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16B4D7" w14:textId="71878884" w:rsidR="00DA40DE" w:rsidRDefault="00624F79" w:rsidP="00B86FFE">
      <w:pPr>
        <w:pStyle w:val="Heading1"/>
        <w:spacing w:after="0"/>
        <w:jc w:val="center"/>
      </w:pPr>
      <w:r>
        <w:rPr>
          <w:b/>
          <w:noProof/>
        </w:rPr>
        <w:drawing>
          <wp:anchor distT="0" distB="0" distL="114300" distR="114300" simplePos="0" relativeHeight="251658240" behindDoc="0" locked="0" layoutInCell="1" allowOverlap="1" wp14:anchorId="7EC91700" wp14:editId="49EE15F7">
            <wp:simplePos x="0" y="0"/>
            <wp:positionH relativeFrom="column">
              <wp:posOffset>656243</wp:posOffset>
            </wp:positionH>
            <wp:positionV relativeFrom="paragraph">
              <wp:posOffset>0</wp:posOffset>
            </wp:positionV>
            <wp:extent cx="5486400" cy="1115060"/>
            <wp:effectExtent l="0" t="0" r="0" b="2540"/>
            <wp:wrapSquare wrapText="bothSides"/>
            <wp:docPr id="251821671" name="Picture 2" descr="A black background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821671" name="Picture 2" descr="A black background with white text&#10;&#10;AI-generated content may be incorrect."/>
                    <pic:cNvPicPr/>
                  </pic:nvPicPr>
                  <pic:blipFill>
                    <a:blip r:embed="rId10">
                      <a:extLst>
                        <a:ext uri="{28A0092B-C50C-407E-A947-70E740481C1C}">
                          <a14:useLocalDpi xmlns:a14="http://schemas.microsoft.com/office/drawing/2010/main" val="0"/>
                        </a:ext>
                      </a:extLst>
                    </a:blip>
                    <a:stretch>
                      <a:fillRect/>
                    </a:stretch>
                  </pic:blipFill>
                  <pic:spPr>
                    <a:xfrm>
                      <a:off x="0" y="0"/>
                      <a:ext cx="5486400" cy="1115060"/>
                    </a:xfrm>
                    <a:prstGeom prst="rect">
                      <a:avLst/>
                    </a:prstGeom>
                  </pic:spPr>
                </pic:pic>
              </a:graphicData>
            </a:graphic>
            <wp14:sizeRelH relativeFrom="page">
              <wp14:pctWidth>0</wp14:pctWidth>
            </wp14:sizeRelH>
            <wp14:sizeRelV relativeFrom="page">
              <wp14:pctHeight>0</wp14:pctHeight>
            </wp14:sizeRelV>
          </wp:anchor>
        </w:drawing>
      </w:r>
    </w:p>
    <w:p w14:paraId="7C7A16EB" w14:textId="5008829C" w:rsidR="00907D8D" w:rsidRPr="00DA40DE" w:rsidRDefault="007C2512" w:rsidP="00DA40DE">
      <w:pPr>
        <w:pStyle w:val="Heading1"/>
        <w:spacing w:after="0"/>
        <w:jc w:val="center"/>
      </w:pPr>
      <w:r>
        <w:rPr>
          <w:b/>
        </w:rPr>
        <w:t>Writing an Abstract</w:t>
      </w:r>
    </w:p>
    <w:p w14:paraId="2DD5A2F8" w14:textId="77777777" w:rsidR="00FF537E" w:rsidRDefault="00FF537E">
      <w:pPr>
        <w:rPr>
          <w:b/>
          <w:bCs/>
          <w:sz w:val="24"/>
          <w:szCs w:val="24"/>
        </w:rPr>
      </w:pPr>
    </w:p>
    <w:p w14:paraId="3A3992B8" w14:textId="21BEBFED" w:rsidR="005B14E8" w:rsidRDefault="005B14E8">
      <w:pPr>
        <w:rPr>
          <w:sz w:val="24"/>
          <w:szCs w:val="24"/>
        </w:rPr>
      </w:pPr>
      <w:r w:rsidRPr="005B14E8">
        <w:rPr>
          <w:b/>
          <w:bCs/>
          <w:sz w:val="24"/>
          <w:szCs w:val="24"/>
        </w:rPr>
        <w:t>An abstract is a short summary (100-500 words) preceding an academic article or review</w:t>
      </w:r>
      <w:r>
        <w:rPr>
          <w:sz w:val="24"/>
          <w:szCs w:val="24"/>
        </w:rPr>
        <w:t xml:space="preserve"> that</w:t>
      </w:r>
      <w:r w:rsidRPr="000B0969">
        <w:rPr>
          <w:sz w:val="24"/>
          <w:szCs w:val="24"/>
        </w:rPr>
        <w:t xml:space="preserve"> allows readers to survey the contents of a paper quickly </w:t>
      </w:r>
      <w:r>
        <w:rPr>
          <w:sz w:val="24"/>
          <w:szCs w:val="24"/>
        </w:rPr>
        <w:t xml:space="preserve">and decide if they want to spend time reading further or in-depth. Often the abstract is the only portion of a document many readers ever see, so it’s important that it’s accurate and clear. Abstracts may include </w:t>
      </w:r>
      <w:r w:rsidRPr="005B14E8">
        <w:rPr>
          <w:sz w:val="24"/>
          <w:szCs w:val="24"/>
          <w:u w:val="single"/>
        </w:rPr>
        <w:t>keywords</w:t>
      </w:r>
      <w:r>
        <w:rPr>
          <w:sz w:val="24"/>
          <w:szCs w:val="24"/>
        </w:rPr>
        <w:t xml:space="preserve"> that e</w:t>
      </w:r>
      <w:r w:rsidRPr="000B0969">
        <w:rPr>
          <w:sz w:val="24"/>
          <w:szCs w:val="24"/>
        </w:rPr>
        <w:t xml:space="preserve">nable people interested in the </w:t>
      </w:r>
      <w:r>
        <w:rPr>
          <w:sz w:val="24"/>
          <w:szCs w:val="24"/>
        </w:rPr>
        <w:t xml:space="preserve">topic to find it in </w:t>
      </w:r>
      <w:r w:rsidRPr="000B0969">
        <w:rPr>
          <w:sz w:val="24"/>
          <w:szCs w:val="24"/>
        </w:rPr>
        <w:t>databases.</w:t>
      </w:r>
    </w:p>
    <w:p w14:paraId="7C7A16ED" w14:textId="77777777" w:rsidR="00907D8D" w:rsidRDefault="00907D8D">
      <w:pPr>
        <w:rPr>
          <w:sz w:val="24"/>
          <w:szCs w:val="24"/>
        </w:rPr>
      </w:pPr>
    </w:p>
    <w:p w14:paraId="7C7A16EE" w14:textId="13918F7E" w:rsidR="00907D8D" w:rsidRPr="00F96E3A" w:rsidRDefault="00F96E3A">
      <w:pPr>
        <w:rPr>
          <w:b/>
          <w:bCs/>
          <w:sz w:val="32"/>
          <w:szCs w:val="32"/>
        </w:rPr>
      </w:pPr>
      <w:r w:rsidRPr="00F96E3A">
        <w:rPr>
          <w:b/>
          <w:bCs/>
          <w:sz w:val="32"/>
          <w:szCs w:val="32"/>
        </w:rPr>
        <w:t>Typical Structure</w:t>
      </w:r>
      <w:r w:rsidR="007C2512" w:rsidRPr="00F96E3A">
        <w:rPr>
          <w:b/>
          <w:bCs/>
          <w:sz w:val="32"/>
          <w:szCs w:val="32"/>
        </w:rPr>
        <w:t xml:space="preserve"> </w:t>
      </w:r>
    </w:p>
    <w:p w14:paraId="7C7A16EF" w14:textId="0E6F6CD7" w:rsidR="00907D8D" w:rsidRDefault="003E4F97">
      <w:pPr>
        <w:numPr>
          <w:ilvl w:val="0"/>
          <w:numId w:val="3"/>
        </w:numPr>
        <w:pBdr>
          <w:top w:val="nil"/>
          <w:left w:val="nil"/>
          <w:bottom w:val="nil"/>
          <w:right w:val="nil"/>
          <w:between w:val="nil"/>
        </w:pBdr>
        <w:spacing w:line="240" w:lineRule="auto"/>
        <w:rPr>
          <w:color w:val="000000"/>
          <w:sz w:val="24"/>
          <w:szCs w:val="24"/>
        </w:rPr>
      </w:pPr>
      <w:r>
        <w:rPr>
          <w:b/>
          <w:bCs/>
          <w:color w:val="000000"/>
          <w:sz w:val="24"/>
          <w:szCs w:val="24"/>
        </w:rPr>
        <w:t>Justification</w:t>
      </w:r>
      <w:r w:rsidR="00E17538">
        <w:rPr>
          <w:color w:val="000000"/>
          <w:sz w:val="24"/>
          <w:szCs w:val="24"/>
        </w:rPr>
        <w:t xml:space="preserve"> (Introduction, </w:t>
      </w:r>
      <w:r w:rsidR="009F3282">
        <w:rPr>
          <w:color w:val="000000"/>
          <w:sz w:val="24"/>
          <w:szCs w:val="24"/>
        </w:rPr>
        <w:t>L</w:t>
      </w:r>
      <w:r w:rsidR="00E17538">
        <w:rPr>
          <w:color w:val="000000"/>
          <w:sz w:val="24"/>
          <w:szCs w:val="24"/>
        </w:rPr>
        <w:t>iterature review)</w:t>
      </w:r>
    </w:p>
    <w:p w14:paraId="7C7A16F0" w14:textId="2C79F318" w:rsidR="00907D8D" w:rsidRDefault="003E4F97">
      <w:pPr>
        <w:numPr>
          <w:ilvl w:val="0"/>
          <w:numId w:val="3"/>
        </w:numPr>
        <w:pBdr>
          <w:top w:val="nil"/>
          <w:left w:val="nil"/>
          <w:bottom w:val="nil"/>
          <w:right w:val="nil"/>
          <w:between w:val="nil"/>
        </w:pBdr>
        <w:spacing w:line="240" w:lineRule="auto"/>
        <w:rPr>
          <w:color w:val="000000"/>
          <w:sz w:val="24"/>
          <w:szCs w:val="24"/>
        </w:rPr>
      </w:pPr>
      <w:r>
        <w:rPr>
          <w:b/>
          <w:bCs/>
          <w:color w:val="000000"/>
          <w:sz w:val="24"/>
          <w:szCs w:val="24"/>
        </w:rPr>
        <w:t xml:space="preserve">Research </w:t>
      </w:r>
      <w:r w:rsidR="007C2512" w:rsidRPr="000C1E1E">
        <w:rPr>
          <w:b/>
          <w:bCs/>
          <w:color w:val="000000"/>
          <w:sz w:val="24"/>
          <w:szCs w:val="24"/>
        </w:rPr>
        <w:t>Process</w:t>
      </w:r>
      <w:r w:rsidR="00E17538">
        <w:rPr>
          <w:color w:val="000000"/>
          <w:sz w:val="24"/>
          <w:szCs w:val="24"/>
        </w:rPr>
        <w:t xml:space="preserve"> (</w:t>
      </w:r>
      <w:r w:rsidR="007C2512">
        <w:rPr>
          <w:color w:val="000000"/>
          <w:sz w:val="24"/>
          <w:szCs w:val="24"/>
        </w:rPr>
        <w:t xml:space="preserve">Theoretical </w:t>
      </w:r>
      <w:r w:rsidR="00E17538">
        <w:rPr>
          <w:color w:val="000000"/>
          <w:sz w:val="24"/>
          <w:szCs w:val="24"/>
        </w:rPr>
        <w:t>f</w:t>
      </w:r>
      <w:r w:rsidR="007C2512">
        <w:rPr>
          <w:color w:val="000000"/>
          <w:sz w:val="24"/>
          <w:szCs w:val="24"/>
        </w:rPr>
        <w:t>ramework</w:t>
      </w:r>
      <w:r w:rsidR="00E17538">
        <w:rPr>
          <w:color w:val="000000"/>
          <w:sz w:val="24"/>
          <w:szCs w:val="24"/>
        </w:rPr>
        <w:t xml:space="preserve">, </w:t>
      </w:r>
      <w:r w:rsidR="009F3282">
        <w:rPr>
          <w:color w:val="000000"/>
          <w:sz w:val="24"/>
          <w:szCs w:val="24"/>
        </w:rPr>
        <w:t>M</w:t>
      </w:r>
      <w:r w:rsidR="00E17538">
        <w:rPr>
          <w:color w:val="000000"/>
          <w:sz w:val="24"/>
          <w:szCs w:val="24"/>
        </w:rPr>
        <w:t>ethods)</w:t>
      </w:r>
    </w:p>
    <w:p w14:paraId="0704AF0D" w14:textId="77777777" w:rsidR="00E17538" w:rsidRDefault="00E17538">
      <w:pPr>
        <w:numPr>
          <w:ilvl w:val="0"/>
          <w:numId w:val="3"/>
        </w:numPr>
        <w:pBdr>
          <w:top w:val="nil"/>
          <w:left w:val="nil"/>
          <w:bottom w:val="nil"/>
          <w:right w:val="nil"/>
          <w:between w:val="nil"/>
        </w:pBdr>
        <w:spacing w:line="240" w:lineRule="auto"/>
        <w:rPr>
          <w:color w:val="000000"/>
          <w:sz w:val="24"/>
          <w:szCs w:val="24"/>
        </w:rPr>
      </w:pPr>
      <w:r w:rsidRPr="000C1E1E">
        <w:rPr>
          <w:b/>
          <w:bCs/>
          <w:color w:val="000000"/>
          <w:sz w:val="24"/>
          <w:szCs w:val="24"/>
        </w:rPr>
        <w:t xml:space="preserve">Findings </w:t>
      </w:r>
      <w:r>
        <w:rPr>
          <w:color w:val="000000"/>
          <w:sz w:val="24"/>
          <w:szCs w:val="24"/>
        </w:rPr>
        <w:t>(Results)</w:t>
      </w:r>
    </w:p>
    <w:p w14:paraId="7C7A16F1" w14:textId="4E12B557" w:rsidR="00907D8D" w:rsidRDefault="00E17538">
      <w:pPr>
        <w:numPr>
          <w:ilvl w:val="0"/>
          <w:numId w:val="3"/>
        </w:numPr>
        <w:pBdr>
          <w:top w:val="nil"/>
          <w:left w:val="nil"/>
          <w:bottom w:val="nil"/>
          <w:right w:val="nil"/>
          <w:between w:val="nil"/>
        </w:pBdr>
        <w:spacing w:line="240" w:lineRule="auto"/>
        <w:rPr>
          <w:color w:val="000000"/>
          <w:sz w:val="24"/>
          <w:szCs w:val="24"/>
        </w:rPr>
      </w:pPr>
      <w:r w:rsidRPr="000C1E1E">
        <w:rPr>
          <w:b/>
          <w:bCs/>
          <w:color w:val="000000"/>
          <w:sz w:val="24"/>
          <w:szCs w:val="24"/>
        </w:rPr>
        <w:t>Implications</w:t>
      </w:r>
      <w:r>
        <w:rPr>
          <w:color w:val="000000"/>
          <w:sz w:val="24"/>
          <w:szCs w:val="24"/>
        </w:rPr>
        <w:t xml:space="preserve"> (Discussion, </w:t>
      </w:r>
      <w:r w:rsidR="009F3282">
        <w:rPr>
          <w:color w:val="000000"/>
          <w:sz w:val="24"/>
          <w:szCs w:val="24"/>
        </w:rPr>
        <w:t>C</w:t>
      </w:r>
      <w:r>
        <w:rPr>
          <w:color w:val="000000"/>
          <w:sz w:val="24"/>
          <w:szCs w:val="24"/>
        </w:rPr>
        <w:t>onclusion)</w:t>
      </w:r>
    </w:p>
    <w:p w14:paraId="4F3AF513" w14:textId="77777777" w:rsidR="00AB194D" w:rsidRDefault="00AB194D" w:rsidP="00AB194D">
      <w:pPr>
        <w:pBdr>
          <w:top w:val="nil"/>
          <w:left w:val="nil"/>
          <w:bottom w:val="nil"/>
          <w:right w:val="nil"/>
          <w:between w:val="nil"/>
        </w:pBdr>
        <w:spacing w:line="240" w:lineRule="auto"/>
        <w:rPr>
          <w:color w:val="000000"/>
          <w:sz w:val="24"/>
          <w:szCs w:val="24"/>
        </w:rPr>
      </w:pPr>
    </w:p>
    <w:p w14:paraId="4E7F4EA6" w14:textId="207D4FD7" w:rsidR="00AB194D" w:rsidRDefault="00AB194D" w:rsidP="00AB194D">
      <w:pPr>
        <w:pBdr>
          <w:top w:val="nil"/>
          <w:left w:val="nil"/>
          <w:bottom w:val="nil"/>
          <w:right w:val="nil"/>
          <w:between w:val="nil"/>
        </w:pBdr>
        <w:spacing w:line="240" w:lineRule="auto"/>
        <w:rPr>
          <w:color w:val="000000"/>
          <w:sz w:val="24"/>
          <w:szCs w:val="24"/>
        </w:rPr>
      </w:pPr>
      <w:r>
        <w:rPr>
          <w:color w:val="000000"/>
          <w:sz w:val="24"/>
          <w:szCs w:val="24"/>
        </w:rPr>
        <w:t xml:space="preserve">Remember that </w:t>
      </w:r>
      <w:r w:rsidRPr="005A2F29">
        <w:rPr>
          <w:color w:val="000000"/>
          <w:sz w:val="24"/>
          <w:szCs w:val="24"/>
          <w:u w:val="single"/>
        </w:rPr>
        <w:t>an abstract is a summary, so it’s normal for it to have similar (and sometimes some of the same) content as your paper</w:t>
      </w:r>
      <w:r>
        <w:rPr>
          <w:color w:val="000000"/>
          <w:sz w:val="24"/>
          <w:szCs w:val="24"/>
        </w:rPr>
        <w:t>. It’s a condensed version of the document contents.</w:t>
      </w:r>
    </w:p>
    <w:p w14:paraId="7C7A16F4" w14:textId="462A1E35" w:rsidR="00907D8D" w:rsidRDefault="000D21C8">
      <w:pPr>
        <w:pStyle w:val="Heading2"/>
        <w:rPr>
          <w:b/>
        </w:rPr>
      </w:pPr>
      <w:bookmarkStart w:id="0" w:name="_xqsjwdqg2k51" w:colFirst="0" w:colLast="0"/>
      <w:bookmarkEnd w:id="0"/>
      <w:r>
        <w:rPr>
          <w:b/>
        </w:rPr>
        <w:t>Questions to Answer</w:t>
      </w:r>
    </w:p>
    <w:p w14:paraId="7C7A16F6" w14:textId="0A372A1C" w:rsidR="00907D8D" w:rsidRDefault="000D21C8" w:rsidP="000D21C8">
      <w:pPr>
        <w:pStyle w:val="Heading3"/>
        <w:numPr>
          <w:ilvl w:val="3"/>
          <w:numId w:val="4"/>
        </w:numPr>
        <w:ind w:left="360"/>
        <w:rPr>
          <w:sz w:val="24"/>
          <w:szCs w:val="24"/>
        </w:rPr>
      </w:pPr>
      <w:bookmarkStart w:id="1" w:name="_w22wwmo0ts6l" w:colFirst="0" w:colLast="0"/>
      <w:bookmarkEnd w:id="1"/>
      <w:r>
        <w:t>Justification</w:t>
      </w:r>
    </w:p>
    <w:p w14:paraId="7C7A16F7" w14:textId="0887B4B0" w:rsidR="00907D8D" w:rsidRDefault="007C2512">
      <w:pPr>
        <w:numPr>
          <w:ilvl w:val="0"/>
          <w:numId w:val="4"/>
        </w:numPr>
        <w:pBdr>
          <w:top w:val="nil"/>
          <w:left w:val="nil"/>
          <w:bottom w:val="nil"/>
          <w:right w:val="nil"/>
          <w:between w:val="nil"/>
        </w:pBdr>
        <w:spacing w:line="240" w:lineRule="auto"/>
        <w:rPr>
          <w:color w:val="000000"/>
          <w:sz w:val="24"/>
          <w:szCs w:val="24"/>
        </w:rPr>
      </w:pPr>
      <w:r>
        <w:rPr>
          <w:color w:val="000000"/>
          <w:sz w:val="24"/>
          <w:szCs w:val="24"/>
        </w:rPr>
        <w:t xml:space="preserve">What gap in the </w:t>
      </w:r>
      <w:r w:rsidR="00386FA7">
        <w:rPr>
          <w:color w:val="000000"/>
          <w:sz w:val="24"/>
          <w:szCs w:val="24"/>
        </w:rPr>
        <w:t xml:space="preserve">literature </w:t>
      </w:r>
      <w:r>
        <w:rPr>
          <w:color w:val="000000"/>
          <w:sz w:val="24"/>
          <w:szCs w:val="24"/>
        </w:rPr>
        <w:t xml:space="preserve">existed that motivated the research question? </w:t>
      </w:r>
    </w:p>
    <w:p w14:paraId="7C7A16F8" w14:textId="58C71D0B" w:rsidR="00907D8D" w:rsidRDefault="007C2512">
      <w:pPr>
        <w:numPr>
          <w:ilvl w:val="0"/>
          <w:numId w:val="4"/>
        </w:numPr>
        <w:pBdr>
          <w:top w:val="nil"/>
          <w:left w:val="nil"/>
          <w:bottom w:val="nil"/>
          <w:right w:val="nil"/>
          <w:between w:val="nil"/>
        </w:pBdr>
        <w:spacing w:line="240" w:lineRule="auto"/>
        <w:rPr>
          <w:color w:val="000000"/>
          <w:sz w:val="24"/>
          <w:szCs w:val="24"/>
        </w:rPr>
      </w:pPr>
      <w:r>
        <w:rPr>
          <w:color w:val="000000"/>
          <w:sz w:val="24"/>
          <w:szCs w:val="24"/>
        </w:rPr>
        <w:t xml:space="preserve">What problem(s) does the research seek to solve? </w:t>
      </w:r>
    </w:p>
    <w:p w14:paraId="7C7A16F9" w14:textId="5B57F7B7" w:rsidR="00907D8D" w:rsidRDefault="007C2512">
      <w:pPr>
        <w:numPr>
          <w:ilvl w:val="0"/>
          <w:numId w:val="4"/>
        </w:numPr>
        <w:pBdr>
          <w:top w:val="nil"/>
          <w:left w:val="nil"/>
          <w:bottom w:val="nil"/>
          <w:right w:val="nil"/>
          <w:between w:val="nil"/>
        </w:pBdr>
        <w:spacing w:line="240" w:lineRule="auto"/>
        <w:rPr>
          <w:color w:val="000000"/>
          <w:sz w:val="24"/>
          <w:szCs w:val="24"/>
        </w:rPr>
      </w:pPr>
      <w:r>
        <w:rPr>
          <w:color w:val="000000"/>
          <w:sz w:val="24"/>
          <w:szCs w:val="24"/>
        </w:rPr>
        <w:t xml:space="preserve">What question(s) does </w:t>
      </w:r>
      <w:r w:rsidR="00386FA7">
        <w:rPr>
          <w:color w:val="000000"/>
          <w:sz w:val="24"/>
          <w:szCs w:val="24"/>
        </w:rPr>
        <w:t>the research seek to</w:t>
      </w:r>
      <w:r>
        <w:rPr>
          <w:color w:val="000000"/>
          <w:sz w:val="24"/>
          <w:szCs w:val="24"/>
        </w:rPr>
        <w:t xml:space="preserve"> answer? </w:t>
      </w:r>
    </w:p>
    <w:p w14:paraId="7C7A16FA" w14:textId="36A6D39E" w:rsidR="00907D8D" w:rsidRDefault="007C2512">
      <w:pPr>
        <w:numPr>
          <w:ilvl w:val="0"/>
          <w:numId w:val="4"/>
        </w:numPr>
        <w:pBdr>
          <w:top w:val="nil"/>
          <w:left w:val="nil"/>
          <w:bottom w:val="nil"/>
          <w:right w:val="nil"/>
          <w:between w:val="nil"/>
        </w:pBdr>
        <w:spacing w:line="240" w:lineRule="auto"/>
        <w:rPr>
          <w:color w:val="000000"/>
          <w:sz w:val="24"/>
          <w:szCs w:val="24"/>
        </w:rPr>
      </w:pPr>
      <w:r>
        <w:rPr>
          <w:color w:val="000000"/>
          <w:sz w:val="24"/>
          <w:szCs w:val="24"/>
        </w:rPr>
        <w:t xml:space="preserve">What place does </w:t>
      </w:r>
      <w:r w:rsidR="00386FA7">
        <w:rPr>
          <w:color w:val="000000"/>
          <w:sz w:val="24"/>
          <w:szCs w:val="24"/>
        </w:rPr>
        <w:t>this question/topic</w:t>
      </w:r>
      <w:r>
        <w:rPr>
          <w:color w:val="000000"/>
          <w:sz w:val="24"/>
          <w:szCs w:val="24"/>
        </w:rPr>
        <w:t xml:space="preserve"> hold within the field/area of study? </w:t>
      </w:r>
    </w:p>
    <w:p w14:paraId="7C7A16FE" w14:textId="21A4D9A2" w:rsidR="00907D8D" w:rsidRDefault="000D21C8">
      <w:pPr>
        <w:pStyle w:val="Heading3"/>
      </w:pPr>
      <w:bookmarkStart w:id="2" w:name="_xafn62h1jiis" w:colFirst="0" w:colLast="0"/>
      <w:bookmarkStart w:id="3" w:name="_20nttk1tluha" w:colFirst="0" w:colLast="0"/>
      <w:bookmarkEnd w:id="2"/>
      <w:bookmarkEnd w:id="3"/>
      <w:r>
        <w:t>2. Research Process</w:t>
      </w:r>
    </w:p>
    <w:p w14:paraId="7C7A16FF" w14:textId="77777777" w:rsidR="00907D8D" w:rsidRDefault="007C2512">
      <w:pPr>
        <w:numPr>
          <w:ilvl w:val="0"/>
          <w:numId w:val="5"/>
        </w:numPr>
        <w:pBdr>
          <w:top w:val="nil"/>
          <w:left w:val="nil"/>
          <w:bottom w:val="nil"/>
          <w:right w:val="nil"/>
          <w:between w:val="nil"/>
        </w:pBdr>
        <w:spacing w:line="240" w:lineRule="auto"/>
        <w:rPr>
          <w:color w:val="000000"/>
          <w:sz w:val="24"/>
          <w:szCs w:val="24"/>
        </w:rPr>
      </w:pPr>
      <w:r>
        <w:rPr>
          <w:color w:val="000000"/>
          <w:sz w:val="24"/>
          <w:szCs w:val="24"/>
        </w:rPr>
        <w:t xml:space="preserve">How was research conducted? What methods were used? </w:t>
      </w:r>
    </w:p>
    <w:p w14:paraId="7C7A1700" w14:textId="77777777" w:rsidR="00907D8D" w:rsidRDefault="007C2512">
      <w:pPr>
        <w:numPr>
          <w:ilvl w:val="0"/>
          <w:numId w:val="5"/>
        </w:numPr>
        <w:pBdr>
          <w:top w:val="nil"/>
          <w:left w:val="nil"/>
          <w:bottom w:val="nil"/>
          <w:right w:val="nil"/>
          <w:between w:val="nil"/>
        </w:pBdr>
        <w:spacing w:line="240" w:lineRule="auto"/>
        <w:rPr>
          <w:color w:val="000000"/>
          <w:sz w:val="24"/>
          <w:szCs w:val="24"/>
        </w:rPr>
      </w:pPr>
      <w:r>
        <w:rPr>
          <w:color w:val="000000"/>
          <w:sz w:val="24"/>
          <w:szCs w:val="24"/>
        </w:rPr>
        <w:t xml:space="preserve">What types of analysis? </w:t>
      </w:r>
    </w:p>
    <w:p w14:paraId="7C7A1701" w14:textId="54F0870D" w:rsidR="00907D8D" w:rsidRDefault="00DC2812">
      <w:pPr>
        <w:numPr>
          <w:ilvl w:val="0"/>
          <w:numId w:val="5"/>
        </w:numPr>
        <w:pBdr>
          <w:top w:val="nil"/>
          <w:left w:val="nil"/>
          <w:bottom w:val="nil"/>
          <w:right w:val="nil"/>
          <w:between w:val="nil"/>
        </w:pBdr>
        <w:spacing w:line="240" w:lineRule="auto"/>
        <w:rPr>
          <w:color w:val="000000"/>
          <w:sz w:val="24"/>
          <w:szCs w:val="24"/>
        </w:rPr>
      </w:pPr>
      <w:r>
        <w:rPr>
          <w:color w:val="000000"/>
          <w:sz w:val="24"/>
          <w:szCs w:val="24"/>
        </w:rPr>
        <w:t>What theories in the field informed this methodology</w:t>
      </w:r>
      <w:r w:rsidR="007C2512">
        <w:rPr>
          <w:color w:val="000000"/>
          <w:sz w:val="24"/>
          <w:szCs w:val="24"/>
        </w:rPr>
        <w:t xml:space="preserve">? </w:t>
      </w:r>
    </w:p>
    <w:p w14:paraId="7C7A1704" w14:textId="258B69D5" w:rsidR="00907D8D" w:rsidRDefault="004509BD">
      <w:pPr>
        <w:pStyle w:val="Heading3"/>
      </w:pPr>
      <w:bookmarkStart w:id="4" w:name="_cp2s7m4qlp16" w:colFirst="0" w:colLast="0"/>
      <w:bookmarkEnd w:id="4"/>
      <w:r>
        <w:t xml:space="preserve">3. </w:t>
      </w:r>
      <w:r w:rsidR="000D21C8">
        <w:t>Findings</w:t>
      </w:r>
      <w:r w:rsidR="007C2512">
        <w:t xml:space="preserve"> </w:t>
      </w:r>
    </w:p>
    <w:p w14:paraId="7C7A1705" w14:textId="62A6F2AE" w:rsidR="00907D8D" w:rsidRDefault="007C2512">
      <w:pPr>
        <w:numPr>
          <w:ilvl w:val="0"/>
          <w:numId w:val="6"/>
        </w:numPr>
        <w:pBdr>
          <w:top w:val="nil"/>
          <w:left w:val="nil"/>
          <w:bottom w:val="nil"/>
          <w:right w:val="nil"/>
          <w:between w:val="nil"/>
        </w:pBdr>
        <w:spacing w:line="240" w:lineRule="auto"/>
        <w:rPr>
          <w:color w:val="000000"/>
          <w:sz w:val="24"/>
          <w:szCs w:val="24"/>
        </w:rPr>
      </w:pPr>
      <w:r>
        <w:rPr>
          <w:color w:val="000000"/>
          <w:sz w:val="24"/>
          <w:szCs w:val="24"/>
        </w:rPr>
        <w:t xml:space="preserve">What </w:t>
      </w:r>
      <w:r w:rsidR="000D21C8">
        <w:rPr>
          <w:color w:val="000000"/>
          <w:sz w:val="24"/>
          <w:szCs w:val="24"/>
        </w:rPr>
        <w:t>are the most significant results of</w:t>
      </w:r>
      <w:r>
        <w:rPr>
          <w:color w:val="000000"/>
          <w:sz w:val="24"/>
          <w:szCs w:val="24"/>
        </w:rPr>
        <w:t xml:space="preserve"> the research? </w:t>
      </w:r>
    </w:p>
    <w:p w14:paraId="7C7A1706" w14:textId="39B8DEFE" w:rsidR="00907D8D" w:rsidRDefault="00BE077C">
      <w:pPr>
        <w:numPr>
          <w:ilvl w:val="0"/>
          <w:numId w:val="6"/>
        </w:numPr>
        <w:pBdr>
          <w:top w:val="nil"/>
          <w:left w:val="nil"/>
          <w:bottom w:val="nil"/>
          <w:right w:val="nil"/>
          <w:between w:val="nil"/>
        </w:pBdr>
        <w:spacing w:line="240" w:lineRule="auto"/>
        <w:rPr>
          <w:color w:val="000000"/>
          <w:sz w:val="24"/>
          <w:szCs w:val="24"/>
        </w:rPr>
      </w:pPr>
      <w:r>
        <w:rPr>
          <w:color w:val="000000"/>
          <w:sz w:val="24"/>
          <w:szCs w:val="24"/>
        </w:rPr>
        <w:t>How do the results compare to similar research?</w:t>
      </w:r>
    </w:p>
    <w:p w14:paraId="7C7A1707" w14:textId="3999699C" w:rsidR="00907D8D" w:rsidRDefault="000D21C8">
      <w:pPr>
        <w:numPr>
          <w:ilvl w:val="0"/>
          <w:numId w:val="6"/>
        </w:numPr>
        <w:pBdr>
          <w:top w:val="nil"/>
          <w:left w:val="nil"/>
          <w:bottom w:val="nil"/>
          <w:right w:val="nil"/>
          <w:between w:val="nil"/>
        </w:pBdr>
        <w:spacing w:line="240" w:lineRule="auto"/>
        <w:rPr>
          <w:color w:val="000000"/>
          <w:sz w:val="24"/>
          <w:szCs w:val="24"/>
        </w:rPr>
      </w:pPr>
      <w:r>
        <w:rPr>
          <w:color w:val="000000"/>
          <w:sz w:val="24"/>
          <w:szCs w:val="24"/>
        </w:rPr>
        <w:t>Were there any significant limitations?</w:t>
      </w:r>
    </w:p>
    <w:p w14:paraId="7C7A170A" w14:textId="7634274B" w:rsidR="00907D8D" w:rsidRDefault="004509BD">
      <w:pPr>
        <w:pStyle w:val="Heading3"/>
      </w:pPr>
      <w:bookmarkStart w:id="5" w:name="_1m6s2rx0r5n7" w:colFirst="0" w:colLast="0"/>
      <w:bookmarkStart w:id="6" w:name="_7seyxr5rmjms" w:colFirst="0" w:colLast="0"/>
      <w:bookmarkEnd w:id="5"/>
      <w:bookmarkEnd w:id="6"/>
      <w:r>
        <w:lastRenderedPageBreak/>
        <w:t xml:space="preserve">4. </w:t>
      </w:r>
      <w:r w:rsidR="000D21C8">
        <w:t>Implications</w:t>
      </w:r>
      <w:r w:rsidR="007C2512">
        <w:t xml:space="preserve"> </w:t>
      </w:r>
    </w:p>
    <w:p w14:paraId="7C7A170B" w14:textId="53D49047" w:rsidR="00907D8D" w:rsidRDefault="007C2512">
      <w:pPr>
        <w:numPr>
          <w:ilvl w:val="0"/>
          <w:numId w:val="7"/>
        </w:numPr>
        <w:pBdr>
          <w:top w:val="nil"/>
          <w:left w:val="nil"/>
          <w:bottom w:val="nil"/>
          <w:right w:val="nil"/>
          <w:between w:val="nil"/>
        </w:pBdr>
        <w:spacing w:line="240" w:lineRule="auto"/>
        <w:rPr>
          <w:color w:val="000000"/>
          <w:sz w:val="24"/>
          <w:szCs w:val="24"/>
        </w:rPr>
      </w:pPr>
      <w:r>
        <w:rPr>
          <w:color w:val="000000"/>
          <w:sz w:val="24"/>
          <w:szCs w:val="24"/>
        </w:rPr>
        <w:t xml:space="preserve">What </w:t>
      </w:r>
      <w:r w:rsidR="00773008">
        <w:rPr>
          <w:color w:val="000000"/>
          <w:sz w:val="24"/>
          <w:szCs w:val="24"/>
        </w:rPr>
        <w:t>conclusions can be made about the findings</w:t>
      </w:r>
      <w:r>
        <w:rPr>
          <w:color w:val="000000"/>
          <w:sz w:val="24"/>
          <w:szCs w:val="24"/>
        </w:rPr>
        <w:t xml:space="preserve">? </w:t>
      </w:r>
    </w:p>
    <w:p w14:paraId="7C7A170D" w14:textId="0AD6140C" w:rsidR="00907D8D" w:rsidRDefault="007C2512">
      <w:pPr>
        <w:numPr>
          <w:ilvl w:val="0"/>
          <w:numId w:val="7"/>
        </w:numPr>
        <w:pBdr>
          <w:top w:val="nil"/>
          <w:left w:val="nil"/>
          <w:bottom w:val="nil"/>
          <w:right w:val="nil"/>
          <w:between w:val="nil"/>
        </w:pBdr>
        <w:spacing w:line="240" w:lineRule="auto"/>
        <w:rPr>
          <w:color w:val="000000"/>
          <w:sz w:val="24"/>
          <w:szCs w:val="24"/>
        </w:rPr>
      </w:pPr>
      <w:r>
        <w:rPr>
          <w:color w:val="000000"/>
          <w:sz w:val="24"/>
          <w:szCs w:val="24"/>
        </w:rPr>
        <w:t xml:space="preserve">How does this research </w:t>
      </w:r>
      <w:r w:rsidR="004509BD">
        <w:rPr>
          <w:color w:val="000000"/>
          <w:sz w:val="24"/>
          <w:szCs w:val="24"/>
        </w:rPr>
        <w:t>impact the literature of the field</w:t>
      </w:r>
      <w:r>
        <w:rPr>
          <w:color w:val="000000"/>
          <w:sz w:val="24"/>
          <w:szCs w:val="24"/>
        </w:rPr>
        <w:t>?</w:t>
      </w:r>
    </w:p>
    <w:p w14:paraId="41EBE2D9" w14:textId="6565E135" w:rsidR="00F96E3A" w:rsidRDefault="00F96E3A">
      <w:pPr>
        <w:pStyle w:val="Heading2"/>
        <w:rPr>
          <w:b/>
        </w:rPr>
      </w:pPr>
      <w:bookmarkStart w:id="7" w:name="_4u9zxictduks" w:colFirst="0" w:colLast="0"/>
      <w:bookmarkEnd w:id="7"/>
      <w:r>
        <w:rPr>
          <w:b/>
        </w:rPr>
        <w:t>Effective Abstracts are…</w:t>
      </w:r>
    </w:p>
    <w:p w14:paraId="29FC65E7" w14:textId="77777777" w:rsidR="004509BD" w:rsidRPr="00D93D12" w:rsidRDefault="00F96E3A" w:rsidP="00D93D12">
      <w:pPr>
        <w:numPr>
          <w:ilvl w:val="0"/>
          <w:numId w:val="12"/>
        </w:numPr>
        <w:spacing w:line="360" w:lineRule="auto"/>
        <w:rPr>
          <w:sz w:val="24"/>
          <w:szCs w:val="24"/>
        </w:rPr>
      </w:pPr>
      <w:r w:rsidRPr="00D93D12">
        <w:rPr>
          <w:b/>
          <w:bCs/>
          <w:sz w:val="24"/>
          <w:szCs w:val="24"/>
        </w:rPr>
        <w:t>Accurate</w:t>
      </w:r>
      <w:r w:rsidRPr="00D93D12">
        <w:rPr>
          <w:sz w:val="24"/>
          <w:szCs w:val="24"/>
        </w:rPr>
        <w:t>—A</w:t>
      </w:r>
      <w:r w:rsidR="00AF5D2A" w:rsidRPr="00D93D12">
        <w:rPr>
          <w:sz w:val="24"/>
          <w:szCs w:val="24"/>
        </w:rPr>
        <w:t>n a</w:t>
      </w:r>
      <w:r w:rsidRPr="00D93D12">
        <w:rPr>
          <w:sz w:val="24"/>
          <w:szCs w:val="24"/>
        </w:rPr>
        <w:t>bstract reflect</w:t>
      </w:r>
      <w:r w:rsidR="00AF5D2A" w:rsidRPr="00D93D12">
        <w:rPr>
          <w:sz w:val="24"/>
          <w:szCs w:val="24"/>
        </w:rPr>
        <w:t>s</w:t>
      </w:r>
      <w:r w:rsidRPr="00D93D12">
        <w:rPr>
          <w:sz w:val="24"/>
          <w:szCs w:val="24"/>
        </w:rPr>
        <w:t xml:space="preserve"> the purpose and content of </w:t>
      </w:r>
      <w:r w:rsidR="00AF5D2A" w:rsidRPr="00D93D12">
        <w:rPr>
          <w:sz w:val="24"/>
          <w:szCs w:val="24"/>
        </w:rPr>
        <w:t>its</w:t>
      </w:r>
      <w:r w:rsidRPr="00D93D12">
        <w:rPr>
          <w:sz w:val="24"/>
          <w:szCs w:val="24"/>
        </w:rPr>
        <w:t xml:space="preserve"> paper</w:t>
      </w:r>
    </w:p>
    <w:p w14:paraId="176D1694" w14:textId="2E307EC6" w:rsidR="00AF5D2A" w:rsidRPr="00D93D12" w:rsidRDefault="00F96E3A" w:rsidP="00D93D12">
      <w:pPr>
        <w:numPr>
          <w:ilvl w:val="1"/>
          <w:numId w:val="12"/>
        </w:numPr>
        <w:spacing w:line="360" w:lineRule="auto"/>
        <w:rPr>
          <w:sz w:val="24"/>
          <w:szCs w:val="24"/>
        </w:rPr>
      </w:pPr>
      <w:r w:rsidRPr="00D93D12">
        <w:rPr>
          <w:sz w:val="24"/>
          <w:szCs w:val="24"/>
          <w:u w:val="single"/>
        </w:rPr>
        <w:t>Do not include any information in your abstract that is not in your paper</w:t>
      </w:r>
    </w:p>
    <w:p w14:paraId="2E5F9D9C" w14:textId="3026EDB7" w:rsidR="00F96E3A" w:rsidRPr="00D93D12" w:rsidRDefault="00AF5D2A" w:rsidP="00D93D12">
      <w:pPr>
        <w:numPr>
          <w:ilvl w:val="1"/>
          <w:numId w:val="12"/>
        </w:numPr>
        <w:spacing w:line="360" w:lineRule="auto"/>
        <w:rPr>
          <w:sz w:val="24"/>
          <w:szCs w:val="24"/>
        </w:rPr>
      </w:pPr>
      <w:r w:rsidRPr="00D93D12">
        <w:rPr>
          <w:sz w:val="24"/>
          <w:szCs w:val="24"/>
        </w:rPr>
        <w:t>C</w:t>
      </w:r>
      <w:r w:rsidR="00F96E3A" w:rsidRPr="00D93D12">
        <w:rPr>
          <w:sz w:val="24"/>
          <w:szCs w:val="24"/>
        </w:rPr>
        <w:t>ompare your abstract with th</w:t>
      </w:r>
      <w:r w:rsidR="001C5410" w:rsidRPr="00D93D12">
        <w:rPr>
          <w:sz w:val="24"/>
          <w:szCs w:val="24"/>
        </w:rPr>
        <w:t xml:space="preserve">e sections of your paper </w:t>
      </w:r>
      <w:r w:rsidR="00F96E3A" w:rsidRPr="00D93D12">
        <w:rPr>
          <w:sz w:val="24"/>
          <w:szCs w:val="24"/>
        </w:rPr>
        <w:t>to make sure it covers the same points</w:t>
      </w:r>
    </w:p>
    <w:p w14:paraId="252E3EB8" w14:textId="7E06B89F" w:rsidR="00F96E3A" w:rsidRPr="00D93D12" w:rsidRDefault="00F96E3A" w:rsidP="00D93D12">
      <w:pPr>
        <w:numPr>
          <w:ilvl w:val="0"/>
          <w:numId w:val="12"/>
        </w:numPr>
        <w:spacing w:line="360" w:lineRule="auto"/>
        <w:rPr>
          <w:sz w:val="24"/>
          <w:szCs w:val="24"/>
        </w:rPr>
      </w:pPr>
      <w:r w:rsidRPr="00D93D12">
        <w:rPr>
          <w:b/>
          <w:bCs/>
          <w:sz w:val="24"/>
          <w:szCs w:val="24"/>
        </w:rPr>
        <w:t>Nonevaluative</w:t>
      </w:r>
      <w:r w:rsidRPr="00D93D12">
        <w:rPr>
          <w:sz w:val="24"/>
          <w:szCs w:val="24"/>
        </w:rPr>
        <w:t>—</w:t>
      </w:r>
      <w:r w:rsidR="001C5410" w:rsidRPr="00D93D12">
        <w:rPr>
          <w:sz w:val="24"/>
          <w:szCs w:val="24"/>
        </w:rPr>
        <w:t xml:space="preserve"> Avoid making editorial comments on the merit of the </w:t>
      </w:r>
      <w:r w:rsidR="00A225AA" w:rsidRPr="00D93D12">
        <w:rPr>
          <w:sz w:val="24"/>
          <w:szCs w:val="24"/>
        </w:rPr>
        <w:t>research or writing</w:t>
      </w:r>
      <w:r w:rsidR="001C5410" w:rsidRPr="00D93D12">
        <w:rPr>
          <w:sz w:val="24"/>
          <w:szCs w:val="24"/>
        </w:rPr>
        <w:t>; l</w:t>
      </w:r>
      <w:r w:rsidRPr="00D93D12">
        <w:rPr>
          <w:sz w:val="24"/>
          <w:szCs w:val="24"/>
        </w:rPr>
        <w:t>imit your abstract to the contents of your paper</w:t>
      </w:r>
    </w:p>
    <w:p w14:paraId="3BAF56B0" w14:textId="03DF03A1" w:rsidR="00A225AA" w:rsidRPr="00D93D12" w:rsidRDefault="00F96E3A" w:rsidP="00D93D12">
      <w:pPr>
        <w:numPr>
          <w:ilvl w:val="0"/>
          <w:numId w:val="12"/>
        </w:numPr>
        <w:spacing w:line="360" w:lineRule="auto"/>
        <w:rPr>
          <w:sz w:val="24"/>
          <w:szCs w:val="24"/>
        </w:rPr>
      </w:pPr>
      <w:r w:rsidRPr="00D93D12">
        <w:rPr>
          <w:b/>
          <w:bCs/>
          <w:sz w:val="24"/>
          <w:szCs w:val="24"/>
        </w:rPr>
        <w:t>Readable</w:t>
      </w:r>
      <w:r w:rsidRPr="00D93D12">
        <w:rPr>
          <w:sz w:val="24"/>
          <w:szCs w:val="24"/>
        </w:rPr>
        <w:t>—</w:t>
      </w:r>
      <w:r w:rsidR="00A225AA" w:rsidRPr="00D93D12">
        <w:rPr>
          <w:sz w:val="24"/>
          <w:szCs w:val="24"/>
        </w:rPr>
        <w:t>U</w:t>
      </w:r>
      <w:r w:rsidRPr="00D93D12">
        <w:rPr>
          <w:sz w:val="24"/>
          <w:szCs w:val="24"/>
        </w:rPr>
        <w:t xml:space="preserve">se </w:t>
      </w:r>
      <w:r w:rsidR="00A225AA" w:rsidRPr="00D93D12">
        <w:rPr>
          <w:sz w:val="24"/>
          <w:szCs w:val="24"/>
        </w:rPr>
        <w:t>direct and concrete</w:t>
      </w:r>
      <w:r w:rsidRPr="00D93D12">
        <w:rPr>
          <w:sz w:val="24"/>
          <w:szCs w:val="24"/>
        </w:rPr>
        <w:t xml:space="preserve"> language when writing your abstract</w:t>
      </w:r>
    </w:p>
    <w:p w14:paraId="7A28D289" w14:textId="5183BD95" w:rsidR="00F96E3A" w:rsidRPr="00D93D12" w:rsidRDefault="005A2F29" w:rsidP="00D93D12">
      <w:pPr>
        <w:numPr>
          <w:ilvl w:val="1"/>
          <w:numId w:val="12"/>
        </w:numPr>
        <w:spacing w:line="360" w:lineRule="auto"/>
        <w:rPr>
          <w:sz w:val="24"/>
          <w:szCs w:val="24"/>
        </w:rPr>
      </w:pPr>
      <w:r w:rsidRPr="00D93D12">
        <w:rPr>
          <w:sz w:val="24"/>
          <w:szCs w:val="24"/>
        </w:rPr>
        <w:t>See the Writing Center’s Concision handout</w:t>
      </w:r>
    </w:p>
    <w:p w14:paraId="22F7A2B9" w14:textId="77777777" w:rsidR="00D93D12" w:rsidRPr="00D93D12" w:rsidRDefault="00F96E3A" w:rsidP="00D93D12">
      <w:pPr>
        <w:numPr>
          <w:ilvl w:val="0"/>
          <w:numId w:val="12"/>
        </w:numPr>
        <w:spacing w:line="360" w:lineRule="auto"/>
        <w:rPr>
          <w:sz w:val="24"/>
          <w:szCs w:val="24"/>
        </w:rPr>
      </w:pPr>
      <w:r w:rsidRPr="00D93D12">
        <w:rPr>
          <w:b/>
          <w:bCs/>
          <w:sz w:val="24"/>
          <w:szCs w:val="24"/>
        </w:rPr>
        <w:t>Concise</w:t>
      </w:r>
      <w:r w:rsidRPr="00D93D12">
        <w:rPr>
          <w:sz w:val="24"/>
          <w:szCs w:val="24"/>
        </w:rPr>
        <w:t>—</w:t>
      </w:r>
      <w:r w:rsidR="00D93D12" w:rsidRPr="00D93D12">
        <w:rPr>
          <w:sz w:val="24"/>
          <w:szCs w:val="24"/>
        </w:rPr>
        <w:t>The goal is a short summary!</w:t>
      </w:r>
    </w:p>
    <w:p w14:paraId="585FC30D" w14:textId="77777777" w:rsidR="00D93D12" w:rsidRPr="00D93D12" w:rsidRDefault="00D93D12" w:rsidP="00D93D12">
      <w:pPr>
        <w:numPr>
          <w:ilvl w:val="1"/>
          <w:numId w:val="12"/>
        </w:numPr>
        <w:spacing w:line="360" w:lineRule="auto"/>
        <w:rPr>
          <w:sz w:val="24"/>
          <w:szCs w:val="24"/>
        </w:rPr>
      </w:pPr>
      <w:r w:rsidRPr="00D93D12">
        <w:rPr>
          <w:sz w:val="24"/>
          <w:szCs w:val="24"/>
        </w:rPr>
        <w:t>I</w:t>
      </w:r>
      <w:r w:rsidR="00F96E3A" w:rsidRPr="00D93D12">
        <w:rPr>
          <w:sz w:val="24"/>
          <w:szCs w:val="24"/>
        </w:rPr>
        <w:t>nclude the four or five most important elements of your paper</w:t>
      </w:r>
    </w:p>
    <w:p w14:paraId="570FB7E1" w14:textId="22B383B6" w:rsidR="00F96E3A" w:rsidRPr="00D93D12" w:rsidRDefault="00D93D12" w:rsidP="00D93D12">
      <w:pPr>
        <w:numPr>
          <w:ilvl w:val="1"/>
          <w:numId w:val="12"/>
        </w:numPr>
        <w:spacing w:line="360" w:lineRule="auto"/>
        <w:rPr>
          <w:sz w:val="24"/>
          <w:szCs w:val="24"/>
        </w:rPr>
      </w:pPr>
      <w:r w:rsidRPr="00D93D12">
        <w:rPr>
          <w:sz w:val="24"/>
          <w:szCs w:val="24"/>
        </w:rPr>
        <w:t xml:space="preserve">Describe </w:t>
      </w:r>
      <w:r w:rsidR="00F96E3A" w:rsidRPr="00D93D12">
        <w:rPr>
          <w:sz w:val="24"/>
          <w:szCs w:val="24"/>
        </w:rPr>
        <w:t>them in as few words as possible</w:t>
      </w:r>
    </w:p>
    <w:p w14:paraId="7C7A170F" w14:textId="5620C329" w:rsidR="00907D8D" w:rsidRDefault="00E463D2">
      <w:pPr>
        <w:pStyle w:val="Heading2"/>
        <w:rPr>
          <w:b/>
        </w:rPr>
      </w:pPr>
      <w:r>
        <w:rPr>
          <w:b/>
        </w:rPr>
        <w:t>Writing Tips</w:t>
      </w:r>
    </w:p>
    <w:p w14:paraId="7C7A1710" w14:textId="05C79B73" w:rsidR="00907D8D" w:rsidRDefault="007C2512" w:rsidP="00D93D12">
      <w:pPr>
        <w:numPr>
          <w:ilvl w:val="0"/>
          <w:numId w:val="8"/>
        </w:numPr>
        <w:spacing w:line="360" w:lineRule="auto"/>
        <w:rPr>
          <w:sz w:val="24"/>
          <w:szCs w:val="24"/>
        </w:rPr>
      </w:pPr>
      <w:r>
        <w:rPr>
          <w:sz w:val="24"/>
          <w:szCs w:val="24"/>
        </w:rPr>
        <w:t>Double-check the allowed word count for your assignment or submission</w:t>
      </w:r>
    </w:p>
    <w:p w14:paraId="7C7A1712" w14:textId="1D29C4A8" w:rsidR="00907D8D" w:rsidRDefault="007C2512" w:rsidP="00D93D12">
      <w:pPr>
        <w:numPr>
          <w:ilvl w:val="0"/>
          <w:numId w:val="8"/>
        </w:numPr>
        <w:spacing w:line="360" w:lineRule="auto"/>
        <w:rPr>
          <w:sz w:val="24"/>
          <w:szCs w:val="24"/>
        </w:rPr>
      </w:pPr>
      <w:r>
        <w:rPr>
          <w:sz w:val="24"/>
          <w:szCs w:val="24"/>
        </w:rPr>
        <w:t>Include specific search terms and keywords that researchers might use to find your work</w:t>
      </w:r>
    </w:p>
    <w:p w14:paraId="7C7A1713" w14:textId="2B040B77" w:rsidR="00907D8D" w:rsidRDefault="007C2512" w:rsidP="00D93D12">
      <w:pPr>
        <w:numPr>
          <w:ilvl w:val="0"/>
          <w:numId w:val="8"/>
        </w:numPr>
        <w:pBdr>
          <w:top w:val="nil"/>
          <w:left w:val="nil"/>
          <w:bottom w:val="nil"/>
          <w:right w:val="nil"/>
          <w:between w:val="nil"/>
        </w:pBdr>
        <w:spacing w:line="360" w:lineRule="auto"/>
        <w:rPr>
          <w:color w:val="000000"/>
          <w:sz w:val="24"/>
          <w:szCs w:val="24"/>
        </w:rPr>
      </w:pPr>
      <w:r>
        <w:rPr>
          <w:color w:val="000000"/>
          <w:sz w:val="24"/>
          <w:szCs w:val="24"/>
        </w:rPr>
        <w:t>Use the same level of language formality found in the corresponding article/body of research</w:t>
      </w:r>
    </w:p>
    <w:p w14:paraId="7C7A1714" w14:textId="14D93FE9" w:rsidR="00907D8D" w:rsidRDefault="007C2512" w:rsidP="00D93D12">
      <w:pPr>
        <w:numPr>
          <w:ilvl w:val="0"/>
          <w:numId w:val="8"/>
        </w:numPr>
        <w:pBdr>
          <w:top w:val="nil"/>
          <w:left w:val="nil"/>
          <w:bottom w:val="nil"/>
          <w:right w:val="nil"/>
          <w:between w:val="nil"/>
        </w:pBdr>
        <w:spacing w:line="360" w:lineRule="auto"/>
        <w:rPr>
          <w:color w:val="000000"/>
          <w:sz w:val="24"/>
          <w:szCs w:val="24"/>
        </w:rPr>
      </w:pPr>
      <w:r>
        <w:rPr>
          <w:color w:val="000000"/>
          <w:sz w:val="24"/>
          <w:szCs w:val="24"/>
        </w:rPr>
        <w:t xml:space="preserve">Follow the same organizational structure of the </w:t>
      </w:r>
      <w:r w:rsidR="002919F8">
        <w:rPr>
          <w:color w:val="000000"/>
          <w:sz w:val="24"/>
          <w:szCs w:val="24"/>
        </w:rPr>
        <w:t>document</w:t>
      </w:r>
    </w:p>
    <w:p w14:paraId="7C7A1715" w14:textId="77777777" w:rsidR="00907D8D" w:rsidRDefault="00907D8D"/>
    <w:p w14:paraId="7C7A1716" w14:textId="135FCF40" w:rsidR="00907D8D" w:rsidRPr="00695A9A" w:rsidRDefault="0077218A" w:rsidP="00695A9A">
      <w:pPr>
        <w:spacing w:line="360" w:lineRule="auto"/>
        <w:rPr>
          <w:b/>
          <w:bCs/>
          <w:sz w:val="32"/>
          <w:szCs w:val="32"/>
        </w:rPr>
      </w:pPr>
      <w:r w:rsidRPr="00695A9A">
        <w:rPr>
          <w:b/>
          <w:bCs/>
          <w:sz w:val="32"/>
          <w:szCs w:val="32"/>
        </w:rPr>
        <w:t>Example Abstract</w:t>
      </w:r>
    </w:p>
    <w:p w14:paraId="7C7A1717" w14:textId="10BC8DD9" w:rsidR="00907D8D" w:rsidRDefault="00435BBD" w:rsidP="00695A9A">
      <w:pPr>
        <w:pStyle w:val="ListParagraph"/>
        <w:spacing w:line="360" w:lineRule="auto"/>
        <w:ind w:left="360" w:firstLine="360"/>
      </w:pPr>
      <w:r>
        <w:t>(</w:t>
      </w:r>
      <w:r w:rsidR="00687386">
        <w:t>1)</w:t>
      </w:r>
      <w:r w:rsidR="0077218A" w:rsidRPr="0077218A">
        <w:t xml:space="preserve"> This program was designed to address the prevalent issues of teen parenthood and</w:t>
      </w:r>
      <w:r w:rsidR="00687386">
        <w:t xml:space="preserve"> </w:t>
      </w:r>
      <w:r w:rsidR="0077218A" w:rsidRPr="0077218A">
        <w:t>poverty</w:t>
      </w:r>
      <w:r>
        <w:t xml:space="preserve"> by</w:t>
      </w:r>
      <w:r w:rsidRPr="0077218A">
        <w:t xml:space="preserve"> </w:t>
      </w:r>
      <w:r>
        <w:t>introducing</w:t>
      </w:r>
      <w:r w:rsidR="0077218A" w:rsidRPr="0077218A">
        <w:t xml:space="preserve"> and reinforc</w:t>
      </w:r>
      <w:r>
        <w:t>ing</w:t>
      </w:r>
      <w:r w:rsidR="0077218A" w:rsidRPr="0077218A">
        <w:t xml:space="preserve"> the importance of obtaining a post-secondary education to teen mothers in their junior or senior year of high school. (2) The program ran for eight weeks during the summer of 2003. Participants met once a week to participate in group building activities, get insights to what it will take to finish school, and receive information on services that are available to help them along the way. The young women also had the opportunity to tour the UW campus. (3) </w:t>
      </w:r>
      <w:r w:rsidR="001E50BA">
        <w:t>T</w:t>
      </w:r>
      <w:r w:rsidR="0077218A" w:rsidRPr="0077218A">
        <w:t>he participating high schools saw an increase of college enrollment for teen mothers. (4) Th</w:t>
      </w:r>
      <w:r w:rsidR="001E50BA">
        <w:t xml:space="preserve">e results indicate </w:t>
      </w:r>
      <w:r w:rsidR="0077218A" w:rsidRPr="0077218A">
        <w:t xml:space="preserve">that </w:t>
      </w:r>
      <w:r w:rsidR="00750A99">
        <w:t>programs like thi</w:t>
      </w:r>
      <w:r w:rsidR="0077218A" w:rsidRPr="0077218A">
        <w:t>s can make a significant and measurable difference for teen mothers.</w:t>
      </w:r>
    </w:p>
    <w:p w14:paraId="7C7A1718" w14:textId="77777777" w:rsidR="00907D8D" w:rsidRDefault="00907D8D"/>
    <w:p w14:paraId="7C7A1719" w14:textId="77777777" w:rsidR="00907D8D" w:rsidRDefault="00907D8D"/>
    <w:sectPr w:rsidR="00907D8D">
      <w:footerReference w:type="even" r:id="rId11"/>
      <w:footerReference w:type="default" r:id="rId12"/>
      <w:headerReference w:type="first" r:id="rId13"/>
      <w:footerReference w:type="first" r:id="rId14"/>
      <w:pgSz w:w="12240" w:h="15840"/>
      <w:pgMar w:top="720" w:right="720" w:bottom="72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6EE647" w14:textId="77777777" w:rsidR="00906C91" w:rsidRDefault="00906C91">
      <w:pPr>
        <w:spacing w:line="240" w:lineRule="auto"/>
      </w:pPr>
      <w:r>
        <w:separator/>
      </w:r>
    </w:p>
  </w:endnote>
  <w:endnote w:type="continuationSeparator" w:id="0">
    <w:p w14:paraId="46049607" w14:textId="77777777" w:rsidR="00906C91" w:rsidRDefault="00906C9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E3D9C5F9-5712-F546-9D22-E7DC99F765EF}"/>
    <w:embedBold r:id="rId2" w:fontKey="{C9CB66F4-2C5E-094B-9063-652F1043A352}"/>
  </w:font>
  <w:font w:name="Noto Sans Symbols">
    <w:altName w:val="Calibri"/>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embedRegular r:id="rId4" w:fontKey="{59038ABC-9F5A-7147-B250-1EB6BCB30EC8}"/>
  </w:font>
  <w:font w:name="Symbol">
    <w:panose1 w:val="05050102010706020507"/>
    <w:charset w:val="02"/>
    <w:family w:val="decorative"/>
    <w:pitch w:val="variable"/>
    <w:sig w:usb0="00000000" w:usb1="10000000" w:usb2="00000000" w:usb3="00000000" w:csb0="80000000" w:csb1="00000000"/>
    <w:embedRegular r:id="rId5" w:fontKey="{075FE768-F000-E843-A99D-F13F5E2303D9}"/>
  </w:font>
  <w:font w:name="Wingdings">
    <w:panose1 w:val="05000000000000000000"/>
    <w:charset w:val="4D"/>
    <w:family w:val="decorative"/>
    <w:pitch w:val="variable"/>
    <w:sig w:usb0="00000003" w:usb1="00000000" w:usb2="00000000" w:usb3="00000000" w:csb0="80000001" w:csb1="00000000"/>
    <w:embedRegular r:id="rId6" w:fontKey="{11667582-C46E-0C4B-B155-08AC3D391535}"/>
  </w:font>
  <w:font w:name="Arial">
    <w:panose1 w:val="020B0604020202020204"/>
    <w:charset w:val="00"/>
    <w:family w:val="swiss"/>
    <w:pitch w:val="variable"/>
    <w:sig w:usb0="E0002AFF" w:usb1="C0007843" w:usb2="00000009" w:usb3="00000000" w:csb0="000001FF" w:csb1="00000000"/>
    <w:embedRegular r:id="rId7" w:fontKey="{D4190020-E7DD-6B4C-B3CE-5FC0B5CECF41}"/>
    <w:embedBold r:id="rId8" w:fontKey="{FECC5729-459C-0D4A-9884-363F2E913CED}"/>
    <w:embedItalic r:id="rId9" w:fontKey="{4380621A-889F-0547-9D2A-09650F3D24B9}"/>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embedRegular r:id="rId10" w:fontKey="{CF02C699-8A47-6B4A-99F7-A157AC3F9621}"/>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embedRegular r:id="rId11" w:fontKey="{C7BB27A3-FC58-764D-8291-374AD80F84F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A171C" w14:textId="77777777" w:rsidR="00907D8D" w:rsidRDefault="007C2512">
    <w:pPr>
      <w:pBdr>
        <w:top w:val="nil"/>
        <w:left w:val="nil"/>
        <w:bottom w:val="nil"/>
        <w:right w:val="nil"/>
        <w:between w:val="nil"/>
      </w:pBdr>
      <w:tabs>
        <w:tab w:val="center" w:pos="4320"/>
        <w:tab w:val="right" w:pos="8640"/>
      </w:tabs>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fldChar w:fldCharType="end"/>
    </w:r>
  </w:p>
  <w:p w14:paraId="7C7A171D" w14:textId="77777777" w:rsidR="00907D8D" w:rsidRDefault="00907D8D">
    <w:pPr>
      <w:pBdr>
        <w:top w:val="nil"/>
        <w:left w:val="nil"/>
        <w:bottom w:val="nil"/>
        <w:right w:val="nil"/>
        <w:between w:val="nil"/>
      </w:pBdr>
      <w:tabs>
        <w:tab w:val="center" w:pos="4320"/>
        <w:tab w:val="right" w:pos="8640"/>
      </w:tabs>
      <w:spacing w:line="240" w:lineRule="auto"/>
      <w:ind w:right="360"/>
      <w:rPr>
        <w:rFonts w:ascii="Times New Roman" w:eastAsia="Times New Roman" w:hAnsi="Times New Roman" w:cs="Times New Roman"/>
        <w:color w:val="000000"/>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A171E" w14:textId="40C56803" w:rsidR="00907D8D" w:rsidRDefault="007C2512">
    <w:pPr>
      <w:pBdr>
        <w:top w:val="nil"/>
        <w:left w:val="nil"/>
        <w:bottom w:val="nil"/>
        <w:right w:val="nil"/>
        <w:between w:val="nil"/>
      </w:pBdr>
      <w:tabs>
        <w:tab w:val="center" w:pos="4320"/>
        <w:tab w:val="right" w:pos="8640"/>
      </w:tabs>
      <w:spacing w:line="240" w:lineRule="auto"/>
      <w:jc w:val="right"/>
      <w:rPr>
        <w:color w:val="000000"/>
      </w:rPr>
    </w:pPr>
    <w:r>
      <w:rPr>
        <w:color w:val="000000"/>
        <w:sz w:val="24"/>
        <w:szCs w:val="24"/>
      </w:rPr>
      <w:fldChar w:fldCharType="begin"/>
    </w:r>
    <w:r>
      <w:rPr>
        <w:color w:val="000000"/>
        <w:sz w:val="24"/>
        <w:szCs w:val="24"/>
      </w:rPr>
      <w:instrText>PAGE</w:instrText>
    </w:r>
    <w:r>
      <w:rPr>
        <w:color w:val="000000"/>
        <w:sz w:val="24"/>
        <w:szCs w:val="24"/>
      </w:rPr>
      <w:fldChar w:fldCharType="separate"/>
    </w:r>
    <w:r w:rsidR="00DA40DE">
      <w:rPr>
        <w:noProof/>
        <w:color w:val="000000"/>
        <w:sz w:val="24"/>
        <w:szCs w:val="24"/>
      </w:rPr>
      <w:t>1</w:t>
    </w:r>
    <w:r>
      <w:rPr>
        <w:color w:val="000000"/>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A1720" w14:textId="77777777" w:rsidR="00907D8D" w:rsidRDefault="00907D8D">
    <w:pPr>
      <w:pBdr>
        <w:top w:val="nil"/>
        <w:left w:val="nil"/>
        <w:bottom w:val="nil"/>
        <w:right w:val="nil"/>
        <w:between w:val="nil"/>
      </w:pBdr>
      <w:tabs>
        <w:tab w:val="center" w:pos="4320"/>
        <w:tab w:val="right" w:pos="8640"/>
      </w:tabs>
      <w:spacing w:line="240" w:lineRule="auto"/>
      <w:jc w:val="right"/>
      <w:rPr>
        <w:color w:val="00000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BB96DA" w14:textId="77777777" w:rsidR="00906C91" w:rsidRDefault="00906C91">
      <w:pPr>
        <w:spacing w:line="240" w:lineRule="auto"/>
      </w:pPr>
      <w:r>
        <w:separator/>
      </w:r>
    </w:p>
  </w:footnote>
  <w:footnote w:type="continuationSeparator" w:id="0">
    <w:p w14:paraId="73AA09F5" w14:textId="77777777" w:rsidR="00906C91" w:rsidRDefault="00906C9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A171F" w14:textId="77777777" w:rsidR="00907D8D" w:rsidRDefault="00907D8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F36E4"/>
    <w:multiLevelType w:val="multilevel"/>
    <w:tmpl w:val="EEB8A0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ECF5435"/>
    <w:multiLevelType w:val="multilevel"/>
    <w:tmpl w:val="5704C42E"/>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15:restartNumberingAfterBreak="0">
    <w:nsid w:val="14DA3489"/>
    <w:multiLevelType w:val="multilevel"/>
    <w:tmpl w:val="740C5154"/>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3" w15:restartNumberingAfterBreak="0">
    <w:nsid w:val="162C4A1E"/>
    <w:multiLevelType w:val="multilevel"/>
    <w:tmpl w:val="11DC87C4"/>
    <w:lvl w:ilvl="0">
      <w:start w:val="1"/>
      <w:numFmt w:val="bullet"/>
      <w:lvlText w:val=""/>
      <w:lvlJc w:val="left"/>
      <w:pPr>
        <w:ind w:left="720" w:hanging="360"/>
      </w:pPr>
      <w:rPr>
        <w:rFonts w:ascii="Symbol" w:hAnsi="Symbol" w:hint="default"/>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 w15:restartNumberingAfterBreak="0">
    <w:nsid w:val="37D8123B"/>
    <w:multiLevelType w:val="multilevel"/>
    <w:tmpl w:val="E56848A2"/>
    <w:lvl w:ilvl="0">
      <w:start w:val="1"/>
      <w:numFmt w:val="decimal"/>
      <w:lvlText w:val="%1."/>
      <w:lvlJc w:val="left"/>
      <w:pPr>
        <w:ind w:left="720" w:hanging="360"/>
      </w:pPr>
      <w:rPr>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5" w15:restartNumberingAfterBreak="0">
    <w:nsid w:val="43025C4B"/>
    <w:multiLevelType w:val="multilevel"/>
    <w:tmpl w:val="D65C39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65454958"/>
    <w:multiLevelType w:val="hybridMultilevel"/>
    <w:tmpl w:val="DD104214"/>
    <w:lvl w:ilvl="0" w:tplc="37505F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6AB7546"/>
    <w:multiLevelType w:val="multilevel"/>
    <w:tmpl w:val="ABB26D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72D097C"/>
    <w:multiLevelType w:val="multilevel"/>
    <w:tmpl w:val="11DC87C4"/>
    <w:lvl w:ilvl="0">
      <w:start w:val="1"/>
      <w:numFmt w:val="bullet"/>
      <w:lvlText w:val=""/>
      <w:lvlJc w:val="left"/>
      <w:pPr>
        <w:ind w:left="720" w:hanging="360"/>
      </w:pPr>
      <w:rPr>
        <w:rFonts w:ascii="Symbol" w:hAnsi="Symbol" w:hint="default"/>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9" w15:restartNumberingAfterBreak="0">
    <w:nsid w:val="6B266A4B"/>
    <w:multiLevelType w:val="multilevel"/>
    <w:tmpl w:val="11DC87C4"/>
    <w:lvl w:ilvl="0">
      <w:start w:val="1"/>
      <w:numFmt w:val="bullet"/>
      <w:lvlText w:val=""/>
      <w:lvlJc w:val="left"/>
      <w:pPr>
        <w:ind w:left="720" w:hanging="360"/>
      </w:pPr>
      <w:rPr>
        <w:rFonts w:ascii="Symbol" w:hAnsi="Symbol" w:hint="default"/>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0" w15:restartNumberingAfterBreak="0">
    <w:nsid w:val="72CD6030"/>
    <w:multiLevelType w:val="multilevel"/>
    <w:tmpl w:val="FF7E36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77530A3D"/>
    <w:multiLevelType w:val="multilevel"/>
    <w:tmpl w:val="E654CF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618142467">
    <w:abstractNumId w:val="10"/>
  </w:num>
  <w:num w:numId="2" w16cid:durableId="279461653">
    <w:abstractNumId w:val="11"/>
  </w:num>
  <w:num w:numId="3" w16cid:durableId="839350704">
    <w:abstractNumId w:val="4"/>
  </w:num>
  <w:num w:numId="4" w16cid:durableId="744112607">
    <w:abstractNumId w:val="9"/>
  </w:num>
  <w:num w:numId="5" w16cid:durableId="1790968674">
    <w:abstractNumId w:val="3"/>
  </w:num>
  <w:num w:numId="6" w16cid:durableId="259292338">
    <w:abstractNumId w:val="1"/>
  </w:num>
  <w:num w:numId="7" w16cid:durableId="137310960">
    <w:abstractNumId w:val="8"/>
  </w:num>
  <w:num w:numId="8" w16cid:durableId="1627203083">
    <w:abstractNumId w:val="2"/>
  </w:num>
  <w:num w:numId="9" w16cid:durableId="2039352280">
    <w:abstractNumId w:val="0"/>
  </w:num>
  <w:num w:numId="10" w16cid:durableId="1006711263">
    <w:abstractNumId w:val="5"/>
  </w:num>
  <w:num w:numId="11" w16cid:durableId="695621885">
    <w:abstractNumId w:val="6"/>
  </w:num>
  <w:num w:numId="12" w16cid:durableId="205581495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3"/>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7D8D"/>
    <w:rsid w:val="000B0969"/>
    <w:rsid w:val="000C1E1E"/>
    <w:rsid w:val="000D21C8"/>
    <w:rsid w:val="0012697E"/>
    <w:rsid w:val="001C5410"/>
    <w:rsid w:val="001E50BA"/>
    <w:rsid w:val="001E759A"/>
    <w:rsid w:val="002829FB"/>
    <w:rsid w:val="002919F8"/>
    <w:rsid w:val="002A1EA9"/>
    <w:rsid w:val="00305EB9"/>
    <w:rsid w:val="003579A9"/>
    <w:rsid w:val="00386FA7"/>
    <w:rsid w:val="003E4F97"/>
    <w:rsid w:val="00416EE2"/>
    <w:rsid w:val="00435BBD"/>
    <w:rsid w:val="00437070"/>
    <w:rsid w:val="004509BD"/>
    <w:rsid w:val="005355B2"/>
    <w:rsid w:val="005A2F29"/>
    <w:rsid w:val="005B14E8"/>
    <w:rsid w:val="00624F79"/>
    <w:rsid w:val="00687386"/>
    <w:rsid w:val="00695A9A"/>
    <w:rsid w:val="006E6BE0"/>
    <w:rsid w:val="00700897"/>
    <w:rsid w:val="00750A99"/>
    <w:rsid w:val="0077218A"/>
    <w:rsid w:val="00773008"/>
    <w:rsid w:val="007C2512"/>
    <w:rsid w:val="00811E43"/>
    <w:rsid w:val="008425F7"/>
    <w:rsid w:val="00880A8F"/>
    <w:rsid w:val="008E385F"/>
    <w:rsid w:val="00906C91"/>
    <w:rsid w:val="00907D8D"/>
    <w:rsid w:val="00922032"/>
    <w:rsid w:val="0096346D"/>
    <w:rsid w:val="009B5702"/>
    <w:rsid w:val="009D2306"/>
    <w:rsid w:val="009F3282"/>
    <w:rsid w:val="00A225AA"/>
    <w:rsid w:val="00AB194D"/>
    <w:rsid w:val="00AC0105"/>
    <w:rsid w:val="00AF5D2A"/>
    <w:rsid w:val="00B20959"/>
    <w:rsid w:val="00B86FFE"/>
    <w:rsid w:val="00BE077C"/>
    <w:rsid w:val="00BE3E0C"/>
    <w:rsid w:val="00C07B4A"/>
    <w:rsid w:val="00C56AC1"/>
    <w:rsid w:val="00C82042"/>
    <w:rsid w:val="00C9721F"/>
    <w:rsid w:val="00D05519"/>
    <w:rsid w:val="00D32D9E"/>
    <w:rsid w:val="00D93D12"/>
    <w:rsid w:val="00DA40DE"/>
    <w:rsid w:val="00DC2812"/>
    <w:rsid w:val="00E07637"/>
    <w:rsid w:val="00E17538"/>
    <w:rsid w:val="00E35B91"/>
    <w:rsid w:val="00E463D2"/>
    <w:rsid w:val="00E7671B"/>
    <w:rsid w:val="00EB06DB"/>
    <w:rsid w:val="00F36960"/>
    <w:rsid w:val="00F47AE7"/>
    <w:rsid w:val="00F86B15"/>
    <w:rsid w:val="00F94314"/>
    <w:rsid w:val="00F96E3A"/>
    <w:rsid w:val="00FF537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7A16E9"/>
  <w15:docId w15:val="{78584195-1F32-8942-81CF-BAD89ABEBD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77218A"/>
    <w:rPr>
      <w:color w:val="0000FF" w:themeColor="hyperlink"/>
      <w:u w:val="single"/>
    </w:rPr>
  </w:style>
  <w:style w:type="character" w:styleId="UnresolvedMention">
    <w:name w:val="Unresolved Mention"/>
    <w:basedOn w:val="DefaultParagraphFont"/>
    <w:uiPriority w:val="99"/>
    <w:semiHidden/>
    <w:unhideWhenUsed/>
    <w:rsid w:val="0077218A"/>
    <w:rPr>
      <w:color w:val="605E5C"/>
      <w:shd w:val="clear" w:color="auto" w:fill="E1DFDD"/>
    </w:rPr>
  </w:style>
  <w:style w:type="paragraph" w:styleId="ListParagraph">
    <w:name w:val="List Paragraph"/>
    <w:basedOn w:val="Normal"/>
    <w:uiPriority w:val="34"/>
    <w:qFormat/>
    <w:rsid w:val="00687386"/>
    <w:pPr>
      <w:ind w:left="720"/>
      <w:contextualSpacing/>
    </w:pPr>
  </w:style>
  <w:style w:type="character" w:styleId="CommentReference">
    <w:name w:val="annotation reference"/>
    <w:basedOn w:val="DefaultParagraphFont"/>
    <w:uiPriority w:val="99"/>
    <w:semiHidden/>
    <w:unhideWhenUsed/>
    <w:rsid w:val="00F94314"/>
    <w:rPr>
      <w:sz w:val="16"/>
      <w:szCs w:val="16"/>
    </w:rPr>
  </w:style>
  <w:style w:type="paragraph" w:styleId="CommentText">
    <w:name w:val="annotation text"/>
    <w:basedOn w:val="Normal"/>
    <w:link w:val="CommentTextChar"/>
    <w:uiPriority w:val="99"/>
    <w:semiHidden/>
    <w:unhideWhenUsed/>
    <w:rsid w:val="00F94314"/>
    <w:pPr>
      <w:spacing w:line="240" w:lineRule="auto"/>
    </w:pPr>
    <w:rPr>
      <w:sz w:val="20"/>
      <w:szCs w:val="20"/>
    </w:rPr>
  </w:style>
  <w:style w:type="character" w:customStyle="1" w:styleId="CommentTextChar">
    <w:name w:val="Comment Text Char"/>
    <w:basedOn w:val="DefaultParagraphFont"/>
    <w:link w:val="CommentText"/>
    <w:uiPriority w:val="99"/>
    <w:semiHidden/>
    <w:rsid w:val="00F94314"/>
    <w:rPr>
      <w:sz w:val="20"/>
      <w:szCs w:val="20"/>
    </w:rPr>
  </w:style>
  <w:style w:type="paragraph" w:styleId="CommentSubject">
    <w:name w:val="annotation subject"/>
    <w:basedOn w:val="CommentText"/>
    <w:next w:val="CommentText"/>
    <w:link w:val="CommentSubjectChar"/>
    <w:uiPriority w:val="99"/>
    <w:semiHidden/>
    <w:unhideWhenUsed/>
    <w:rsid w:val="00F94314"/>
    <w:rPr>
      <w:b/>
      <w:bCs/>
    </w:rPr>
  </w:style>
  <w:style w:type="character" w:customStyle="1" w:styleId="CommentSubjectChar">
    <w:name w:val="Comment Subject Char"/>
    <w:basedOn w:val="CommentTextChar"/>
    <w:link w:val="CommentSubject"/>
    <w:uiPriority w:val="99"/>
    <w:semiHidden/>
    <w:rsid w:val="00F94314"/>
    <w:rPr>
      <w:b/>
      <w:bCs/>
      <w:sz w:val="20"/>
      <w:szCs w:val="20"/>
    </w:rPr>
  </w:style>
  <w:style w:type="paragraph" w:styleId="Header">
    <w:name w:val="header"/>
    <w:basedOn w:val="Normal"/>
    <w:link w:val="HeaderChar"/>
    <w:uiPriority w:val="99"/>
    <w:semiHidden/>
    <w:unhideWhenUsed/>
    <w:rsid w:val="00F47AE7"/>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F47AE7"/>
  </w:style>
  <w:style w:type="paragraph" w:styleId="Footer">
    <w:name w:val="footer"/>
    <w:basedOn w:val="Normal"/>
    <w:link w:val="FooterChar"/>
    <w:uiPriority w:val="99"/>
    <w:semiHidden/>
    <w:unhideWhenUsed/>
    <w:rsid w:val="00F47AE7"/>
    <w:pPr>
      <w:tabs>
        <w:tab w:val="center" w:pos="4680"/>
        <w:tab w:val="right" w:pos="9360"/>
      </w:tabs>
      <w:spacing w:line="240" w:lineRule="auto"/>
    </w:pPr>
  </w:style>
  <w:style w:type="character" w:customStyle="1" w:styleId="FooterChar">
    <w:name w:val="Footer Char"/>
    <w:basedOn w:val="DefaultParagraphFont"/>
    <w:link w:val="Footer"/>
    <w:uiPriority w:val="99"/>
    <w:semiHidden/>
    <w:rsid w:val="00F47A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F43786EC0E0BD43A37218482BF69624" ma:contentTypeVersion="12" ma:contentTypeDescription="Create a new document." ma:contentTypeScope="" ma:versionID="8638784cf9ed45778fb11dec31522eac">
  <xsd:schema xmlns:xsd="http://www.w3.org/2001/XMLSchema" xmlns:xs="http://www.w3.org/2001/XMLSchema" xmlns:p="http://schemas.microsoft.com/office/2006/metadata/properties" xmlns:ns2="9d6531b3-2f40-4e53-bfdc-f5b06643a24d" xmlns:ns3="c50fe349-99f2-4110-af82-a22b3ed63f3e" targetNamespace="http://schemas.microsoft.com/office/2006/metadata/properties" ma:root="true" ma:fieldsID="37a883ff571cad7dc94dca6164005f33" ns2:_="" ns3:_="">
    <xsd:import namespace="9d6531b3-2f40-4e53-bfdc-f5b06643a24d"/>
    <xsd:import namespace="c50fe349-99f2-4110-af82-a22b3ed63f3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6531b3-2f40-4e53-bfdc-f5b06643a2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f7310ada-04f1-49d1-83c9-5a60708465d1"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50fe349-99f2-4110-af82-a22b3ed63f3e"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ac039eb7-962f-448a-bfdc-ed548823557f}" ma:internalName="TaxCatchAll" ma:showField="CatchAllData" ma:web="c50fe349-99f2-4110-af82-a22b3ed63f3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d6531b3-2f40-4e53-bfdc-f5b06643a24d">
      <Terms xmlns="http://schemas.microsoft.com/office/infopath/2007/PartnerControls"/>
    </lcf76f155ced4ddcb4097134ff3c332f>
    <TaxCatchAll xmlns="c50fe349-99f2-4110-af82-a22b3ed63f3e" xsi:nil="true"/>
  </documentManagement>
</p:properties>
</file>

<file path=customXml/itemProps1.xml><?xml version="1.0" encoding="utf-8"?>
<ds:datastoreItem xmlns:ds="http://schemas.openxmlformats.org/officeDocument/2006/customXml" ds:itemID="{30292B80-9E58-449E-B335-4B49E7752EBA}">
  <ds:schemaRefs>
    <ds:schemaRef ds:uri="http://schemas.microsoft.com/sharepoint/v3/contenttype/forms"/>
  </ds:schemaRefs>
</ds:datastoreItem>
</file>

<file path=customXml/itemProps2.xml><?xml version="1.0" encoding="utf-8"?>
<ds:datastoreItem xmlns:ds="http://schemas.openxmlformats.org/officeDocument/2006/customXml" ds:itemID="{4458E48B-4529-4B73-AF52-D2377C23ED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6531b3-2f40-4e53-bfdc-f5b06643a24d"/>
    <ds:schemaRef ds:uri="c50fe349-99f2-4110-af82-a22b3ed63f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8160522-04D3-4D4C-9FBA-5A37FD3134A1}">
  <ds:schemaRefs>
    <ds:schemaRef ds:uri="http://schemas.microsoft.com/office/2006/metadata/properties"/>
    <ds:schemaRef ds:uri="http://schemas.microsoft.com/office/infopath/2007/PartnerControls"/>
    <ds:schemaRef ds:uri="9d6531b3-2f40-4e53-bfdc-f5b06643a24d"/>
    <ds:schemaRef ds:uri="c50fe349-99f2-4110-af82-a22b3ed63f3e"/>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2</Pages>
  <Words>541</Words>
  <Characters>2817</Characters>
  <Application>Microsoft Office Word</Application>
  <DocSecurity>0</DocSecurity>
  <Lines>62</Lines>
  <Paragraphs>42</Paragraphs>
  <ScaleCrop>false</ScaleCrop>
  <Company>CU Denver Writing Center</Company>
  <LinksUpToDate>false</LinksUpToDate>
  <CharactersWithSpaces>3338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Steven Vigil-Roach</cp:lastModifiedBy>
  <cp:revision>60</cp:revision>
  <cp:lastPrinted>2026-03-18T17:56:00Z</cp:lastPrinted>
  <dcterms:created xsi:type="dcterms:W3CDTF">2025-10-20T19:26:00Z</dcterms:created>
  <dcterms:modified xsi:type="dcterms:W3CDTF">2026-03-18T17:57:00Z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0x0101005F43786EC0E0BD43A37218482BF69624</vt:lpwstr>
  </property>
  <property fmtid="{D5CDD505-2E9C-101B-9397-08002B2CF9AE}" pid="3" name="MediaServiceImageTags">
    <vt:lpwstr/>
  </property>
</Properties>
</file>