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9A18B" w14:textId="4FF2BD38" w:rsidR="00F135F0" w:rsidRPr="005819BA" w:rsidRDefault="00475E9C" w:rsidP="005819BA">
      <w:pPr>
        <w:pStyle w:val="Heading1"/>
        <w:rPr>
          <w:rFonts w:ascii="Helvetica Neue" w:eastAsia="Helvetica Neue" w:hAnsi="Helvetica Neue" w:cs="Helvetica Neue"/>
          <w:sz w:val="32"/>
          <w:szCs w:val="32"/>
        </w:rPr>
      </w:pPr>
      <w:bookmarkStart w:id="0" w:name="_41t8sx4locql" w:colFirst="0" w:colLast="0"/>
      <w:bookmarkEnd w:id="0"/>
      <w:r>
        <w:rPr>
          <w:noProof/>
        </w:rPr>
        <w:drawing>
          <wp:anchor distT="0" distB="0" distL="114300" distR="114300" simplePos="0" relativeHeight="251658241" behindDoc="0" locked="0" layoutInCell="1" allowOverlap="1" wp14:anchorId="2E51F259" wp14:editId="482557D1">
            <wp:simplePos x="0" y="0"/>
            <wp:positionH relativeFrom="column">
              <wp:posOffset>659765</wp:posOffset>
            </wp:positionH>
            <wp:positionV relativeFrom="paragraph">
              <wp:posOffset>0</wp:posOffset>
            </wp:positionV>
            <wp:extent cx="5486400" cy="1115568"/>
            <wp:effectExtent l="0" t="0" r="0" b="2540"/>
            <wp:wrapSquare wrapText="bothSides"/>
            <wp:docPr id="1469779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79829" name="Picture 14697798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40A">
        <w:t>Articles</w:t>
      </w:r>
    </w:p>
    <w:p w14:paraId="0BF9A18C" w14:textId="77777777" w:rsidR="00F135F0" w:rsidRDefault="00F135F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BF9A18D" w14:textId="77777777" w:rsidR="00F135F0" w:rsidRDefault="001D040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Articles are a type of determiner that precede nouns. English has two kinds of articles: </w:t>
      </w:r>
    </w:p>
    <w:p w14:paraId="0BF9A18E" w14:textId="77777777" w:rsidR="00F135F0" w:rsidRDefault="001D040A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</w:t>
      </w:r>
      <w:r w:rsidRPr="00CB7A7C">
        <w:rPr>
          <w:rFonts w:ascii="Arial" w:eastAsia="Arial" w:hAnsi="Arial" w:cs="Arial"/>
          <w:b/>
          <w:bCs/>
          <w:sz w:val="24"/>
          <w:szCs w:val="24"/>
        </w:rPr>
        <w:t>definite article</w:t>
      </w:r>
      <w:r>
        <w:rPr>
          <w:rFonts w:ascii="Arial" w:eastAsia="Arial" w:hAnsi="Arial" w:cs="Arial"/>
          <w:sz w:val="24"/>
          <w:szCs w:val="24"/>
        </w:rPr>
        <w:t xml:space="preserve"> (the), which </w:t>
      </w:r>
      <w:proofErr w:type="gramStart"/>
      <w:r>
        <w:rPr>
          <w:rFonts w:ascii="Arial" w:eastAsia="Arial" w:hAnsi="Arial" w:cs="Arial"/>
          <w:sz w:val="24"/>
          <w:szCs w:val="24"/>
        </w:rPr>
        <w:t>is used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in reference to specific nouns</w:t>
      </w:r>
    </w:p>
    <w:p w14:paraId="32793E48" w14:textId="4CEA15C1" w:rsidR="005819BA" w:rsidRDefault="001D040A" w:rsidP="00B71E5D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B7A7C">
        <w:rPr>
          <w:rFonts w:ascii="Arial" w:eastAsia="Arial" w:hAnsi="Arial" w:cs="Arial"/>
          <w:b/>
          <w:bCs/>
          <w:sz w:val="24"/>
          <w:szCs w:val="24"/>
        </w:rPr>
        <w:t>Indefinite articles</w:t>
      </w:r>
      <w:r w:rsidRPr="00B71E5D">
        <w:rPr>
          <w:rFonts w:ascii="Arial" w:eastAsia="Arial" w:hAnsi="Arial" w:cs="Arial"/>
          <w:sz w:val="24"/>
          <w:szCs w:val="24"/>
        </w:rPr>
        <w:t xml:space="preserve"> (</w:t>
      </w:r>
      <w:proofErr w:type="gramStart"/>
      <w:r w:rsidRPr="00B71E5D">
        <w:rPr>
          <w:rFonts w:ascii="Arial" w:eastAsia="Arial" w:hAnsi="Arial" w:cs="Arial"/>
          <w:sz w:val="24"/>
          <w:szCs w:val="24"/>
        </w:rPr>
        <w:t>a or</w:t>
      </w:r>
      <w:proofErr w:type="gramEnd"/>
      <w:r w:rsidRPr="00B71E5D">
        <w:rPr>
          <w:rFonts w:ascii="Arial" w:eastAsia="Arial" w:hAnsi="Arial" w:cs="Arial"/>
          <w:sz w:val="24"/>
          <w:szCs w:val="24"/>
        </w:rPr>
        <w:t xml:space="preserve"> an), which </w:t>
      </w:r>
      <w:proofErr w:type="gramStart"/>
      <w:r w:rsidRPr="00B71E5D">
        <w:rPr>
          <w:rFonts w:ascii="Arial" w:eastAsia="Arial" w:hAnsi="Arial" w:cs="Arial"/>
          <w:sz w:val="24"/>
          <w:szCs w:val="24"/>
        </w:rPr>
        <w:t>are used</w:t>
      </w:r>
      <w:proofErr w:type="gramEnd"/>
      <w:r w:rsidRPr="00B71E5D">
        <w:rPr>
          <w:rFonts w:ascii="Arial" w:eastAsia="Arial" w:hAnsi="Arial" w:cs="Arial"/>
          <w:sz w:val="24"/>
          <w:szCs w:val="24"/>
        </w:rPr>
        <w:t xml:space="preserve"> in reference to non-distinct nouns</w:t>
      </w:r>
    </w:p>
    <w:p w14:paraId="0BF9A191" w14:textId="185699D4" w:rsidR="00F135F0" w:rsidRPr="00B71E5D" w:rsidRDefault="00CB7A7C" w:rsidP="00CB7A7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BF9A1B5" wp14:editId="2A335432">
            <wp:simplePos x="0" y="0"/>
            <wp:positionH relativeFrom="column">
              <wp:posOffset>407670</wp:posOffset>
            </wp:positionH>
            <wp:positionV relativeFrom="paragraph">
              <wp:posOffset>735344</wp:posOffset>
            </wp:positionV>
            <wp:extent cx="5892800" cy="5194935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5194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D040A" w:rsidRPr="00B71E5D">
        <w:rPr>
          <w:rFonts w:ascii="Arial" w:eastAsia="Arial" w:hAnsi="Arial" w:cs="Arial"/>
          <w:sz w:val="24"/>
          <w:szCs w:val="24"/>
        </w:rPr>
        <w:t xml:space="preserve">There are, however, many exceptions to this rule. </w:t>
      </w:r>
      <w:proofErr w:type="gramStart"/>
      <w:r w:rsidR="001D040A" w:rsidRPr="00B71E5D">
        <w:rPr>
          <w:rFonts w:ascii="Arial" w:eastAsia="Arial" w:hAnsi="Arial" w:cs="Arial"/>
          <w:sz w:val="24"/>
          <w:szCs w:val="24"/>
        </w:rPr>
        <w:t>In order to</w:t>
      </w:r>
      <w:proofErr w:type="gramEnd"/>
      <w:r w:rsidR="001D040A" w:rsidRPr="00B71E5D">
        <w:rPr>
          <w:rFonts w:ascii="Arial" w:eastAsia="Arial" w:hAnsi="Arial" w:cs="Arial"/>
          <w:sz w:val="24"/>
          <w:szCs w:val="24"/>
        </w:rPr>
        <w:t xml:space="preserve"> determine the correct article usage, take the noun in question and work your way through the following chart:</w:t>
      </w:r>
    </w:p>
    <w:p w14:paraId="0BF9A192" w14:textId="01637A71" w:rsidR="00F135F0" w:rsidRDefault="001D040A">
      <w:pPr>
        <w:pStyle w:val="Heading2"/>
      </w:pPr>
      <w:bookmarkStart w:id="1" w:name="_90l6h9ejrmqr" w:colFirst="0" w:colLast="0"/>
      <w:bookmarkEnd w:id="1"/>
      <w:r>
        <w:lastRenderedPageBreak/>
        <w:t>General Exceptions</w:t>
      </w:r>
    </w:p>
    <w:p w14:paraId="0BF9A194" w14:textId="3047202E" w:rsidR="00F135F0" w:rsidRDefault="001D040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Non-specific uncountable nouns receive articles when referring to the same noun in context. </w:t>
      </w:r>
    </w:p>
    <w:p w14:paraId="0BF9A195" w14:textId="4311AE40" w:rsidR="00F135F0" w:rsidRDefault="001D040A" w:rsidP="00485648">
      <w:pPr>
        <w:spacing w:after="0" w:line="240" w:lineRule="auto"/>
        <w:ind w:left="720" w:right="720"/>
      </w:pPr>
      <w:r>
        <w:rPr>
          <w:rFonts w:ascii="Arial" w:eastAsia="Arial" w:hAnsi="Arial" w:cs="Arial"/>
          <w:sz w:val="24"/>
          <w:szCs w:val="24"/>
        </w:rPr>
        <w:t xml:space="preserve">She had </w:t>
      </w:r>
      <w:r>
        <w:rPr>
          <w:rFonts w:ascii="Arial" w:eastAsia="Arial" w:hAnsi="Arial" w:cs="Arial"/>
          <w:b/>
          <w:sz w:val="24"/>
          <w:szCs w:val="24"/>
        </w:rPr>
        <w:t>information</w:t>
      </w:r>
      <w:r>
        <w:rPr>
          <w:rFonts w:ascii="Arial" w:eastAsia="Arial" w:hAnsi="Arial" w:cs="Arial"/>
          <w:sz w:val="24"/>
          <w:szCs w:val="24"/>
        </w:rPr>
        <w:t xml:space="preserve"> about the spy. When the investigator asked to see </w:t>
      </w:r>
      <w:r>
        <w:rPr>
          <w:rFonts w:ascii="Arial" w:eastAsia="Arial" w:hAnsi="Arial" w:cs="Arial"/>
          <w:b/>
          <w:sz w:val="24"/>
          <w:szCs w:val="24"/>
        </w:rPr>
        <w:t>the information</w:t>
      </w:r>
      <w:r>
        <w:rPr>
          <w:rFonts w:ascii="Arial" w:eastAsia="Arial" w:hAnsi="Arial" w:cs="Arial"/>
          <w:sz w:val="24"/>
          <w:szCs w:val="24"/>
        </w:rPr>
        <w:t xml:space="preserve">, she refused to give it to him. </w:t>
      </w:r>
    </w:p>
    <w:p w14:paraId="0BF9A196" w14:textId="77777777" w:rsidR="00F135F0" w:rsidRDefault="001D040A">
      <w:pPr>
        <w:pStyle w:val="Heading2"/>
      </w:pPr>
      <w:bookmarkStart w:id="2" w:name="_6f4fobmx8140" w:colFirst="0" w:colLast="0"/>
      <w:bookmarkEnd w:id="2"/>
      <w:r>
        <w:t>Proper Noun Exceptions</w:t>
      </w:r>
    </w:p>
    <w:p w14:paraId="5EB285C4" w14:textId="77777777" w:rsidR="002E2E0A" w:rsidRDefault="002E2E0A">
      <w:pPr>
        <w:pStyle w:val="Heading3"/>
        <w:sectPr w:rsidR="002E2E0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720" w:left="720" w:header="720" w:footer="720" w:gutter="0"/>
          <w:pgNumType w:start="1"/>
          <w:cols w:space="720"/>
        </w:sectPr>
      </w:pPr>
      <w:bookmarkStart w:id="3" w:name="_klwkpud2q09z" w:colFirst="0" w:colLast="0"/>
      <w:bookmarkEnd w:id="3"/>
    </w:p>
    <w:p w14:paraId="0BF9A197" w14:textId="48D24FC2" w:rsidR="00F135F0" w:rsidRDefault="002E2E0A">
      <w:pPr>
        <w:pStyle w:val="Heading3"/>
      </w:pPr>
      <w:r>
        <w:t xml:space="preserve">Proper noun </w:t>
      </w:r>
      <w:r w:rsidR="004628C5">
        <w:t>c</w:t>
      </w:r>
      <w:r w:rsidR="001D040A">
        <w:t xml:space="preserve">ommon noun </w:t>
      </w:r>
      <w:r>
        <w:t>+</w:t>
      </w:r>
      <w:r w:rsidR="001D040A">
        <w:t xml:space="preserve"> “of” </w:t>
      </w:r>
    </w:p>
    <w:p w14:paraId="1411DE4D" w14:textId="7A4062B8" w:rsidR="002E2E0A" w:rsidRDefault="002E2E0A" w:rsidP="002E2E0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1D040A" w:rsidRPr="002E2E0A">
        <w:rPr>
          <w:rFonts w:ascii="Arial" w:eastAsia="Arial" w:hAnsi="Arial" w:cs="Arial"/>
          <w:sz w:val="24"/>
          <w:szCs w:val="24"/>
        </w:rPr>
        <w:t>he University of Colorado</w:t>
      </w:r>
    </w:p>
    <w:p w14:paraId="13457541" w14:textId="77777777" w:rsidR="002E2E0A" w:rsidRDefault="002E2E0A" w:rsidP="002E2E0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1D040A" w:rsidRPr="002E2E0A">
        <w:rPr>
          <w:rFonts w:ascii="Arial" w:eastAsia="Arial" w:hAnsi="Arial" w:cs="Arial"/>
          <w:sz w:val="24"/>
          <w:szCs w:val="24"/>
        </w:rPr>
        <w:t>he Fourth of July</w:t>
      </w:r>
    </w:p>
    <w:p w14:paraId="0BF9A198" w14:textId="69EBB9D8" w:rsidR="00F135F0" w:rsidRPr="002E2E0A" w:rsidRDefault="001D040A" w:rsidP="002E2E0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E2E0A">
        <w:rPr>
          <w:rFonts w:ascii="Arial" w:eastAsia="Arial" w:hAnsi="Arial" w:cs="Arial"/>
          <w:sz w:val="24"/>
          <w:szCs w:val="24"/>
        </w:rPr>
        <w:t>the Statue of Liberty</w:t>
      </w:r>
    </w:p>
    <w:p w14:paraId="0BF9A199" w14:textId="2CA4DDE8" w:rsidR="00F135F0" w:rsidRDefault="001D040A">
      <w:pPr>
        <w:pStyle w:val="Heading3"/>
      </w:pPr>
      <w:bookmarkStart w:id="4" w:name="_obhl7wzdm5pk" w:colFirst="0" w:colLast="0"/>
      <w:bookmarkEnd w:id="4"/>
      <w:r>
        <w:t>Highways and bridges</w:t>
      </w:r>
    </w:p>
    <w:p w14:paraId="42F6824F" w14:textId="4609F7E4" w:rsidR="002E2E0A" w:rsidRPr="002E2E0A" w:rsidRDefault="002E2E0A" w:rsidP="002E2E0A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E2E0A">
        <w:rPr>
          <w:rFonts w:ascii="Arial" w:eastAsia="Arial" w:hAnsi="Arial" w:cs="Arial"/>
          <w:sz w:val="24"/>
          <w:szCs w:val="24"/>
        </w:rPr>
        <w:t>t</w:t>
      </w:r>
      <w:r w:rsidR="001D040A" w:rsidRPr="002E2E0A">
        <w:rPr>
          <w:rFonts w:ascii="Arial" w:eastAsia="Arial" w:hAnsi="Arial" w:cs="Arial"/>
          <w:sz w:val="24"/>
          <w:szCs w:val="24"/>
        </w:rPr>
        <w:t>he New Jersey Turnpike</w:t>
      </w:r>
    </w:p>
    <w:p w14:paraId="48DD51AD" w14:textId="77777777" w:rsidR="002E2E0A" w:rsidRPr="002E2E0A" w:rsidRDefault="001D040A" w:rsidP="002E2E0A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E2E0A">
        <w:rPr>
          <w:rFonts w:ascii="Arial" w:eastAsia="Arial" w:hAnsi="Arial" w:cs="Arial"/>
          <w:sz w:val="24"/>
          <w:szCs w:val="24"/>
        </w:rPr>
        <w:t>the Santa Monica Freeway</w:t>
      </w:r>
    </w:p>
    <w:p w14:paraId="0BF9A19A" w14:textId="3E5B1FBC" w:rsidR="00F135F0" w:rsidRPr="002E2E0A" w:rsidRDefault="002E2E0A" w:rsidP="002E2E0A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E2E0A">
        <w:rPr>
          <w:rFonts w:ascii="Arial" w:eastAsia="Arial" w:hAnsi="Arial" w:cs="Arial"/>
          <w:sz w:val="24"/>
          <w:szCs w:val="24"/>
        </w:rPr>
        <w:t>t</w:t>
      </w:r>
      <w:r w:rsidR="001D040A" w:rsidRPr="002E2E0A">
        <w:rPr>
          <w:rFonts w:ascii="Arial" w:eastAsia="Arial" w:hAnsi="Arial" w:cs="Arial"/>
          <w:sz w:val="24"/>
          <w:szCs w:val="24"/>
        </w:rPr>
        <w:t xml:space="preserve">he </w:t>
      </w:r>
      <w:bookmarkStart w:id="5" w:name="_eg610es1l6vu" w:colFirst="0" w:colLast="0"/>
      <w:bookmarkEnd w:id="5"/>
      <w:r w:rsidR="001D040A" w:rsidRPr="002E2E0A">
        <w:rPr>
          <w:rFonts w:ascii="Arial" w:eastAsia="Arial" w:hAnsi="Arial" w:cs="Arial"/>
          <w:sz w:val="24"/>
          <w:szCs w:val="24"/>
        </w:rPr>
        <w:t>Golden Gate Bridge</w:t>
      </w:r>
    </w:p>
    <w:p w14:paraId="0BF9A19B" w14:textId="18631838" w:rsidR="00F135F0" w:rsidRDefault="001D040A">
      <w:pPr>
        <w:pStyle w:val="Heading3"/>
        <w:rPr>
          <w:sz w:val="24"/>
          <w:szCs w:val="24"/>
        </w:rPr>
      </w:pPr>
      <w:r>
        <w:t>Buildings, hotels and museums</w:t>
      </w:r>
    </w:p>
    <w:p w14:paraId="05CE52BB" w14:textId="77777777" w:rsidR="0054515D" w:rsidRDefault="001D040A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628C5">
        <w:rPr>
          <w:rFonts w:ascii="Arial" w:eastAsia="Arial" w:hAnsi="Arial" w:cs="Arial"/>
          <w:sz w:val="24"/>
          <w:szCs w:val="24"/>
        </w:rPr>
        <w:t>the Empire State Building</w:t>
      </w:r>
    </w:p>
    <w:p w14:paraId="519EE275" w14:textId="77777777" w:rsidR="0054515D" w:rsidRDefault="001D040A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628C5">
        <w:rPr>
          <w:rFonts w:ascii="Arial" w:eastAsia="Arial" w:hAnsi="Arial" w:cs="Arial"/>
          <w:sz w:val="24"/>
          <w:szCs w:val="24"/>
        </w:rPr>
        <w:t>the Hilton Hotel</w:t>
      </w:r>
    </w:p>
    <w:p w14:paraId="0BF9A19C" w14:textId="518E0D3E" w:rsidR="00F135F0" w:rsidRPr="004628C5" w:rsidRDefault="001D040A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628C5">
        <w:rPr>
          <w:rFonts w:ascii="Arial" w:eastAsia="Arial" w:hAnsi="Arial" w:cs="Arial"/>
          <w:sz w:val="24"/>
          <w:szCs w:val="24"/>
        </w:rPr>
        <w:t>the Denver Art Museum</w:t>
      </w:r>
    </w:p>
    <w:p w14:paraId="0BF9A19D" w14:textId="256B1721" w:rsidR="00F135F0" w:rsidRDefault="001D040A">
      <w:pPr>
        <w:pStyle w:val="Heading3"/>
        <w:rPr>
          <w:sz w:val="24"/>
          <w:szCs w:val="24"/>
        </w:rPr>
      </w:pPr>
      <w:bookmarkStart w:id="6" w:name="_xiuqob4yoqb3" w:colFirst="0" w:colLast="0"/>
      <w:bookmarkEnd w:id="6"/>
      <w:r>
        <w:t>Country names with a phrase</w:t>
      </w:r>
    </w:p>
    <w:p w14:paraId="13ABC0A8" w14:textId="6D7C1048" w:rsidR="00E535E0" w:rsidRDefault="00E535E0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1D040A" w:rsidRPr="004628C5">
        <w:rPr>
          <w:rFonts w:ascii="Arial" w:eastAsia="Arial" w:hAnsi="Arial" w:cs="Arial"/>
          <w:sz w:val="24"/>
          <w:szCs w:val="24"/>
        </w:rPr>
        <w:t>he Dominican Republic</w:t>
      </w:r>
    </w:p>
    <w:p w14:paraId="35D1E47B" w14:textId="77777777" w:rsidR="00E535E0" w:rsidRDefault="001D040A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628C5">
        <w:rPr>
          <w:rFonts w:ascii="Arial" w:eastAsia="Arial" w:hAnsi="Arial" w:cs="Arial"/>
          <w:sz w:val="24"/>
          <w:szCs w:val="24"/>
        </w:rPr>
        <w:t>the People’s Republic of China</w:t>
      </w:r>
    </w:p>
    <w:p w14:paraId="0BF9A19E" w14:textId="6A6167A4" w:rsidR="00F135F0" w:rsidRPr="004628C5" w:rsidRDefault="001D040A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628C5">
        <w:rPr>
          <w:rFonts w:ascii="Arial" w:eastAsia="Arial" w:hAnsi="Arial" w:cs="Arial"/>
          <w:sz w:val="24"/>
          <w:szCs w:val="24"/>
        </w:rPr>
        <w:t xml:space="preserve">the Czech Republic  </w:t>
      </w:r>
    </w:p>
    <w:p w14:paraId="0BF9A19F" w14:textId="30B8B424" w:rsidR="00F135F0" w:rsidRDefault="004628C5">
      <w:pPr>
        <w:pStyle w:val="Heading3"/>
      </w:pPr>
      <w:bookmarkStart w:id="7" w:name="_r84k70o0xp93" w:colFirst="0" w:colLast="0"/>
      <w:bookmarkEnd w:id="7"/>
      <w:r>
        <w:t>G</w:t>
      </w:r>
      <w:r w:rsidR="001D040A">
        <w:t>eographical areas</w:t>
      </w:r>
      <w:r>
        <w:br/>
      </w:r>
      <w:r w:rsidR="001D040A" w:rsidRPr="004628C5">
        <w:rPr>
          <w:sz w:val="24"/>
          <w:szCs w:val="24"/>
        </w:rPr>
        <w:t>Seas, oceans, gulfs, rivers, and deserts</w:t>
      </w:r>
    </w:p>
    <w:p w14:paraId="20846A4B" w14:textId="5F72F8C1" w:rsidR="004628C5" w:rsidRDefault="004628C5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1D040A" w:rsidRPr="004628C5">
        <w:rPr>
          <w:rFonts w:ascii="Arial" w:eastAsia="Arial" w:hAnsi="Arial" w:cs="Arial"/>
          <w:sz w:val="24"/>
          <w:szCs w:val="24"/>
        </w:rPr>
        <w:t>he North Pole</w:t>
      </w:r>
    </w:p>
    <w:p w14:paraId="5D823A06" w14:textId="77777777" w:rsidR="004628C5" w:rsidRDefault="001D040A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628C5">
        <w:rPr>
          <w:rFonts w:ascii="Arial" w:eastAsia="Arial" w:hAnsi="Arial" w:cs="Arial"/>
          <w:sz w:val="24"/>
          <w:szCs w:val="24"/>
        </w:rPr>
        <w:t>the Midwest</w:t>
      </w:r>
    </w:p>
    <w:p w14:paraId="673889E6" w14:textId="77777777" w:rsidR="004628C5" w:rsidRDefault="001D040A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628C5">
        <w:rPr>
          <w:rFonts w:ascii="Arial" w:eastAsia="Arial" w:hAnsi="Arial" w:cs="Arial"/>
          <w:sz w:val="24"/>
          <w:szCs w:val="24"/>
        </w:rPr>
        <w:t>the Rio Grande</w:t>
      </w:r>
    </w:p>
    <w:p w14:paraId="6502340D" w14:textId="77777777" w:rsidR="004628C5" w:rsidRDefault="001D040A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628C5">
        <w:rPr>
          <w:rFonts w:ascii="Arial" w:eastAsia="Arial" w:hAnsi="Arial" w:cs="Arial"/>
          <w:sz w:val="24"/>
          <w:szCs w:val="24"/>
        </w:rPr>
        <w:t>the Pacific Ocean</w:t>
      </w:r>
    </w:p>
    <w:p w14:paraId="0BF9A1A1" w14:textId="27A72A40" w:rsidR="00F135F0" w:rsidRDefault="001D040A">
      <w:pPr>
        <w:pStyle w:val="Heading3"/>
        <w:rPr>
          <w:sz w:val="24"/>
          <w:szCs w:val="24"/>
        </w:rPr>
      </w:pPr>
      <w:bookmarkStart w:id="8" w:name="_tiu48pvqe432" w:colFirst="0" w:colLast="0"/>
      <w:bookmarkEnd w:id="8"/>
      <w:r>
        <w:t>Historical periods and events</w:t>
      </w:r>
    </w:p>
    <w:p w14:paraId="3560C1EA" w14:textId="77777777" w:rsidR="004628C5" w:rsidRDefault="004628C5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1D040A" w:rsidRPr="004628C5">
        <w:rPr>
          <w:rFonts w:ascii="Arial" w:eastAsia="Arial" w:hAnsi="Arial" w:cs="Arial"/>
          <w:sz w:val="24"/>
          <w:szCs w:val="24"/>
        </w:rPr>
        <w:t>he Enlightenment</w:t>
      </w:r>
    </w:p>
    <w:p w14:paraId="198C7984" w14:textId="77777777" w:rsidR="004628C5" w:rsidRDefault="001D040A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628C5">
        <w:rPr>
          <w:rFonts w:ascii="Arial" w:eastAsia="Arial" w:hAnsi="Arial" w:cs="Arial"/>
          <w:sz w:val="24"/>
          <w:szCs w:val="24"/>
        </w:rPr>
        <w:t>the Renaissance</w:t>
      </w:r>
    </w:p>
    <w:p w14:paraId="0BF9A1A2" w14:textId="0EAF77C4" w:rsidR="00F135F0" w:rsidRPr="004628C5" w:rsidRDefault="001D040A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628C5">
        <w:rPr>
          <w:rFonts w:ascii="Arial" w:eastAsia="Arial" w:hAnsi="Arial" w:cs="Arial"/>
          <w:sz w:val="24"/>
          <w:szCs w:val="24"/>
        </w:rPr>
        <w:t>the Civil War</w:t>
      </w:r>
    </w:p>
    <w:p w14:paraId="0BF9A1A3" w14:textId="206040EB" w:rsidR="00F135F0" w:rsidRDefault="001D040A">
      <w:pPr>
        <w:pStyle w:val="Heading3"/>
        <w:rPr>
          <w:sz w:val="24"/>
          <w:szCs w:val="24"/>
        </w:rPr>
      </w:pPr>
      <w:bookmarkStart w:id="9" w:name="_6fply21rxg5b" w:colFirst="0" w:colLast="0"/>
      <w:bookmarkEnd w:id="9"/>
      <w:r>
        <w:t>Groups</w:t>
      </w:r>
    </w:p>
    <w:p w14:paraId="080C730B" w14:textId="02F0A7B8" w:rsidR="00E535E0" w:rsidRDefault="0054515D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1D040A" w:rsidRPr="004628C5">
        <w:rPr>
          <w:rFonts w:ascii="Arial" w:eastAsia="Arial" w:hAnsi="Arial" w:cs="Arial"/>
          <w:sz w:val="24"/>
          <w:szCs w:val="24"/>
        </w:rPr>
        <w:t>he Taliban</w:t>
      </w:r>
    </w:p>
    <w:p w14:paraId="0BF9A1A4" w14:textId="59680ECB" w:rsidR="00F135F0" w:rsidRPr="004628C5" w:rsidRDefault="001D040A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628C5">
        <w:rPr>
          <w:rFonts w:ascii="Arial" w:eastAsia="Arial" w:hAnsi="Arial" w:cs="Arial"/>
          <w:sz w:val="24"/>
          <w:szCs w:val="24"/>
        </w:rPr>
        <w:t>the Mafia</w:t>
      </w:r>
    </w:p>
    <w:p w14:paraId="0BF9A1A5" w14:textId="390C1A78" w:rsidR="00F135F0" w:rsidRDefault="001D040A">
      <w:pPr>
        <w:pStyle w:val="Heading3"/>
      </w:pPr>
      <w:bookmarkStart w:id="10" w:name="_hy6a1ptrd2o1" w:colFirst="0" w:colLast="0"/>
      <w:bookmarkEnd w:id="10"/>
      <w:r>
        <w:t>Titles</w:t>
      </w:r>
    </w:p>
    <w:p w14:paraId="53BF8861" w14:textId="77777777" w:rsidR="008A0A8E" w:rsidRDefault="008A0A8E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1D040A" w:rsidRPr="004628C5">
        <w:rPr>
          <w:rFonts w:ascii="Arial" w:eastAsia="Arial" w:hAnsi="Arial" w:cs="Arial"/>
          <w:sz w:val="24"/>
          <w:szCs w:val="24"/>
        </w:rPr>
        <w:t>he President of the United States</w:t>
      </w:r>
    </w:p>
    <w:p w14:paraId="16223F0D" w14:textId="77777777" w:rsidR="008A0A8E" w:rsidRDefault="001D040A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628C5">
        <w:rPr>
          <w:rFonts w:ascii="Arial" w:eastAsia="Arial" w:hAnsi="Arial" w:cs="Arial"/>
          <w:sz w:val="24"/>
          <w:szCs w:val="24"/>
        </w:rPr>
        <w:t xml:space="preserve">the </w:t>
      </w:r>
      <w:r w:rsidR="008A0A8E">
        <w:rPr>
          <w:rFonts w:ascii="Arial" w:eastAsia="Arial" w:hAnsi="Arial" w:cs="Arial"/>
          <w:sz w:val="24"/>
          <w:szCs w:val="24"/>
        </w:rPr>
        <w:t>Hiring Coordinator</w:t>
      </w:r>
      <w:r w:rsidRPr="004628C5">
        <w:rPr>
          <w:rFonts w:ascii="Arial" w:eastAsia="Arial" w:hAnsi="Arial" w:cs="Arial"/>
          <w:sz w:val="24"/>
          <w:szCs w:val="24"/>
        </w:rPr>
        <w:t xml:space="preserve"> of Time-Warner</w:t>
      </w:r>
    </w:p>
    <w:p w14:paraId="0BF9A1A6" w14:textId="63A04274" w:rsidR="00F135F0" w:rsidRPr="004628C5" w:rsidRDefault="001D040A" w:rsidP="004628C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628C5">
        <w:rPr>
          <w:rFonts w:ascii="Arial" w:eastAsia="Arial" w:hAnsi="Arial" w:cs="Arial"/>
          <w:sz w:val="24"/>
          <w:szCs w:val="24"/>
        </w:rPr>
        <w:t xml:space="preserve">the Emperor of Japan </w:t>
      </w:r>
    </w:p>
    <w:p w14:paraId="01C290DD" w14:textId="77777777" w:rsidR="002E2E0A" w:rsidRDefault="002E2E0A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2E2E0A" w:rsidSect="004628C5">
          <w:type w:val="continuous"/>
          <w:pgSz w:w="12240" w:h="15840"/>
          <w:pgMar w:top="720" w:right="720" w:bottom="720" w:left="720" w:header="720" w:footer="720" w:gutter="0"/>
          <w:pgNumType w:start="1"/>
          <w:cols w:num="2" w:space="540"/>
        </w:sectPr>
      </w:pPr>
    </w:p>
    <w:p w14:paraId="0BF9A1A8" w14:textId="77777777" w:rsidR="00F135F0" w:rsidRDefault="001D040A">
      <w:pPr>
        <w:pStyle w:val="Heading2"/>
        <w:rPr>
          <w:sz w:val="32"/>
          <w:szCs w:val="32"/>
        </w:rPr>
      </w:pPr>
      <w:bookmarkStart w:id="11" w:name="_qlulz5c5p7om" w:colFirst="0" w:colLast="0"/>
      <w:bookmarkEnd w:id="11"/>
      <w:r>
        <w:rPr>
          <w:sz w:val="32"/>
          <w:szCs w:val="32"/>
        </w:rPr>
        <w:t>Uncountable Noun Exceptions</w:t>
      </w:r>
    </w:p>
    <w:p w14:paraId="0BF9A1A9" w14:textId="162F8B9F" w:rsidR="00F135F0" w:rsidRDefault="001D040A">
      <w:pPr>
        <w:pStyle w:val="Heading3"/>
      </w:pPr>
      <w:bookmarkStart w:id="12" w:name="_9mbtwl279wf4" w:colFirst="0" w:colLast="0"/>
      <w:bookmarkEnd w:id="12"/>
      <w:r>
        <w:t>A mass made up of parts</w:t>
      </w:r>
    </w:p>
    <w:p w14:paraId="0BF9A1AA" w14:textId="77777777" w:rsidR="00F135F0" w:rsidRDefault="001D040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Clothing; equipment; furniture; garbage; homework; information; jewelry; luggage</w:t>
      </w:r>
    </w:p>
    <w:p w14:paraId="0BF9A1AB" w14:textId="5C6B6918" w:rsidR="00F135F0" w:rsidRDefault="001D040A">
      <w:pPr>
        <w:pStyle w:val="Heading3"/>
        <w:rPr>
          <w:sz w:val="24"/>
          <w:szCs w:val="24"/>
        </w:rPr>
      </w:pPr>
      <w:bookmarkStart w:id="13" w:name="_vr0kzi4aiw68" w:colFirst="0" w:colLast="0"/>
      <w:bookmarkEnd w:id="13"/>
      <w:r>
        <w:t>Abstract concept</w:t>
      </w:r>
    </w:p>
    <w:p w14:paraId="0BF9A1AC" w14:textId="77777777" w:rsidR="00F135F0" w:rsidRDefault="001D040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Advice; courage; education; fun; happiness; health; honesty; knowledge; success </w:t>
      </w:r>
    </w:p>
    <w:p w14:paraId="0BF9A1AD" w14:textId="7A63F2BF" w:rsidR="00F135F0" w:rsidRDefault="001D040A">
      <w:pPr>
        <w:pStyle w:val="Heading3"/>
        <w:rPr>
          <w:sz w:val="24"/>
          <w:szCs w:val="24"/>
        </w:rPr>
      </w:pPr>
      <w:bookmarkStart w:id="14" w:name="_7bsg5xen0z3" w:colFirst="0" w:colLast="0"/>
      <w:bookmarkEnd w:id="14"/>
      <w:r>
        <w:t>Natural substances and diseases</w:t>
      </w:r>
    </w:p>
    <w:p w14:paraId="0BF9A1AE" w14:textId="77777777" w:rsidR="00F135F0" w:rsidRDefault="001D040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Air; blood; cotton; hair; heat; ice; water; wood; wool; diabetes; influenza; measles </w:t>
      </w:r>
    </w:p>
    <w:p w14:paraId="0BF9A1AF" w14:textId="170D7591" w:rsidR="00F135F0" w:rsidRDefault="001D040A">
      <w:pPr>
        <w:pStyle w:val="Heading3"/>
        <w:rPr>
          <w:sz w:val="24"/>
          <w:szCs w:val="24"/>
        </w:rPr>
      </w:pPr>
      <w:bookmarkStart w:id="15" w:name="_x80qhlcev6yg" w:colFirst="0" w:colLast="0"/>
      <w:bookmarkEnd w:id="15"/>
      <w:r>
        <w:t>Game</w:t>
      </w:r>
      <w:r w:rsidR="00CB7A7C">
        <w:t>s</w:t>
      </w:r>
    </w:p>
    <w:p w14:paraId="0BF9A1B0" w14:textId="77777777" w:rsidR="00F135F0" w:rsidRDefault="001D040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Checkers; chess; soccer; football; basketball; tennis</w:t>
      </w:r>
    </w:p>
    <w:p w14:paraId="0BF9A1B1" w14:textId="56EB12B4" w:rsidR="00F135F0" w:rsidRDefault="001D040A">
      <w:pPr>
        <w:pStyle w:val="Heading3"/>
        <w:rPr>
          <w:sz w:val="24"/>
          <w:szCs w:val="24"/>
        </w:rPr>
      </w:pPr>
      <w:bookmarkStart w:id="16" w:name="_vjtuv3n861ow" w:colFirst="0" w:colLast="0"/>
      <w:bookmarkEnd w:id="16"/>
      <w:r>
        <w:t>Subjects of study</w:t>
      </w:r>
    </w:p>
    <w:p w14:paraId="0BF9A1B2" w14:textId="77777777" w:rsidR="00F135F0" w:rsidRDefault="001D040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Biology; chemistry; economics; history; physics</w:t>
      </w:r>
    </w:p>
    <w:sectPr w:rsidR="00F135F0" w:rsidSect="002E2E0A">
      <w:type w:val="continuous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EBD9D" w14:textId="77777777" w:rsidR="00AF1331" w:rsidRDefault="00AF1331">
      <w:pPr>
        <w:spacing w:after="0" w:line="240" w:lineRule="auto"/>
      </w:pPr>
      <w:r>
        <w:separator/>
      </w:r>
    </w:p>
  </w:endnote>
  <w:endnote w:type="continuationSeparator" w:id="0">
    <w:p w14:paraId="44CD11A2" w14:textId="77777777" w:rsidR="00AF1331" w:rsidRDefault="00AF1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36F53C5-5DE1-D54A-9E2E-AE8102C90A00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2" w:fontKey="{74D10788-FF9E-C845-97B7-DAFF8EB28B3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4287EBB5-1F5E-F94D-BAE2-3CF8787C763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0E84F111-9FC1-D449-BB71-57D9CB9C19D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C40E88D8-8BBE-E742-88F8-3DE465362588}"/>
    <w:embedBold r:id="rId6" w:fontKey="{108C25FB-E5B4-9242-A282-6765EB282C3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86D45F08-6268-D248-AB4D-480267885FCB}"/>
    <w:embedBold r:id="rId8" w:fontKey="{D5A70C40-453A-7343-BC78-3AEEA9A7489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43F4A2FD-04EF-FA42-9FB7-D81F847A75C2}"/>
    <w:embedItalic r:id="rId10" w:fontKey="{B1175C5B-DF62-6543-B518-B596BBA15089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AB153F77-2A77-C347-A85B-B5F89FE031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A1B9" w14:textId="77777777" w:rsidR="00F135F0" w:rsidRDefault="001D040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BF9A1BA" w14:textId="77777777" w:rsidR="00F135F0" w:rsidRDefault="00F135F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A1BD" w14:textId="152D788A" w:rsidR="00F135F0" w:rsidRDefault="001D040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fldChar w:fldCharType="begin"/>
    </w:r>
    <w:r>
      <w:rPr>
        <w:rFonts w:ascii="Arial" w:eastAsia="Arial" w:hAnsi="Arial" w:cs="Arial"/>
        <w:sz w:val="24"/>
        <w:szCs w:val="24"/>
      </w:rPr>
      <w:instrText>PAGE</w:instrText>
    </w:r>
    <w:r>
      <w:rPr>
        <w:rFonts w:ascii="Arial" w:eastAsia="Arial" w:hAnsi="Arial" w:cs="Arial"/>
        <w:sz w:val="24"/>
        <w:szCs w:val="24"/>
      </w:rPr>
      <w:fldChar w:fldCharType="separate"/>
    </w:r>
    <w:r w:rsidR="00B71E5D">
      <w:rPr>
        <w:rFonts w:ascii="Arial" w:eastAsia="Arial" w:hAnsi="Arial" w:cs="Arial"/>
        <w:noProof/>
        <w:sz w:val="24"/>
        <w:szCs w:val="24"/>
      </w:rPr>
      <w:t>1</w:t>
    </w:r>
    <w:r>
      <w:rPr>
        <w:rFonts w:ascii="Arial" w:eastAsia="Arial" w:hAnsi="Arial" w:cs="Arial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A1BF" w14:textId="77777777" w:rsidR="00F135F0" w:rsidRDefault="00F135F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8D6F5" w14:textId="77777777" w:rsidR="00AF1331" w:rsidRDefault="00AF1331">
      <w:pPr>
        <w:spacing w:after="0" w:line="240" w:lineRule="auto"/>
      </w:pPr>
      <w:r>
        <w:separator/>
      </w:r>
    </w:p>
  </w:footnote>
  <w:footnote w:type="continuationSeparator" w:id="0">
    <w:p w14:paraId="7A12801E" w14:textId="77777777" w:rsidR="00AF1331" w:rsidRDefault="00AF1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A1B7" w14:textId="77777777" w:rsidR="00F135F0" w:rsidRDefault="00F135F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A1B8" w14:textId="77777777" w:rsidR="00F135F0" w:rsidRDefault="00F135F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A1BE" w14:textId="77777777" w:rsidR="00F135F0" w:rsidRDefault="00F135F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3FA2"/>
    <w:multiLevelType w:val="multilevel"/>
    <w:tmpl w:val="DCAC3B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24D7D86"/>
    <w:multiLevelType w:val="hybridMultilevel"/>
    <w:tmpl w:val="BD5C1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91896"/>
    <w:multiLevelType w:val="hybridMultilevel"/>
    <w:tmpl w:val="E2E4F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D064C"/>
    <w:multiLevelType w:val="hybridMultilevel"/>
    <w:tmpl w:val="BA7A6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072314">
    <w:abstractNumId w:val="0"/>
  </w:num>
  <w:num w:numId="2" w16cid:durableId="1375929136">
    <w:abstractNumId w:val="2"/>
  </w:num>
  <w:num w:numId="3" w16cid:durableId="1036272346">
    <w:abstractNumId w:val="1"/>
  </w:num>
  <w:num w:numId="4" w16cid:durableId="1661352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F0"/>
    <w:rsid w:val="00036986"/>
    <w:rsid w:val="001D040A"/>
    <w:rsid w:val="002E2E0A"/>
    <w:rsid w:val="003852C7"/>
    <w:rsid w:val="004628C5"/>
    <w:rsid w:val="00475E9C"/>
    <w:rsid w:val="00485648"/>
    <w:rsid w:val="004F1677"/>
    <w:rsid w:val="0054515D"/>
    <w:rsid w:val="005819BA"/>
    <w:rsid w:val="00594BE9"/>
    <w:rsid w:val="008A0A8E"/>
    <w:rsid w:val="008A7C02"/>
    <w:rsid w:val="0096346D"/>
    <w:rsid w:val="00985E2D"/>
    <w:rsid w:val="009A4925"/>
    <w:rsid w:val="009B5702"/>
    <w:rsid w:val="00A91FA1"/>
    <w:rsid w:val="00AF1331"/>
    <w:rsid w:val="00B71E5D"/>
    <w:rsid w:val="00C84AD6"/>
    <w:rsid w:val="00CB7A7C"/>
    <w:rsid w:val="00E535E0"/>
    <w:rsid w:val="00F1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9A18A"/>
  <w15:docId w15:val="{C9CE91C0-F657-3C4A-B5F3-8060364A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0" w:line="240" w:lineRule="auto"/>
      <w:jc w:val="center"/>
      <w:outlineLvl w:val="0"/>
    </w:pPr>
    <w:rPr>
      <w:rFonts w:ascii="Arial" w:eastAsia="Arial" w:hAnsi="Arial" w:cs="Arial"/>
      <w:b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0" w:line="240" w:lineRule="auto"/>
      <w:outlineLvl w:val="1"/>
    </w:pPr>
    <w:rPr>
      <w:rFonts w:ascii="Arial" w:eastAsia="Arial" w:hAnsi="Arial" w:cs="Arial"/>
      <w:b/>
      <w:sz w:val="30"/>
      <w:szCs w:val="3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0" w:line="240" w:lineRule="auto"/>
      <w:outlineLvl w:val="2"/>
    </w:pPr>
    <w:rPr>
      <w:rFonts w:ascii="Arial" w:eastAsia="Arial" w:hAnsi="Arial" w:cs="Arial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E2E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85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52C7"/>
  </w:style>
  <w:style w:type="paragraph" w:styleId="Footer">
    <w:name w:val="footer"/>
    <w:basedOn w:val="Normal"/>
    <w:link w:val="FooterChar"/>
    <w:uiPriority w:val="99"/>
    <w:semiHidden/>
    <w:unhideWhenUsed/>
    <w:rsid w:val="00385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5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3786EC0E0BD43A37218482BF69624" ma:contentTypeVersion="12" ma:contentTypeDescription="Create a new document." ma:contentTypeScope="" ma:versionID="8638784cf9ed45778fb11dec31522eac">
  <xsd:schema xmlns:xsd="http://www.w3.org/2001/XMLSchema" xmlns:xs="http://www.w3.org/2001/XMLSchema" xmlns:p="http://schemas.microsoft.com/office/2006/metadata/properties" xmlns:ns2="9d6531b3-2f40-4e53-bfdc-f5b06643a24d" xmlns:ns3="c50fe349-99f2-4110-af82-a22b3ed63f3e" targetNamespace="http://schemas.microsoft.com/office/2006/metadata/properties" ma:root="true" ma:fieldsID="37a883ff571cad7dc94dca6164005f33" ns2:_="" ns3:_="">
    <xsd:import namespace="9d6531b3-2f40-4e53-bfdc-f5b06643a24d"/>
    <xsd:import namespace="c50fe349-99f2-4110-af82-a22b3ed63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31b3-2f40-4e53-bfdc-f5b06643a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fe349-99f2-4110-af82-a22b3ed63f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039eb7-962f-448a-bfdc-ed548823557f}" ma:internalName="TaxCatchAll" ma:showField="CatchAllData" ma:web="c50fe349-99f2-4110-af82-a22b3ed6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6531b3-2f40-4e53-bfdc-f5b06643a24d">
      <Terms xmlns="http://schemas.microsoft.com/office/infopath/2007/PartnerControls"/>
    </lcf76f155ced4ddcb4097134ff3c332f>
    <TaxCatchAll xmlns="c50fe349-99f2-4110-af82-a22b3ed63f3e" xsi:nil="true"/>
  </documentManagement>
</p:properties>
</file>

<file path=customXml/itemProps1.xml><?xml version="1.0" encoding="utf-8"?>
<ds:datastoreItem xmlns:ds="http://schemas.openxmlformats.org/officeDocument/2006/customXml" ds:itemID="{A4E21F93-C4C3-429E-8CBD-AEB0F7823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31b3-2f40-4e53-bfdc-f5b06643a24d"/>
    <ds:schemaRef ds:uri="c50fe349-99f2-4110-af82-a22b3ed63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E06D8-C5DC-4106-B233-E2CA17A1C1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00DDA-2A43-4EEA-9FD5-82B136796D55}">
  <ds:schemaRefs>
    <ds:schemaRef ds:uri="http://schemas.microsoft.com/office/2006/metadata/properties"/>
    <ds:schemaRef ds:uri="http://schemas.microsoft.com/office/infopath/2007/PartnerControls"/>
    <ds:schemaRef ds:uri="9d6531b3-2f40-4e53-bfdc-f5b06643a24d"/>
    <ds:schemaRef ds:uri="c50fe349-99f2-4110-af82-a22b3ed63f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285</Words>
  <Characters>1610</Characters>
  <Application>Microsoft Office Word</Application>
  <DocSecurity>0</DocSecurity>
  <Lines>58</Lines>
  <Paragraphs>52</Paragraphs>
  <ScaleCrop>false</ScaleCrop>
  <Company>CU Denver Writing Center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Steven Vigil-Roach</cp:lastModifiedBy>
  <cp:revision>17</cp:revision>
  <cp:lastPrinted>2026-03-18T19:02:00Z</cp:lastPrinted>
  <dcterms:created xsi:type="dcterms:W3CDTF">2025-10-23T19:53:00Z</dcterms:created>
  <dcterms:modified xsi:type="dcterms:W3CDTF">2026-03-27T23:21:00Z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0x0101005F43786EC0E0BD43A37218482BF69624</vt:lpwstr>
  </property>
  <property fmtid="{D5CDD505-2E9C-101B-9397-08002B2CF9AE}" pid="3" name="MediaServiceImageTags">
    <vt:lpwstr/>
  </property>
</Properties>
</file>