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13EC" w14:textId="77777777" w:rsidR="0039627E" w:rsidRPr="00C1219E" w:rsidRDefault="0039627E" w:rsidP="0039627E">
      <w:pPr>
        <w:pStyle w:val="Heading1"/>
        <w:jc w:val="center"/>
        <w:rPr>
          <w:bCs/>
          <w:smallCaps/>
          <w:sz w:val="28"/>
          <w:szCs w:val="28"/>
        </w:rPr>
      </w:pPr>
      <w:r w:rsidRPr="00C1219E">
        <w:rPr>
          <w:smallCaps/>
          <w:sz w:val="28"/>
          <w:szCs w:val="28"/>
        </w:rPr>
        <w:t>Curriculum Vitae</w:t>
      </w:r>
    </w:p>
    <w:p w14:paraId="1A133009" w14:textId="77777777" w:rsidR="0039627E" w:rsidRPr="00C1219E" w:rsidRDefault="0039627E" w:rsidP="0039627E">
      <w:pPr>
        <w:pStyle w:val="Heading1"/>
        <w:jc w:val="center"/>
        <w:rPr>
          <w:smallCaps/>
          <w:sz w:val="28"/>
          <w:szCs w:val="28"/>
        </w:rPr>
      </w:pPr>
      <w:r w:rsidRPr="00C1219E">
        <w:rPr>
          <w:smallCaps/>
          <w:sz w:val="28"/>
          <w:szCs w:val="28"/>
        </w:rPr>
        <w:t>Robert Dean Metcalf</w:t>
      </w:r>
    </w:p>
    <w:p w14:paraId="6D2680F0" w14:textId="77777777" w:rsidR="00B53CD4" w:rsidRDefault="00B53CD4" w:rsidP="0039627E"/>
    <w:p w14:paraId="792D75D0" w14:textId="77777777" w:rsidR="00C470E9" w:rsidRPr="00477159" w:rsidRDefault="00C470E9" w:rsidP="0039627E"/>
    <w:p w14:paraId="600DABDD" w14:textId="77777777" w:rsidR="0039627E" w:rsidRPr="00566AD2" w:rsidRDefault="0039627E" w:rsidP="00B53CD4">
      <w:pPr>
        <w:pStyle w:val="Heading2"/>
        <w:rPr>
          <w:b/>
          <w:szCs w:val="24"/>
          <w:u w:val="single"/>
        </w:rPr>
      </w:pPr>
      <w:r w:rsidRPr="00566AD2">
        <w:rPr>
          <w:b/>
          <w:szCs w:val="24"/>
          <w:u w:val="single"/>
        </w:rPr>
        <w:t>Education</w:t>
      </w:r>
    </w:p>
    <w:p w14:paraId="07872E81" w14:textId="77777777" w:rsidR="008F5AEE" w:rsidRPr="00566AD2" w:rsidRDefault="008F5AEE" w:rsidP="00566AD2">
      <w:pPr>
        <w:pStyle w:val="Heading7"/>
        <w:ind w:left="1080" w:hanging="900"/>
        <w:rPr>
          <w:szCs w:val="24"/>
        </w:rPr>
      </w:pPr>
      <w:r w:rsidRPr="00566AD2">
        <w:rPr>
          <w:szCs w:val="24"/>
        </w:rPr>
        <w:t>2000</w:t>
      </w:r>
      <w:r w:rsidRPr="00566AD2">
        <w:rPr>
          <w:szCs w:val="24"/>
        </w:rPr>
        <w:tab/>
      </w:r>
      <w:r w:rsidR="0039627E" w:rsidRPr="00566AD2">
        <w:rPr>
          <w:szCs w:val="24"/>
        </w:rPr>
        <w:t>Ph.D. in Philosophy, The Pennsylvania State University</w:t>
      </w:r>
    </w:p>
    <w:p w14:paraId="680FCFF2" w14:textId="77777777" w:rsidR="00566AD2" w:rsidRPr="00566AD2" w:rsidRDefault="0039627E" w:rsidP="00566AD2">
      <w:pPr>
        <w:ind w:left="1080" w:hanging="900"/>
        <w:rPr>
          <w:sz w:val="24"/>
          <w:szCs w:val="24"/>
        </w:rPr>
      </w:pPr>
      <w:r w:rsidRPr="00566AD2">
        <w:rPr>
          <w:sz w:val="24"/>
          <w:szCs w:val="24"/>
        </w:rPr>
        <w:t>1995</w:t>
      </w:r>
      <w:r w:rsidRPr="00566AD2">
        <w:rPr>
          <w:sz w:val="24"/>
          <w:szCs w:val="24"/>
        </w:rPr>
        <w:tab/>
        <w:t>M.A. in Philosophy, Vanderbilt University</w:t>
      </w:r>
    </w:p>
    <w:p w14:paraId="41A962E3" w14:textId="77777777" w:rsidR="0039627E" w:rsidRPr="00566AD2" w:rsidRDefault="0039627E" w:rsidP="0039627E">
      <w:pPr>
        <w:pStyle w:val="Heading6"/>
        <w:numPr>
          <w:ilvl w:val="0"/>
          <w:numId w:val="0"/>
        </w:numPr>
        <w:ind w:left="1080" w:hanging="900"/>
        <w:rPr>
          <w:szCs w:val="24"/>
        </w:rPr>
      </w:pPr>
      <w:r w:rsidRPr="00566AD2">
        <w:rPr>
          <w:szCs w:val="24"/>
        </w:rPr>
        <w:t>1992</w:t>
      </w:r>
      <w:r w:rsidRPr="00566AD2">
        <w:rPr>
          <w:szCs w:val="24"/>
        </w:rPr>
        <w:tab/>
        <w:t xml:space="preserve">B.A., </w:t>
      </w:r>
      <w:r w:rsidRPr="00566AD2">
        <w:rPr>
          <w:i/>
          <w:szCs w:val="24"/>
        </w:rPr>
        <w:t>cum laude</w:t>
      </w:r>
      <w:r w:rsidRPr="00566AD2">
        <w:rPr>
          <w:szCs w:val="24"/>
        </w:rPr>
        <w:t>, in Philosophy, Brigham Young University</w:t>
      </w:r>
    </w:p>
    <w:p w14:paraId="1A436E7E" w14:textId="77777777" w:rsidR="0039627E" w:rsidRPr="00566AD2" w:rsidRDefault="0039627E" w:rsidP="0039627E">
      <w:pPr>
        <w:rPr>
          <w:sz w:val="24"/>
          <w:szCs w:val="24"/>
        </w:rPr>
      </w:pPr>
    </w:p>
    <w:p w14:paraId="5342B30A" w14:textId="77777777" w:rsidR="00C470E9" w:rsidRPr="00566AD2" w:rsidRDefault="00C470E9" w:rsidP="00B53CD4">
      <w:pPr>
        <w:pStyle w:val="Heading8"/>
        <w:rPr>
          <w:szCs w:val="24"/>
        </w:rPr>
      </w:pPr>
    </w:p>
    <w:p w14:paraId="40DB6079" w14:textId="77777777" w:rsidR="0039627E" w:rsidRPr="00566AD2" w:rsidRDefault="0039627E" w:rsidP="00B53CD4">
      <w:pPr>
        <w:pStyle w:val="Heading8"/>
        <w:rPr>
          <w:szCs w:val="24"/>
          <w:u w:val="single"/>
        </w:rPr>
      </w:pPr>
      <w:r w:rsidRPr="00566AD2">
        <w:rPr>
          <w:szCs w:val="24"/>
          <w:u w:val="single"/>
        </w:rPr>
        <w:t>Professional Experience</w:t>
      </w:r>
    </w:p>
    <w:p w14:paraId="3B10D3A1" w14:textId="77777777" w:rsidR="0013612A" w:rsidRPr="00566AD2" w:rsidRDefault="009E592C" w:rsidP="0013612A">
      <w:pPr>
        <w:pStyle w:val="Heading7"/>
        <w:ind w:left="1620" w:hanging="1260"/>
        <w:rPr>
          <w:szCs w:val="24"/>
        </w:rPr>
      </w:pPr>
      <w:r w:rsidRPr="00566AD2">
        <w:rPr>
          <w:szCs w:val="24"/>
        </w:rPr>
        <w:t>201</w:t>
      </w:r>
      <w:r w:rsidR="0013612A" w:rsidRPr="00566AD2">
        <w:rPr>
          <w:szCs w:val="24"/>
        </w:rPr>
        <w:t>7-present</w:t>
      </w:r>
      <w:r w:rsidR="0013612A" w:rsidRPr="00566AD2">
        <w:rPr>
          <w:szCs w:val="24"/>
        </w:rPr>
        <w:tab/>
      </w:r>
      <w:r w:rsidRPr="00566AD2">
        <w:rPr>
          <w:szCs w:val="24"/>
        </w:rPr>
        <w:t xml:space="preserve"> </w:t>
      </w:r>
      <w:r w:rsidR="0013612A" w:rsidRPr="00566AD2">
        <w:rPr>
          <w:szCs w:val="24"/>
        </w:rPr>
        <w:t>Professor of Philosophy, University of Colorado Denver</w:t>
      </w:r>
    </w:p>
    <w:p w14:paraId="0F93A0E2" w14:textId="77777777" w:rsidR="0013612A" w:rsidRPr="00566AD2" w:rsidRDefault="0013612A" w:rsidP="0013612A">
      <w:pPr>
        <w:rPr>
          <w:sz w:val="24"/>
          <w:szCs w:val="24"/>
        </w:rPr>
      </w:pPr>
    </w:p>
    <w:p w14:paraId="2D8FA5F7" w14:textId="77777777" w:rsidR="009E538C" w:rsidRPr="00566AD2" w:rsidRDefault="0039627E" w:rsidP="0013612A">
      <w:pPr>
        <w:pStyle w:val="Heading7"/>
        <w:ind w:left="1620" w:hanging="1260"/>
        <w:rPr>
          <w:szCs w:val="24"/>
        </w:rPr>
      </w:pPr>
      <w:r w:rsidRPr="00566AD2">
        <w:rPr>
          <w:szCs w:val="24"/>
        </w:rPr>
        <w:t>20</w:t>
      </w:r>
      <w:r w:rsidR="009E538C" w:rsidRPr="00566AD2">
        <w:rPr>
          <w:szCs w:val="24"/>
        </w:rPr>
        <w:t>10</w:t>
      </w:r>
      <w:r w:rsidRPr="00566AD2">
        <w:rPr>
          <w:szCs w:val="24"/>
        </w:rPr>
        <w:t>-</w:t>
      </w:r>
      <w:r w:rsidR="0013612A" w:rsidRPr="00566AD2">
        <w:rPr>
          <w:szCs w:val="24"/>
        </w:rPr>
        <w:t>2013    Department Chair, Philosophy, University of Colorado Denver</w:t>
      </w:r>
    </w:p>
    <w:p w14:paraId="7ADEC07B" w14:textId="77777777" w:rsidR="009E592C" w:rsidRPr="00566AD2" w:rsidRDefault="009E592C" w:rsidP="009E592C">
      <w:pPr>
        <w:rPr>
          <w:sz w:val="24"/>
          <w:szCs w:val="24"/>
        </w:rPr>
      </w:pPr>
    </w:p>
    <w:p w14:paraId="4E8B2106" w14:textId="77777777" w:rsidR="009E592C" w:rsidRPr="00566AD2" w:rsidRDefault="009E592C" w:rsidP="009E592C">
      <w:pPr>
        <w:pStyle w:val="Heading7"/>
        <w:ind w:left="1620" w:hanging="1260"/>
        <w:rPr>
          <w:szCs w:val="24"/>
        </w:rPr>
      </w:pPr>
      <w:r w:rsidRPr="00566AD2">
        <w:rPr>
          <w:szCs w:val="24"/>
        </w:rPr>
        <w:t>2007-201</w:t>
      </w:r>
      <w:r w:rsidR="008F5AEE" w:rsidRPr="00566AD2">
        <w:rPr>
          <w:szCs w:val="24"/>
        </w:rPr>
        <w:t xml:space="preserve">7    </w:t>
      </w:r>
      <w:r w:rsidRPr="00566AD2">
        <w:rPr>
          <w:szCs w:val="24"/>
        </w:rPr>
        <w:t>Associate Professor of Philosophy, University of Colorado Denver</w:t>
      </w:r>
    </w:p>
    <w:p w14:paraId="4A7EC436" w14:textId="77777777" w:rsidR="0039627E" w:rsidRPr="00566AD2" w:rsidRDefault="0039627E" w:rsidP="0039627E">
      <w:pPr>
        <w:rPr>
          <w:sz w:val="24"/>
          <w:szCs w:val="24"/>
        </w:rPr>
      </w:pPr>
    </w:p>
    <w:p w14:paraId="7C3A2E12" w14:textId="77777777" w:rsidR="0039627E" w:rsidRPr="00566AD2" w:rsidRDefault="00963FD3" w:rsidP="0039627E">
      <w:pPr>
        <w:ind w:left="360"/>
        <w:rPr>
          <w:sz w:val="24"/>
          <w:szCs w:val="24"/>
        </w:rPr>
      </w:pPr>
      <w:r w:rsidRPr="00566AD2">
        <w:rPr>
          <w:sz w:val="24"/>
          <w:szCs w:val="24"/>
        </w:rPr>
        <w:t xml:space="preserve">2000-2007    </w:t>
      </w:r>
      <w:r w:rsidR="0039627E" w:rsidRPr="00566AD2">
        <w:rPr>
          <w:sz w:val="24"/>
          <w:szCs w:val="24"/>
        </w:rPr>
        <w:t>Assistant Professor of Philosophy, University of Colorado Denver</w:t>
      </w:r>
    </w:p>
    <w:p w14:paraId="5F065C4D" w14:textId="77777777" w:rsidR="00C470E9" w:rsidRPr="00566AD2" w:rsidRDefault="00C470E9" w:rsidP="006260B5">
      <w:pPr>
        <w:pStyle w:val="Heading2"/>
        <w:rPr>
          <w:b/>
          <w:szCs w:val="24"/>
        </w:rPr>
      </w:pPr>
    </w:p>
    <w:p w14:paraId="120FE83E" w14:textId="77777777" w:rsidR="00F6175E" w:rsidRPr="00566AD2" w:rsidRDefault="00F6175E" w:rsidP="00F6175E">
      <w:pPr>
        <w:pStyle w:val="Heading2"/>
        <w:rPr>
          <w:b/>
          <w:szCs w:val="24"/>
          <w:u w:val="single"/>
        </w:rPr>
      </w:pPr>
    </w:p>
    <w:p w14:paraId="074D4614" w14:textId="77777777" w:rsidR="00F6175E" w:rsidRPr="00566AD2" w:rsidRDefault="00F6175E" w:rsidP="00F6175E">
      <w:pPr>
        <w:pStyle w:val="Heading2"/>
        <w:rPr>
          <w:i w:val="0"/>
          <w:szCs w:val="24"/>
          <w:u w:val="single"/>
        </w:rPr>
      </w:pPr>
      <w:r w:rsidRPr="00566AD2">
        <w:rPr>
          <w:b/>
          <w:szCs w:val="24"/>
          <w:u w:val="single"/>
        </w:rPr>
        <w:t>Books Published (Peer-Reviewed)</w:t>
      </w:r>
    </w:p>
    <w:p w14:paraId="3A861F8B" w14:textId="77777777" w:rsidR="00F6175E" w:rsidRPr="00566AD2" w:rsidRDefault="00F6175E" w:rsidP="00700D99">
      <w:pPr>
        <w:pStyle w:val="Heading2"/>
        <w:rPr>
          <w:i w:val="0"/>
          <w:szCs w:val="24"/>
        </w:rPr>
      </w:pPr>
      <w:r w:rsidRPr="00566AD2">
        <w:rPr>
          <w:szCs w:val="24"/>
        </w:rPr>
        <w:t xml:space="preserve">Philosophy as </w:t>
      </w:r>
      <w:proofErr w:type="spellStart"/>
      <w:r w:rsidRPr="00566AD2">
        <w:rPr>
          <w:szCs w:val="24"/>
        </w:rPr>
        <w:t>Agôn</w:t>
      </w:r>
      <w:proofErr w:type="spellEnd"/>
      <w:r w:rsidRPr="00566AD2">
        <w:rPr>
          <w:i w:val="0"/>
          <w:szCs w:val="24"/>
        </w:rPr>
        <w:t xml:space="preserve">:  </w:t>
      </w:r>
      <w:r w:rsidRPr="00566AD2">
        <w:rPr>
          <w:szCs w:val="24"/>
        </w:rPr>
        <w:t xml:space="preserve">A Study of Plato’s </w:t>
      </w:r>
      <w:r w:rsidRPr="00566AD2">
        <w:rPr>
          <w:i w:val="0"/>
          <w:szCs w:val="24"/>
        </w:rPr>
        <w:t xml:space="preserve">Gorgias </w:t>
      </w:r>
      <w:r w:rsidRPr="00566AD2">
        <w:rPr>
          <w:szCs w:val="24"/>
        </w:rPr>
        <w:t>and Related Texts</w:t>
      </w:r>
      <w:r w:rsidRPr="00566AD2">
        <w:rPr>
          <w:i w:val="0"/>
          <w:szCs w:val="24"/>
        </w:rPr>
        <w:t>, Evanston, Illinois:  Northwestern University Press, 2018.</w:t>
      </w:r>
    </w:p>
    <w:p w14:paraId="4674ECC4" w14:textId="77777777" w:rsidR="00F6175E" w:rsidRPr="00566AD2" w:rsidRDefault="00F6175E" w:rsidP="00700D99">
      <w:pPr>
        <w:pStyle w:val="Heading2"/>
        <w:rPr>
          <w:b/>
          <w:szCs w:val="24"/>
          <w:u w:val="single"/>
        </w:rPr>
      </w:pPr>
    </w:p>
    <w:p w14:paraId="43FADBFA" w14:textId="24DB5E84" w:rsidR="00C25554" w:rsidRPr="00093963" w:rsidRDefault="00247FA3" w:rsidP="00093963">
      <w:pPr>
        <w:pStyle w:val="Heading2"/>
        <w:rPr>
          <w:b/>
          <w:szCs w:val="24"/>
          <w:u w:val="single"/>
        </w:rPr>
      </w:pPr>
      <w:r>
        <w:rPr>
          <w:b/>
          <w:szCs w:val="24"/>
          <w:u w:val="single"/>
        </w:rPr>
        <w:t>Articles Forthcoming in Publication</w:t>
      </w:r>
    </w:p>
    <w:p w14:paraId="7483638A" w14:textId="0EC5A481" w:rsidR="00247FA3" w:rsidRPr="00247FA3" w:rsidRDefault="00247FA3" w:rsidP="00247FA3">
      <w:pPr>
        <w:rPr>
          <w:sz w:val="24"/>
          <w:szCs w:val="24"/>
        </w:rPr>
      </w:pPr>
      <w:r w:rsidRPr="00247FA3">
        <w:rPr>
          <w:sz w:val="24"/>
          <w:szCs w:val="24"/>
        </w:rPr>
        <w:t>“Thinking Beyond the ‘Philosophy of Religion’ with James and Heidegger</w:t>
      </w:r>
      <w:r>
        <w:rPr>
          <w:sz w:val="24"/>
          <w:szCs w:val="24"/>
        </w:rPr>
        <w:t xml:space="preserve">,” in </w:t>
      </w:r>
      <w:r w:rsidRPr="00247FA3">
        <w:rPr>
          <w:i/>
          <w:iCs/>
          <w:sz w:val="24"/>
          <w:szCs w:val="24"/>
        </w:rPr>
        <w:t>The Restoration of Latter-day Saint Thought: Essays on Mormon Philosophy, Theology, and Scripture</w:t>
      </w:r>
      <w:r>
        <w:rPr>
          <w:sz w:val="24"/>
          <w:szCs w:val="24"/>
        </w:rPr>
        <w:t xml:space="preserve">, edited by </w:t>
      </w:r>
      <w:proofErr w:type="spellStart"/>
      <w:r w:rsidRPr="00247FA3">
        <w:rPr>
          <w:sz w:val="24"/>
          <w:szCs w:val="24"/>
        </w:rPr>
        <w:t>Rosalynde</w:t>
      </w:r>
      <w:proofErr w:type="spellEnd"/>
      <w:r w:rsidRPr="00247FA3">
        <w:rPr>
          <w:sz w:val="24"/>
          <w:szCs w:val="24"/>
        </w:rPr>
        <w:t xml:space="preserve"> Welch, Joseph Spencer &amp; Nathan B. Oman</w:t>
      </w:r>
      <w:r>
        <w:rPr>
          <w:sz w:val="24"/>
          <w:szCs w:val="24"/>
        </w:rPr>
        <w:t>, Urbana-Champaign:  Univ. of Illinois Press (expected 2024</w:t>
      </w:r>
      <w:r w:rsidR="00093963">
        <w:rPr>
          <w:sz w:val="24"/>
          <w:szCs w:val="24"/>
        </w:rPr>
        <w:t>?</w:t>
      </w:r>
      <w:r>
        <w:rPr>
          <w:sz w:val="24"/>
          <w:szCs w:val="24"/>
        </w:rPr>
        <w:t>). [</w:t>
      </w:r>
      <w:r w:rsidRPr="00247FA3">
        <w:rPr>
          <w:b/>
          <w:bCs/>
          <w:sz w:val="24"/>
          <w:szCs w:val="24"/>
        </w:rPr>
        <w:t>34</w:t>
      </w:r>
      <w:r>
        <w:rPr>
          <w:sz w:val="24"/>
          <w:szCs w:val="24"/>
        </w:rPr>
        <w:t>]</w:t>
      </w:r>
    </w:p>
    <w:p w14:paraId="0DB2CDFE" w14:textId="6F8E94EC" w:rsidR="00247FA3" w:rsidRPr="00247FA3" w:rsidRDefault="00247FA3" w:rsidP="00247FA3">
      <w:pPr>
        <w:rPr>
          <w:sz w:val="24"/>
          <w:szCs w:val="24"/>
        </w:rPr>
      </w:pPr>
    </w:p>
    <w:p w14:paraId="6FCC58DF" w14:textId="02948751" w:rsidR="00247FA3" w:rsidRPr="00247FA3" w:rsidRDefault="00247FA3" w:rsidP="00247FA3">
      <w:pPr>
        <w:rPr>
          <w:sz w:val="24"/>
          <w:szCs w:val="24"/>
        </w:rPr>
      </w:pPr>
      <w:r w:rsidRPr="00247FA3">
        <w:rPr>
          <w:sz w:val="24"/>
          <w:szCs w:val="24"/>
        </w:rPr>
        <w:t>“W</w:t>
      </w:r>
      <w:r>
        <w:rPr>
          <w:sz w:val="24"/>
          <w:szCs w:val="24"/>
        </w:rPr>
        <w:t>hat Drew Hyland Is Against</w:t>
      </w:r>
      <w:r w:rsidR="007C2D83">
        <w:rPr>
          <w:sz w:val="24"/>
          <w:szCs w:val="24"/>
        </w:rPr>
        <w:t>: A Theory</w:t>
      </w:r>
      <w:r>
        <w:rPr>
          <w:sz w:val="24"/>
          <w:szCs w:val="24"/>
        </w:rPr>
        <w:t xml:space="preserve">,” in </w:t>
      </w:r>
      <w:r w:rsidRPr="00247FA3">
        <w:rPr>
          <w:i/>
          <w:iCs/>
          <w:sz w:val="24"/>
          <w:szCs w:val="24"/>
        </w:rPr>
        <w:t>Festschrift for Drew Hyland</w:t>
      </w:r>
      <w:r>
        <w:rPr>
          <w:sz w:val="24"/>
          <w:szCs w:val="24"/>
        </w:rPr>
        <w:t xml:space="preserve">, edited by S. Montgomery </w:t>
      </w:r>
      <w:proofErr w:type="spellStart"/>
      <w:r>
        <w:rPr>
          <w:sz w:val="24"/>
          <w:szCs w:val="24"/>
        </w:rPr>
        <w:t>Ewegen</w:t>
      </w:r>
      <w:proofErr w:type="spellEnd"/>
      <w:r>
        <w:rPr>
          <w:sz w:val="24"/>
          <w:szCs w:val="24"/>
        </w:rPr>
        <w:t xml:space="preserve"> &amp; Lydia Winn, </w:t>
      </w:r>
      <w:r w:rsidR="007C2D83">
        <w:rPr>
          <w:sz w:val="24"/>
          <w:szCs w:val="24"/>
        </w:rPr>
        <w:t xml:space="preserve">Leiden: </w:t>
      </w:r>
      <w:r>
        <w:rPr>
          <w:sz w:val="24"/>
          <w:szCs w:val="24"/>
        </w:rPr>
        <w:t>Brill Publishing (expected 2024). [</w:t>
      </w:r>
      <w:r w:rsidRPr="00247FA3">
        <w:rPr>
          <w:b/>
          <w:bCs/>
          <w:sz w:val="24"/>
          <w:szCs w:val="24"/>
        </w:rPr>
        <w:t>33</w:t>
      </w:r>
      <w:r>
        <w:rPr>
          <w:sz w:val="24"/>
          <w:szCs w:val="24"/>
        </w:rPr>
        <w:t>]</w:t>
      </w:r>
    </w:p>
    <w:p w14:paraId="2BF4FE74" w14:textId="77777777" w:rsidR="00247FA3" w:rsidRPr="00247FA3" w:rsidRDefault="00247FA3" w:rsidP="00247FA3"/>
    <w:p w14:paraId="74354C10" w14:textId="77777777" w:rsidR="00233C3D" w:rsidRPr="00566AD2" w:rsidRDefault="0039627E" w:rsidP="00700D99">
      <w:pPr>
        <w:pStyle w:val="Heading2"/>
        <w:rPr>
          <w:i w:val="0"/>
          <w:szCs w:val="24"/>
          <w:u w:val="single"/>
        </w:rPr>
      </w:pPr>
      <w:r w:rsidRPr="00566AD2">
        <w:rPr>
          <w:b/>
          <w:szCs w:val="24"/>
          <w:u w:val="single"/>
        </w:rPr>
        <w:t>Articles Published</w:t>
      </w:r>
      <w:r w:rsidR="008C0925" w:rsidRPr="00566AD2">
        <w:rPr>
          <w:b/>
          <w:szCs w:val="24"/>
          <w:u w:val="single"/>
        </w:rPr>
        <w:t xml:space="preserve"> (Peer-Reviewed)</w:t>
      </w:r>
    </w:p>
    <w:p w14:paraId="0BBB1023" w14:textId="6379CF04" w:rsidR="004F6517" w:rsidRDefault="004F6517" w:rsidP="006C5614">
      <w:pPr>
        <w:rPr>
          <w:bCs/>
          <w:sz w:val="24"/>
          <w:szCs w:val="24"/>
        </w:rPr>
      </w:pPr>
      <w:r>
        <w:rPr>
          <w:bCs/>
          <w:sz w:val="24"/>
          <w:szCs w:val="24"/>
        </w:rPr>
        <w:t xml:space="preserve">“What Performative Contradiction Reveals:  Plato’s </w:t>
      </w:r>
      <w:r w:rsidRPr="004F6517">
        <w:rPr>
          <w:bCs/>
          <w:i/>
          <w:iCs/>
          <w:sz w:val="24"/>
          <w:szCs w:val="24"/>
        </w:rPr>
        <w:t>Theaetetus</w:t>
      </w:r>
      <w:r>
        <w:rPr>
          <w:bCs/>
          <w:sz w:val="24"/>
          <w:szCs w:val="24"/>
        </w:rPr>
        <w:t xml:space="preserve"> and </w:t>
      </w:r>
      <w:r w:rsidRPr="004F6517">
        <w:rPr>
          <w:bCs/>
          <w:i/>
          <w:iCs/>
          <w:sz w:val="24"/>
          <w:szCs w:val="24"/>
        </w:rPr>
        <w:t>Gorgias</w:t>
      </w:r>
      <w:r>
        <w:rPr>
          <w:bCs/>
          <w:sz w:val="24"/>
          <w:szCs w:val="24"/>
        </w:rPr>
        <w:t xml:space="preserve"> on Sophistry,” </w:t>
      </w:r>
      <w:r w:rsidRPr="004F6517">
        <w:rPr>
          <w:bCs/>
          <w:i/>
          <w:iCs/>
          <w:sz w:val="24"/>
          <w:szCs w:val="24"/>
        </w:rPr>
        <w:t>Humanities</w:t>
      </w:r>
      <w:r>
        <w:rPr>
          <w:bCs/>
          <w:sz w:val="24"/>
          <w:szCs w:val="24"/>
        </w:rPr>
        <w:t xml:space="preserve"> 12</w:t>
      </w:r>
      <w:r w:rsidR="00914CDE">
        <w:rPr>
          <w:bCs/>
          <w:sz w:val="24"/>
          <w:szCs w:val="24"/>
        </w:rPr>
        <w:t>(2)</w:t>
      </w:r>
      <w:r w:rsidR="005648B8">
        <w:rPr>
          <w:bCs/>
          <w:sz w:val="24"/>
          <w:szCs w:val="24"/>
        </w:rPr>
        <w:t xml:space="preserve"> [Spring 2023]</w:t>
      </w:r>
      <w:r w:rsidR="00914CDE">
        <w:rPr>
          <w:bCs/>
          <w:sz w:val="24"/>
          <w:szCs w:val="24"/>
        </w:rPr>
        <w:t>: 33.</w:t>
      </w:r>
      <w:r>
        <w:rPr>
          <w:bCs/>
          <w:sz w:val="24"/>
          <w:szCs w:val="24"/>
        </w:rPr>
        <w:t xml:space="preserve"> Special Issue</w:t>
      </w:r>
      <w:r w:rsidR="00914CDE">
        <w:rPr>
          <w:bCs/>
          <w:sz w:val="24"/>
          <w:szCs w:val="24"/>
        </w:rPr>
        <w:t>: Ancient</w:t>
      </w:r>
      <w:r>
        <w:rPr>
          <w:bCs/>
          <w:sz w:val="24"/>
          <w:szCs w:val="24"/>
        </w:rPr>
        <w:t xml:space="preserve"> Greek Sophistry</w:t>
      </w:r>
      <w:r w:rsidR="00914CDE">
        <w:rPr>
          <w:bCs/>
          <w:sz w:val="24"/>
          <w:szCs w:val="24"/>
        </w:rPr>
        <w:t xml:space="preserve"> and Its Legacy</w:t>
      </w:r>
      <w:r w:rsidR="00093963">
        <w:rPr>
          <w:bCs/>
          <w:sz w:val="24"/>
          <w:szCs w:val="24"/>
        </w:rPr>
        <w:t xml:space="preserve"> (open access: </w:t>
      </w:r>
      <w:r w:rsidR="0018074E" w:rsidRPr="0018074E">
        <w:rPr>
          <w:bCs/>
          <w:sz w:val="24"/>
          <w:szCs w:val="24"/>
        </w:rPr>
        <w:t>https://doi.org/10.3390/h12020033</w:t>
      </w:r>
      <w:r w:rsidR="00093963">
        <w:rPr>
          <w:bCs/>
          <w:sz w:val="24"/>
          <w:szCs w:val="24"/>
        </w:rPr>
        <w:t>)</w:t>
      </w:r>
      <w:r w:rsidR="00093963" w:rsidRPr="00093963">
        <w:rPr>
          <w:bCs/>
          <w:sz w:val="24"/>
          <w:szCs w:val="24"/>
        </w:rPr>
        <w:t xml:space="preserve"> </w:t>
      </w:r>
      <w:r>
        <w:rPr>
          <w:bCs/>
          <w:sz w:val="24"/>
          <w:szCs w:val="24"/>
        </w:rPr>
        <w:t>[</w:t>
      </w:r>
      <w:r w:rsidRPr="004F6517">
        <w:rPr>
          <w:b/>
          <w:sz w:val="24"/>
          <w:szCs w:val="24"/>
        </w:rPr>
        <w:t>32</w:t>
      </w:r>
      <w:r>
        <w:rPr>
          <w:bCs/>
          <w:sz w:val="24"/>
          <w:szCs w:val="24"/>
        </w:rPr>
        <w:t>]</w:t>
      </w:r>
    </w:p>
    <w:p w14:paraId="5E1D21FA" w14:textId="77777777" w:rsidR="004F6517" w:rsidRDefault="004F6517" w:rsidP="006C5614">
      <w:pPr>
        <w:rPr>
          <w:bCs/>
          <w:sz w:val="24"/>
          <w:szCs w:val="24"/>
        </w:rPr>
      </w:pPr>
    </w:p>
    <w:p w14:paraId="3384CEC5" w14:textId="0DF74D44" w:rsidR="006C5614" w:rsidRDefault="006C5614" w:rsidP="006C5614">
      <w:pPr>
        <w:rPr>
          <w:bCs/>
          <w:sz w:val="24"/>
          <w:szCs w:val="24"/>
        </w:rPr>
      </w:pPr>
      <w:r w:rsidRPr="005109E9">
        <w:rPr>
          <w:bCs/>
          <w:sz w:val="24"/>
          <w:szCs w:val="24"/>
        </w:rPr>
        <w:t xml:space="preserve">“The Vicissitudes of </w:t>
      </w:r>
      <w:r w:rsidRPr="005109E9">
        <w:rPr>
          <w:bCs/>
          <w:i/>
          <w:sz w:val="24"/>
          <w:szCs w:val="24"/>
        </w:rPr>
        <w:t>Logos</w:t>
      </w:r>
      <w:r w:rsidRPr="005109E9">
        <w:rPr>
          <w:bCs/>
          <w:sz w:val="24"/>
          <w:szCs w:val="24"/>
        </w:rPr>
        <w:t>:  On Nature, Character and Time-of-Life</w:t>
      </w:r>
      <w:r>
        <w:rPr>
          <w:bCs/>
          <w:sz w:val="24"/>
          <w:szCs w:val="24"/>
        </w:rPr>
        <w:t>,</w:t>
      </w:r>
      <w:r w:rsidRPr="005109E9">
        <w:rPr>
          <w:bCs/>
          <w:sz w:val="24"/>
          <w:szCs w:val="24"/>
        </w:rPr>
        <w:t>”</w:t>
      </w:r>
      <w:r>
        <w:rPr>
          <w:bCs/>
          <w:sz w:val="24"/>
          <w:szCs w:val="24"/>
        </w:rPr>
        <w:t xml:space="preserve"> in </w:t>
      </w:r>
      <w:r w:rsidRPr="006C5614">
        <w:rPr>
          <w:bCs/>
          <w:i/>
          <w:iCs/>
          <w:sz w:val="24"/>
          <w:szCs w:val="24"/>
        </w:rPr>
        <w:t>Aristotle on Human Nature</w:t>
      </w:r>
      <w:r>
        <w:rPr>
          <w:bCs/>
          <w:sz w:val="24"/>
          <w:szCs w:val="24"/>
        </w:rPr>
        <w:t xml:space="preserve">:  </w:t>
      </w:r>
      <w:r w:rsidRPr="006C5614">
        <w:rPr>
          <w:bCs/>
          <w:i/>
          <w:iCs/>
          <w:sz w:val="24"/>
          <w:szCs w:val="24"/>
        </w:rPr>
        <w:t xml:space="preserve">The Animal </w:t>
      </w:r>
      <w:r>
        <w:rPr>
          <w:bCs/>
          <w:i/>
          <w:iCs/>
          <w:sz w:val="24"/>
          <w:szCs w:val="24"/>
        </w:rPr>
        <w:t>w</w:t>
      </w:r>
      <w:r w:rsidRPr="006C5614">
        <w:rPr>
          <w:bCs/>
          <w:i/>
          <w:iCs/>
          <w:sz w:val="24"/>
          <w:szCs w:val="24"/>
        </w:rPr>
        <w:t>ith</w:t>
      </w:r>
      <w:r>
        <w:rPr>
          <w:bCs/>
          <w:sz w:val="24"/>
          <w:szCs w:val="24"/>
        </w:rPr>
        <w:t xml:space="preserve"> Logos, edited by Joseph </w:t>
      </w:r>
      <w:proofErr w:type="spellStart"/>
      <w:r>
        <w:rPr>
          <w:bCs/>
          <w:sz w:val="24"/>
          <w:szCs w:val="24"/>
        </w:rPr>
        <w:t>Arel</w:t>
      </w:r>
      <w:proofErr w:type="spellEnd"/>
      <w:r>
        <w:rPr>
          <w:bCs/>
          <w:sz w:val="24"/>
          <w:szCs w:val="24"/>
        </w:rPr>
        <w:t xml:space="preserve"> &amp; Gregory Kirk, </w:t>
      </w:r>
      <w:r w:rsidR="00247FA3">
        <w:rPr>
          <w:bCs/>
          <w:sz w:val="24"/>
          <w:szCs w:val="24"/>
        </w:rPr>
        <w:t>New York</w:t>
      </w:r>
      <w:r>
        <w:rPr>
          <w:bCs/>
          <w:sz w:val="24"/>
          <w:szCs w:val="24"/>
        </w:rPr>
        <w:t>: Bloomsbury</w:t>
      </w:r>
      <w:r w:rsidR="00247FA3">
        <w:rPr>
          <w:bCs/>
          <w:sz w:val="24"/>
          <w:szCs w:val="24"/>
        </w:rPr>
        <w:t xml:space="preserve"> Academic</w:t>
      </w:r>
      <w:r>
        <w:rPr>
          <w:bCs/>
          <w:sz w:val="24"/>
          <w:szCs w:val="24"/>
        </w:rPr>
        <w:t>, 2023</w:t>
      </w:r>
      <w:r w:rsidR="00266CC2">
        <w:rPr>
          <w:bCs/>
          <w:sz w:val="24"/>
          <w:szCs w:val="24"/>
        </w:rPr>
        <w:t>, pp. 149-</w:t>
      </w:r>
      <w:proofErr w:type="gramStart"/>
      <w:r w:rsidR="00266CC2">
        <w:rPr>
          <w:bCs/>
          <w:sz w:val="24"/>
          <w:szCs w:val="24"/>
        </w:rPr>
        <w:t>162</w:t>
      </w:r>
      <w:r>
        <w:rPr>
          <w:bCs/>
          <w:sz w:val="24"/>
          <w:szCs w:val="24"/>
        </w:rPr>
        <w:t xml:space="preserve">  [</w:t>
      </w:r>
      <w:proofErr w:type="gramEnd"/>
      <w:r w:rsidRPr="006C5614">
        <w:rPr>
          <w:b/>
          <w:sz w:val="24"/>
          <w:szCs w:val="24"/>
        </w:rPr>
        <w:t>31</w:t>
      </w:r>
      <w:r>
        <w:rPr>
          <w:bCs/>
          <w:sz w:val="24"/>
          <w:szCs w:val="24"/>
        </w:rPr>
        <w:t>]</w:t>
      </w:r>
    </w:p>
    <w:p w14:paraId="3FE40E21" w14:textId="2AFEE3DA" w:rsidR="006C5614" w:rsidRDefault="006C5614" w:rsidP="006C5614">
      <w:pPr>
        <w:rPr>
          <w:bCs/>
          <w:sz w:val="24"/>
          <w:szCs w:val="24"/>
        </w:rPr>
      </w:pPr>
    </w:p>
    <w:p w14:paraId="385DBA37" w14:textId="4C0954F3" w:rsidR="006C5614" w:rsidRPr="006C5614" w:rsidRDefault="006C5614" w:rsidP="006C5614">
      <w:pPr>
        <w:rPr>
          <w:i/>
          <w:iCs/>
          <w:sz w:val="24"/>
          <w:szCs w:val="24"/>
        </w:rPr>
      </w:pPr>
      <w:r w:rsidRPr="006C5614">
        <w:rPr>
          <w:sz w:val="24"/>
          <w:szCs w:val="24"/>
        </w:rPr>
        <w:t xml:space="preserve">“Tyranny or </w:t>
      </w:r>
      <w:proofErr w:type="gramStart"/>
      <w:r w:rsidRPr="006C5614">
        <w:rPr>
          <w:sz w:val="24"/>
          <w:szCs w:val="24"/>
        </w:rPr>
        <w:t>Fascism?:</w:t>
      </w:r>
      <w:proofErr w:type="gramEnd"/>
      <w:r w:rsidRPr="006C5614">
        <w:rPr>
          <w:sz w:val="24"/>
          <w:szCs w:val="24"/>
        </w:rPr>
        <w:t xml:space="preserve">  Questions on </w:t>
      </w:r>
      <w:proofErr w:type="spellStart"/>
      <w:r w:rsidRPr="006C5614">
        <w:rPr>
          <w:sz w:val="24"/>
          <w:szCs w:val="24"/>
        </w:rPr>
        <w:t>Fiala’s</w:t>
      </w:r>
      <w:proofErr w:type="spellEnd"/>
      <w:r w:rsidRPr="006C5614">
        <w:rPr>
          <w:sz w:val="24"/>
          <w:szCs w:val="24"/>
        </w:rPr>
        <w:t xml:space="preserve"> </w:t>
      </w:r>
      <w:r w:rsidRPr="006C5614">
        <w:rPr>
          <w:i/>
          <w:iCs/>
          <w:sz w:val="24"/>
          <w:szCs w:val="24"/>
        </w:rPr>
        <w:t>Tyranny from Plato to Trump</w:t>
      </w:r>
      <w:r w:rsidRPr="006C5614">
        <w:rPr>
          <w:sz w:val="24"/>
          <w:szCs w:val="24"/>
        </w:rPr>
        <w:t xml:space="preserve">,” </w:t>
      </w:r>
      <w:r w:rsidRPr="006C5614">
        <w:rPr>
          <w:i/>
          <w:iCs/>
          <w:sz w:val="24"/>
          <w:szCs w:val="24"/>
        </w:rPr>
        <w:t>Philosophy in the Contemporary World</w:t>
      </w:r>
      <w:r>
        <w:rPr>
          <w:sz w:val="24"/>
          <w:szCs w:val="24"/>
        </w:rPr>
        <w:t xml:space="preserve"> </w:t>
      </w:r>
      <w:r w:rsidR="005648B8">
        <w:rPr>
          <w:sz w:val="24"/>
          <w:szCs w:val="24"/>
        </w:rPr>
        <w:t>28</w:t>
      </w:r>
      <w:r>
        <w:rPr>
          <w:sz w:val="24"/>
          <w:szCs w:val="24"/>
        </w:rPr>
        <w:t>(</w:t>
      </w:r>
      <w:r w:rsidR="005648B8">
        <w:rPr>
          <w:sz w:val="24"/>
          <w:szCs w:val="24"/>
        </w:rPr>
        <w:t>2) [Winter 2022]</w:t>
      </w:r>
      <w:r>
        <w:rPr>
          <w:sz w:val="24"/>
          <w:szCs w:val="24"/>
        </w:rPr>
        <w:t xml:space="preserve">:  </w:t>
      </w:r>
      <w:r w:rsidR="005648B8">
        <w:rPr>
          <w:sz w:val="24"/>
          <w:szCs w:val="24"/>
        </w:rPr>
        <w:t>9-22</w:t>
      </w:r>
      <w:r>
        <w:rPr>
          <w:sz w:val="24"/>
          <w:szCs w:val="24"/>
        </w:rPr>
        <w:t>.  [</w:t>
      </w:r>
      <w:r w:rsidRPr="006C5614">
        <w:rPr>
          <w:b/>
          <w:bCs/>
          <w:sz w:val="24"/>
          <w:szCs w:val="24"/>
        </w:rPr>
        <w:t>30</w:t>
      </w:r>
      <w:r>
        <w:rPr>
          <w:sz w:val="24"/>
          <w:szCs w:val="24"/>
        </w:rPr>
        <w:t>]</w:t>
      </w:r>
    </w:p>
    <w:p w14:paraId="6017AE47" w14:textId="77777777" w:rsidR="006C5614" w:rsidRDefault="006C5614" w:rsidP="00A31F99">
      <w:pPr>
        <w:rPr>
          <w:sz w:val="24"/>
          <w:szCs w:val="24"/>
        </w:rPr>
      </w:pPr>
    </w:p>
    <w:p w14:paraId="368E2D4C" w14:textId="542FDCF2" w:rsidR="006C5614" w:rsidRDefault="005109E9" w:rsidP="006C5614">
      <w:pPr>
        <w:rPr>
          <w:sz w:val="24"/>
          <w:szCs w:val="24"/>
        </w:rPr>
      </w:pPr>
      <w:r>
        <w:rPr>
          <w:sz w:val="24"/>
          <w:szCs w:val="24"/>
        </w:rPr>
        <w:lastRenderedPageBreak/>
        <w:t>“</w:t>
      </w:r>
      <w:r w:rsidRPr="005109E9">
        <w:rPr>
          <w:sz w:val="24"/>
          <w:szCs w:val="24"/>
        </w:rPr>
        <w:t xml:space="preserve">Dunamis in </w:t>
      </w:r>
      <w:proofErr w:type="spellStart"/>
      <w:r w:rsidRPr="005109E9">
        <w:rPr>
          <w:sz w:val="24"/>
          <w:szCs w:val="24"/>
        </w:rPr>
        <w:t>Agôn</w:t>
      </w:r>
      <w:proofErr w:type="spellEnd"/>
      <w:r w:rsidRPr="005109E9">
        <w:rPr>
          <w:sz w:val="24"/>
          <w:szCs w:val="24"/>
        </w:rPr>
        <w:t xml:space="preserve">:  Gorgias of </w:t>
      </w:r>
      <w:proofErr w:type="spellStart"/>
      <w:r w:rsidRPr="005109E9">
        <w:rPr>
          <w:sz w:val="24"/>
          <w:szCs w:val="24"/>
        </w:rPr>
        <w:t>Leontini</w:t>
      </w:r>
      <w:proofErr w:type="spellEnd"/>
      <w:r w:rsidRPr="005109E9">
        <w:rPr>
          <w:sz w:val="24"/>
          <w:szCs w:val="24"/>
        </w:rPr>
        <w:t xml:space="preserve"> and Plato’s </w:t>
      </w:r>
      <w:r w:rsidRPr="005109E9">
        <w:rPr>
          <w:i/>
          <w:sz w:val="24"/>
          <w:szCs w:val="24"/>
        </w:rPr>
        <w:t>Gorgias</w:t>
      </w:r>
      <w:r>
        <w:rPr>
          <w:iCs/>
          <w:sz w:val="24"/>
          <w:szCs w:val="24"/>
        </w:rPr>
        <w:t>,”</w:t>
      </w:r>
      <w:r w:rsidR="006E5993">
        <w:rPr>
          <w:iCs/>
          <w:sz w:val="24"/>
          <w:szCs w:val="24"/>
        </w:rPr>
        <w:t xml:space="preserve"> in</w:t>
      </w:r>
      <w:r>
        <w:rPr>
          <w:iCs/>
          <w:sz w:val="24"/>
          <w:szCs w:val="24"/>
        </w:rPr>
        <w:t xml:space="preserve"> </w:t>
      </w:r>
      <w:r w:rsidR="00A31F99" w:rsidRPr="00A31F99">
        <w:rPr>
          <w:i/>
          <w:sz w:val="24"/>
          <w:szCs w:val="24"/>
        </w:rPr>
        <w:t>Gorgias</w:t>
      </w:r>
      <w:r w:rsidR="00A31F99" w:rsidRPr="00A31F99">
        <w:rPr>
          <w:iCs/>
          <w:sz w:val="24"/>
          <w:szCs w:val="24"/>
        </w:rPr>
        <w:t>/</w:t>
      </w:r>
      <w:r w:rsidR="00A31F99" w:rsidRPr="00A31F99">
        <w:rPr>
          <w:sz w:val="24"/>
          <w:szCs w:val="24"/>
        </w:rPr>
        <w:t>Gorgias</w:t>
      </w:r>
      <w:r w:rsidR="00A31F99" w:rsidRPr="00A31F99">
        <w:rPr>
          <w:iCs/>
          <w:sz w:val="24"/>
          <w:szCs w:val="24"/>
        </w:rPr>
        <w:t xml:space="preserve">: </w:t>
      </w:r>
      <w:r w:rsidR="00A31F99" w:rsidRPr="00A31F99">
        <w:rPr>
          <w:i/>
          <w:sz w:val="24"/>
          <w:szCs w:val="24"/>
        </w:rPr>
        <w:t>The Sicilian Orator and the Platonic Dialogue</w:t>
      </w:r>
      <w:r w:rsidR="00A31F99" w:rsidRPr="00A31F99">
        <w:rPr>
          <w:iCs/>
          <w:sz w:val="24"/>
          <w:szCs w:val="24"/>
        </w:rPr>
        <w:t xml:space="preserve">, eds. S. Montgomery </w:t>
      </w:r>
      <w:proofErr w:type="spellStart"/>
      <w:r w:rsidR="00A31F99" w:rsidRPr="00A31F99">
        <w:rPr>
          <w:iCs/>
          <w:sz w:val="24"/>
          <w:szCs w:val="24"/>
        </w:rPr>
        <w:t>Ewegen</w:t>
      </w:r>
      <w:proofErr w:type="spellEnd"/>
      <w:r w:rsidR="00A31F99" w:rsidRPr="00A31F99">
        <w:rPr>
          <w:iCs/>
          <w:sz w:val="24"/>
          <w:szCs w:val="24"/>
        </w:rPr>
        <w:t xml:space="preserve"> and Coleen P. Zoller</w:t>
      </w:r>
      <w:r w:rsidR="00A31F99">
        <w:rPr>
          <w:iCs/>
          <w:sz w:val="24"/>
          <w:szCs w:val="24"/>
        </w:rPr>
        <w:t xml:space="preserve">, </w:t>
      </w:r>
      <w:proofErr w:type="spellStart"/>
      <w:r w:rsidR="00A31F99" w:rsidRPr="00A31F99">
        <w:rPr>
          <w:iCs/>
          <w:sz w:val="24"/>
          <w:szCs w:val="24"/>
        </w:rPr>
        <w:t>Siracusa</w:t>
      </w:r>
      <w:proofErr w:type="spellEnd"/>
      <w:r w:rsidR="00A31F99" w:rsidRPr="00A31F99">
        <w:rPr>
          <w:iCs/>
          <w:sz w:val="24"/>
          <w:szCs w:val="24"/>
        </w:rPr>
        <w:t>: Parnassos Press, 2022</w:t>
      </w:r>
      <w:r w:rsidR="00A31F99">
        <w:rPr>
          <w:iCs/>
          <w:sz w:val="24"/>
          <w:szCs w:val="24"/>
        </w:rPr>
        <w:t xml:space="preserve">, </w:t>
      </w:r>
      <w:r w:rsidR="00F02AC9">
        <w:rPr>
          <w:iCs/>
          <w:sz w:val="24"/>
          <w:szCs w:val="24"/>
        </w:rPr>
        <w:t>pp. 197-215</w:t>
      </w:r>
      <w:r>
        <w:rPr>
          <w:iCs/>
          <w:sz w:val="24"/>
          <w:szCs w:val="24"/>
        </w:rPr>
        <w:t>.</w:t>
      </w:r>
      <w:r w:rsidR="006C5614">
        <w:rPr>
          <w:iCs/>
          <w:sz w:val="24"/>
          <w:szCs w:val="24"/>
        </w:rPr>
        <w:t xml:space="preserve">  </w:t>
      </w:r>
      <w:r w:rsidR="006C5614">
        <w:rPr>
          <w:bCs/>
          <w:sz w:val="24"/>
          <w:szCs w:val="24"/>
        </w:rPr>
        <w:t>[</w:t>
      </w:r>
      <w:r w:rsidR="006C5614" w:rsidRPr="006C5614">
        <w:rPr>
          <w:b/>
          <w:sz w:val="24"/>
          <w:szCs w:val="24"/>
        </w:rPr>
        <w:t>29</w:t>
      </w:r>
      <w:r w:rsidR="006C5614">
        <w:rPr>
          <w:bCs/>
          <w:sz w:val="24"/>
          <w:szCs w:val="24"/>
        </w:rPr>
        <w:t>]</w:t>
      </w:r>
    </w:p>
    <w:p w14:paraId="414B210D" w14:textId="7A3FB434" w:rsidR="005109E9" w:rsidRDefault="005109E9" w:rsidP="008F5AEE">
      <w:pPr>
        <w:rPr>
          <w:sz w:val="24"/>
          <w:szCs w:val="24"/>
        </w:rPr>
      </w:pPr>
    </w:p>
    <w:p w14:paraId="077FAF31" w14:textId="0EE7B79D" w:rsidR="00F51679" w:rsidRPr="00F51679" w:rsidRDefault="00F51679" w:rsidP="008F5AEE">
      <w:pPr>
        <w:rPr>
          <w:b/>
          <w:bCs/>
          <w:szCs w:val="24"/>
        </w:rPr>
      </w:pPr>
      <w:r>
        <w:rPr>
          <w:sz w:val="24"/>
          <w:szCs w:val="24"/>
        </w:rPr>
        <w:t xml:space="preserve">“Plato’s Discovery in Sicily:  </w:t>
      </w:r>
      <w:r w:rsidRPr="00566AD2">
        <w:rPr>
          <w:sz w:val="24"/>
          <w:szCs w:val="24"/>
        </w:rPr>
        <w:t xml:space="preserve">Philosophy and Life-Structuring Practices in the </w:t>
      </w:r>
      <w:r w:rsidRPr="00566AD2">
        <w:rPr>
          <w:i/>
          <w:sz w:val="24"/>
          <w:szCs w:val="24"/>
        </w:rPr>
        <w:t>Seventh Letter</w:t>
      </w:r>
      <w:r w:rsidRPr="00566AD2">
        <w:rPr>
          <w:sz w:val="24"/>
          <w:szCs w:val="24"/>
        </w:rPr>
        <w:t>,”</w:t>
      </w:r>
      <w:r>
        <w:rPr>
          <w:sz w:val="24"/>
          <w:szCs w:val="24"/>
        </w:rPr>
        <w:t xml:space="preserve"> in </w:t>
      </w:r>
      <w:r w:rsidRPr="00F51679">
        <w:rPr>
          <w:i/>
          <w:sz w:val="24"/>
          <w:szCs w:val="24"/>
        </w:rPr>
        <w:t xml:space="preserve">Plato at Syracuse:  </w:t>
      </w:r>
      <w:r w:rsidRPr="00F51679">
        <w:rPr>
          <w:bCs/>
          <w:i/>
          <w:sz w:val="24"/>
          <w:szCs w:val="24"/>
        </w:rPr>
        <w:t xml:space="preserve">Essays on Plato in Western Greece with a new translation of the Seventh Letter by Jonah </w:t>
      </w:r>
      <w:proofErr w:type="spellStart"/>
      <w:r w:rsidRPr="00F51679">
        <w:rPr>
          <w:bCs/>
          <w:i/>
          <w:sz w:val="24"/>
          <w:szCs w:val="24"/>
        </w:rPr>
        <w:t>Radding</w:t>
      </w:r>
      <w:proofErr w:type="spellEnd"/>
      <w:r>
        <w:rPr>
          <w:bCs/>
          <w:sz w:val="24"/>
          <w:szCs w:val="24"/>
        </w:rPr>
        <w:t xml:space="preserve">, edited by Heather Reid &amp; Mark </w:t>
      </w:r>
      <w:proofErr w:type="spellStart"/>
      <w:r>
        <w:rPr>
          <w:bCs/>
          <w:sz w:val="24"/>
          <w:szCs w:val="24"/>
        </w:rPr>
        <w:t>Ralkowski</w:t>
      </w:r>
      <w:proofErr w:type="spellEnd"/>
      <w:r>
        <w:rPr>
          <w:bCs/>
          <w:sz w:val="24"/>
          <w:szCs w:val="24"/>
        </w:rPr>
        <w:t>, Sioux City, Iowa:  Parnassos Press</w:t>
      </w:r>
      <w:r>
        <w:rPr>
          <w:sz w:val="24"/>
          <w:szCs w:val="24"/>
        </w:rPr>
        <w:t xml:space="preserve">, </w:t>
      </w:r>
      <w:r w:rsidR="00F4213E">
        <w:rPr>
          <w:sz w:val="24"/>
          <w:szCs w:val="24"/>
        </w:rPr>
        <w:t xml:space="preserve">2019, </w:t>
      </w:r>
      <w:r>
        <w:rPr>
          <w:sz w:val="24"/>
          <w:szCs w:val="24"/>
        </w:rPr>
        <w:t>pp. 129-148.</w:t>
      </w:r>
      <w:r w:rsidR="006C5614">
        <w:rPr>
          <w:sz w:val="24"/>
          <w:szCs w:val="24"/>
        </w:rPr>
        <w:t xml:space="preserve">  </w:t>
      </w:r>
      <w:r w:rsidR="006C5614">
        <w:rPr>
          <w:iCs/>
          <w:sz w:val="24"/>
          <w:szCs w:val="24"/>
        </w:rPr>
        <w:t>[</w:t>
      </w:r>
      <w:r w:rsidR="006C5614">
        <w:rPr>
          <w:b/>
          <w:bCs/>
          <w:iCs/>
          <w:sz w:val="24"/>
          <w:szCs w:val="24"/>
        </w:rPr>
        <w:t>28</w:t>
      </w:r>
      <w:r w:rsidR="006C5614">
        <w:rPr>
          <w:iCs/>
          <w:sz w:val="24"/>
          <w:szCs w:val="24"/>
        </w:rPr>
        <w:t>]</w:t>
      </w:r>
    </w:p>
    <w:p w14:paraId="48709044" w14:textId="77777777" w:rsidR="00F51679" w:rsidRDefault="00F51679" w:rsidP="008F5AEE">
      <w:pPr>
        <w:rPr>
          <w:sz w:val="24"/>
          <w:szCs w:val="24"/>
        </w:rPr>
      </w:pPr>
    </w:p>
    <w:p w14:paraId="3BB405E9" w14:textId="213D37FA" w:rsidR="00B77011" w:rsidRPr="00566AD2" w:rsidRDefault="00B77011" w:rsidP="008F5AEE">
      <w:pPr>
        <w:rPr>
          <w:sz w:val="24"/>
          <w:szCs w:val="24"/>
        </w:rPr>
      </w:pPr>
      <w:r w:rsidRPr="00566AD2">
        <w:rPr>
          <w:sz w:val="24"/>
          <w:szCs w:val="24"/>
        </w:rPr>
        <w:t>“</w:t>
      </w:r>
      <w:r w:rsidR="005C1607" w:rsidRPr="00566AD2">
        <w:rPr>
          <w:sz w:val="24"/>
          <w:szCs w:val="24"/>
        </w:rPr>
        <w:t xml:space="preserve">Xenophanes and Pre-Socratic Thought: A Critical Perspective on Hegel’s </w:t>
      </w:r>
      <w:r w:rsidR="005C1607" w:rsidRPr="00566AD2">
        <w:rPr>
          <w:i/>
          <w:sz w:val="24"/>
          <w:szCs w:val="24"/>
        </w:rPr>
        <w:t>Lectures on the History of Philosophy</w:t>
      </w:r>
      <w:r w:rsidR="007A03E8" w:rsidRPr="00566AD2">
        <w:rPr>
          <w:sz w:val="24"/>
          <w:szCs w:val="24"/>
        </w:rPr>
        <w:t xml:space="preserve">,” </w:t>
      </w:r>
      <w:r w:rsidR="005C1607" w:rsidRPr="00566AD2">
        <w:rPr>
          <w:sz w:val="24"/>
          <w:szCs w:val="24"/>
        </w:rPr>
        <w:t xml:space="preserve">in </w:t>
      </w:r>
      <w:r w:rsidR="005C1607" w:rsidRPr="00566AD2">
        <w:rPr>
          <w:i/>
          <w:sz w:val="24"/>
          <w:szCs w:val="24"/>
        </w:rPr>
        <w:t>Hegel and Ancient Philosophy</w:t>
      </w:r>
      <w:r w:rsidR="005C1607" w:rsidRPr="00566AD2">
        <w:rPr>
          <w:sz w:val="24"/>
          <w:szCs w:val="24"/>
        </w:rPr>
        <w:t>, edited by Gl</w:t>
      </w:r>
      <w:r w:rsidR="007A03E8" w:rsidRPr="00566AD2">
        <w:rPr>
          <w:sz w:val="24"/>
          <w:szCs w:val="24"/>
        </w:rPr>
        <w:t xml:space="preserve">enn Magee, Albany, NY:  SUNY Press, 2018, </w:t>
      </w:r>
      <w:r w:rsidR="00A118BA" w:rsidRPr="00A118BA">
        <w:rPr>
          <w:sz w:val="24"/>
          <w:szCs w:val="24"/>
        </w:rPr>
        <w:t>9-24</w:t>
      </w:r>
      <w:r w:rsidR="005C1607" w:rsidRPr="00566AD2">
        <w:rPr>
          <w:sz w:val="24"/>
          <w:szCs w:val="24"/>
        </w:rPr>
        <w:t>.</w:t>
      </w:r>
      <w:r w:rsidR="006C5614">
        <w:rPr>
          <w:sz w:val="24"/>
          <w:szCs w:val="24"/>
        </w:rPr>
        <w:t xml:space="preserve">  </w:t>
      </w:r>
      <w:r w:rsidR="006C5614">
        <w:rPr>
          <w:iCs/>
          <w:sz w:val="24"/>
          <w:szCs w:val="24"/>
        </w:rPr>
        <w:t>[</w:t>
      </w:r>
      <w:r w:rsidR="006C5614">
        <w:rPr>
          <w:b/>
          <w:bCs/>
          <w:iCs/>
          <w:sz w:val="24"/>
          <w:szCs w:val="24"/>
        </w:rPr>
        <w:t>27</w:t>
      </w:r>
      <w:r w:rsidR="006C5614">
        <w:rPr>
          <w:iCs/>
          <w:sz w:val="24"/>
          <w:szCs w:val="24"/>
        </w:rPr>
        <w:t>]</w:t>
      </w:r>
    </w:p>
    <w:p w14:paraId="04539E7B" w14:textId="77777777" w:rsidR="00B77011" w:rsidRPr="00566AD2" w:rsidRDefault="00B77011" w:rsidP="00233C3D">
      <w:pPr>
        <w:ind w:left="360"/>
        <w:rPr>
          <w:sz w:val="24"/>
          <w:szCs w:val="24"/>
        </w:rPr>
      </w:pPr>
    </w:p>
    <w:p w14:paraId="16F37834" w14:textId="7CA2E687" w:rsidR="00233C3D" w:rsidRPr="00566AD2" w:rsidRDefault="00233C3D" w:rsidP="008F5AEE">
      <w:pPr>
        <w:rPr>
          <w:sz w:val="24"/>
          <w:szCs w:val="24"/>
        </w:rPr>
      </w:pPr>
      <w:r w:rsidRPr="00566AD2">
        <w:rPr>
          <w:sz w:val="24"/>
          <w:szCs w:val="24"/>
        </w:rPr>
        <w:t>“</w:t>
      </w:r>
      <w:r w:rsidRPr="00566AD2">
        <w:rPr>
          <w:i/>
          <w:sz w:val="24"/>
          <w:szCs w:val="24"/>
        </w:rPr>
        <w:t>Physis</w:t>
      </w:r>
      <w:r w:rsidRPr="00566AD2">
        <w:rPr>
          <w:sz w:val="24"/>
          <w:szCs w:val="24"/>
        </w:rPr>
        <w:t xml:space="preserve"> in Presocratic Thoug</w:t>
      </w:r>
      <w:r w:rsidR="007A03E8" w:rsidRPr="00566AD2">
        <w:rPr>
          <w:sz w:val="24"/>
          <w:szCs w:val="24"/>
        </w:rPr>
        <w:t xml:space="preserve">ht:  Seeking with Xenophanes,” </w:t>
      </w:r>
      <w:r w:rsidRPr="00566AD2">
        <w:rPr>
          <w:sz w:val="24"/>
          <w:szCs w:val="24"/>
        </w:rPr>
        <w:t xml:space="preserve">in </w:t>
      </w:r>
      <w:r w:rsidRPr="00566AD2">
        <w:rPr>
          <w:i/>
          <w:sz w:val="24"/>
          <w:szCs w:val="24"/>
        </w:rPr>
        <w:t>A Companion to Ancient Philosophy</w:t>
      </w:r>
      <w:r w:rsidRPr="00566AD2">
        <w:rPr>
          <w:sz w:val="24"/>
          <w:szCs w:val="24"/>
        </w:rPr>
        <w:t xml:space="preserve">, edited by Sean Kirkland &amp; Eric </w:t>
      </w:r>
      <w:proofErr w:type="spellStart"/>
      <w:r w:rsidRPr="00566AD2">
        <w:rPr>
          <w:sz w:val="24"/>
          <w:szCs w:val="24"/>
        </w:rPr>
        <w:t>Sanday</w:t>
      </w:r>
      <w:proofErr w:type="spellEnd"/>
      <w:r w:rsidRPr="00566AD2">
        <w:rPr>
          <w:sz w:val="24"/>
          <w:szCs w:val="24"/>
        </w:rPr>
        <w:t xml:space="preserve">, </w:t>
      </w:r>
      <w:r w:rsidR="007A03E8" w:rsidRPr="00566AD2">
        <w:rPr>
          <w:sz w:val="24"/>
          <w:szCs w:val="24"/>
        </w:rPr>
        <w:t xml:space="preserve">Evanston, Illinois:  </w:t>
      </w:r>
      <w:r w:rsidRPr="00566AD2">
        <w:rPr>
          <w:sz w:val="24"/>
          <w:szCs w:val="24"/>
        </w:rPr>
        <w:t>Northwes</w:t>
      </w:r>
      <w:r w:rsidR="007A03E8" w:rsidRPr="00566AD2">
        <w:rPr>
          <w:sz w:val="24"/>
          <w:szCs w:val="24"/>
        </w:rPr>
        <w:t xml:space="preserve">tern University Press, </w:t>
      </w:r>
      <w:r w:rsidRPr="00566AD2">
        <w:rPr>
          <w:sz w:val="24"/>
          <w:szCs w:val="24"/>
        </w:rPr>
        <w:t>2</w:t>
      </w:r>
      <w:r w:rsidR="005C1607" w:rsidRPr="00566AD2">
        <w:rPr>
          <w:sz w:val="24"/>
          <w:szCs w:val="24"/>
        </w:rPr>
        <w:t>018</w:t>
      </w:r>
      <w:r w:rsidR="007A03E8" w:rsidRPr="00566AD2">
        <w:rPr>
          <w:sz w:val="24"/>
          <w:szCs w:val="24"/>
        </w:rPr>
        <w:t xml:space="preserve">, </w:t>
      </w:r>
      <w:r w:rsidR="00A118BA" w:rsidRPr="00A118BA">
        <w:rPr>
          <w:sz w:val="24"/>
          <w:szCs w:val="24"/>
        </w:rPr>
        <w:t>5-19</w:t>
      </w:r>
      <w:r w:rsidRPr="00566AD2">
        <w:rPr>
          <w:sz w:val="24"/>
          <w:szCs w:val="24"/>
        </w:rPr>
        <w:t>.</w:t>
      </w:r>
      <w:r w:rsidR="006C5614">
        <w:rPr>
          <w:sz w:val="24"/>
          <w:szCs w:val="24"/>
        </w:rPr>
        <w:t xml:space="preserve">  </w:t>
      </w:r>
      <w:r w:rsidR="006C5614">
        <w:rPr>
          <w:iCs/>
          <w:sz w:val="24"/>
          <w:szCs w:val="24"/>
        </w:rPr>
        <w:t>[</w:t>
      </w:r>
      <w:r w:rsidR="006C5614">
        <w:rPr>
          <w:b/>
          <w:bCs/>
          <w:iCs/>
          <w:sz w:val="24"/>
          <w:szCs w:val="24"/>
        </w:rPr>
        <w:t>26</w:t>
      </w:r>
      <w:r w:rsidR="006C5614">
        <w:rPr>
          <w:iCs/>
          <w:sz w:val="24"/>
          <w:szCs w:val="24"/>
        </w:rPr>
        <w:t>]</w:t>
      </w:r>
    </w:p>
    <w:p w14:paraId="729B3135" w14:textId="77777777" w:rsidR="00113D3F" w:rsidRPr="00566AD2" w:rsidRDefault="00113D3F" w:rsidP="00DF7580">
      <w:pPr>
        <w:rPr>
          <w:sz w:val="24"/>
          <w:szCs w:val="24"/>
        </w:rPr>
      </w:pPr>
    </w:p>
    <w:p w14:paraId="46BBC593" w14:textId="1B8D3D38" w:rsidR="00113D3F" w:rsidRPr="00566AD2" w:rsidRDefault="00113D3F" w:rsidP="008F5AEE">
      <w:pPr>
        <w:rPr>
          <w:sz w:val="24"/>
          <w:szCs w:val="24"/>
        </w:rPr>
      </w:pPr>
      <w:r w:rsidRPr="00566AD2">
        <w:rPr>
          <w:sz w:val="24"/>
          <w:szCs w:val="24"/>
        </w:rPr>
        <w:t xml:space="preserve">“Religion and the ‘Religious’:  Cormac McCarthy and John Dewey,” in the </w:t>
      </w:r>
      <w:r w:rsidRPr="00566AD2">
        <w:rPr>
          <w:i/>
          <w:sz w:val="24"/>
          <w:szCs w:val="24"/>
        </w:rPr>
        <w:t>Journal of Speculative Philosophy</w:t>
      </w:r>
      <w:r w:rsidRPr="00566AD2">
        <w:rPr>
          <w:sz w:val="24"/>
          <w:szCs w:val="24"/>
        </w:rPr>
        <w:t xml:space="preserve"> </w:t>
      </w:r>
      <w:r w:rsidR="005C1607" w:rsidRPr="00566AD2">
        <w:rPr>
          <w:sz w:val="24"/>
          <w:szCs w:val="24"/>
        </w:rPr>
        <w:t>31(1), Spring 2017, 13</w:t>
      </w:r>
      <w:r w:rsidRPr="00566AD2">
        <w:rPr>
          <w:sz w:val="24"/>
          <w:szCs w:val="24"/>
        </w:rPr>
        <w:t>5-54.</w:t>
      </w:r>
      <w:r w:rsidR="006C5614">
        <w:rPr>
          <w:sz w:val="24"/>
          <w:szCs w:val="24"/>
        </w:rPr>
        <w:t xml:space="preserve">  </w:t>
      </w:r>
      <w:r w:rsidR="006C5614">
        <w:rPr>
          <w:iCs/>
          <w:sz w:val="24"/>
          <w:szCs w:val="24"/>
        </w:rPr>
        <w:t>[</w:t>
      </w:r>
      <w:r w:rsidR="006C5614">
        <w:rPr>
          <w:b/>
          <w:bCs/>
          <w:iCs/>
          <w:sz w:val="24"/>
          <w:szCs w:val="24"/>
        </w:rPr>
        <w:t>25</w:t>
      </w:r>
      <w:r w:rsidR="006C5614">
        <w:rPr>
          <w:iCs/>
          <w:sz w:val="24"/>
          <w:szCs w:val="24"/>
        </w:rPr>
        <w:t>]</w:t>
      </w:r>
    </w:p>
    <w:p w14:paraId="2C97740B" w14:textId="77777777" w:rsidR="005A28EB" w:rsidRDefault="005A28EB" w:rsidP="00113D3F">
      <w:pPr>
        <w:rPr>
          <w:sz w:val="24"/>
          <w:szCs w:val="24"/>
        </w:rPr>
      </w:pPr>
    </w:p>
    <w:p w14:paraId="123DA289" w14:textId="5FD5AD07" w:rsidR="00442385" w:rsidRPr="00566AD2" w:rsidRDefault="00442385" w:rsidP="00442385">
      <w:pPr>
        <w:rPr>
          <w:sz w:val="24"/>
          <w:szCs w:val="24"/>
        </w:rPr>
      </w:pPr>
      <w:r w:rsidRPr="00566AD2">
        <w:rPr>
          <w:sz w:val="24"/>
          <w:szCs w:val="24"/>
        </w:rPr>
        <w:t>“</w:t>
      </w:r>
      <w:proofErr w:type="spellStart"/>
      <w:r w:rsidRPr="00566AD2">
        <w:rPr>
          <w:sz w:val="24"/>
          <w:szCs w:val="24"/>
        </w:rPr>
        <w:t>Syngrammatology</w:t>
      </w:r>
      <w:proofErr w:type="spellEnd"/>
      <w:r w:rsidRPr="00566AD2">
        <w:rPr>
          <w:sz w:val="24"/>
          <w:szCs w:val="24"/>
        </w:rPr>
        <w:t xml:space="preserve"> in Plato’s </w:t>
      </w:r>
      <w:r w:rsidRPr="00566AD2">
        <w:rPr>
          <w:i/>
          <w:sz w:val="24"/>
          <w:szCs w:val="24"/>
        </w:rPr>
        <w:t>Statesman</w:t>
      </w:r>
      <w:r w:rsidRPr="00566AD2">
        <w:rPr>
          <w:sz w:val="24"/>
          <w:szCs w:val="24"/>
        </w:rPr>
        <w:t xml:space="preserve">,” in </w:t>
      </w:r>
      <w:r w:rsidRPr="00566AD2">
        <w:rPr>
          <w:i/>
          <w:sz w:val="24"/>
          <w:szCs w:val="24"/>
        </w:rPr>
        <w:t xml:space="preserve">Plato’s </w:t>
      </w:r>
      <w:r w:rsidRPr="00566AD2">
        <w:rPr>
          <w:sz w:val="24"/>
          <w:szCs w:val="24"/>
        </w:rPr>
        <w:t>Statesman</w:t>
      </w:r>
      <w:r w:rsidRPr="00566AD2">
        <w:rPr>
          <w:i/>
          <w:sz w:val="24"/>
          <w:szCs w:val="24"/>
        </w:rPr>
        <w:t>:  Dialectic, Myth and Politics</w:t>
      </w:r>
      <w:r w:rsidRPr="00566AD2">
        <w:rPr>
          <w:sz w:val="24"/>
          <w:szCs w:val="24"/>
        </w:rPr>
        <w:t xml:space="preserve">, edited by John </w:t>
      </w:r>
      <w:proofErr w:type="spellStart"/>
      <w:r w:rsidRPr="00566AD2">
        <w:rPr>
          <w:sz w:val="24"/>
          <w:szCs w:val="24"/>
        </w:rPr>
        <w:t>Sallis</w:t>
      </w:r>
      <w:proofErr w:type="spellEnd"/>
      <w:r w:rsidRPr="00566AD2">
        <w:rPr>
          <w:sz w:val="24"/>
          <w:szCs w:val="24"/>
        </w:rPr>
        <w:t>, Albany, NY:  SUNY Press, 2017, 197-221.</w:t>
      </w:r>
      <w:r w:rsidR="006C5614">
        <w:rPr>
          <w:sz w:val="24"/>
          <w:szCs w:val="24"/>
        </w:rPr>
        <w:t xml:space="preserve">  </w:t>
      </w:r>
      <w:r w:rsidR="006C5614">
        <w:rPr>
          <w:iCs/>
          <w:sz w:val="24"/>
          <w:szCs w:val="24"/>
        </w:rPr>
        <w:t>[</w:t>
      </w:r>
      <w:r w:rsidR="006C5614">
        <w:rPr>
          <w:b/>
          <w:bCs/>
          <w:iCs/>
          <w:sz w:val="24"/>
          <w:szCs w:val="24"/>
        </w:rPr>
        <w:t>24</w:t>
      </w:r>
      <w:r w:rsidR="006C5614">
        <w:rPr>
          <w:iCs/>
          <w:sz w:val="24"/>
          <w:szCs w:val="24"/>
        </w:rPr>
        <w:t>]</w:t>
      </w:r>
    </w:p>
    <w:p w14:paraId="43E062DD" w14:textId="77777777" w:rsidR="00442385" w:rsidRPr="00566AD2" w:rsidRDefault="00442385" w:rsidP="00113D3F">
      <w:pPr>
        <w:rPr>
          <w:sz w:val="24"/>
          <w:szCs w:val="24"/>
        </w:rPr>
      </w:pPr>
    </w:p>
    <w:p w14:paraId="494B8317" w14:textId="7280AE56" w:rsidR="005A28EB" w:rsidRPr="00566AD2" w:rsidRDefault="005A28EB" w:rsidP="008F5AEE">
      <w:pPr>
        <w:rPr>
          <w:sz w:val="24"/>
          <w:szCs w:val="24"/>
        </w:rPr>
      </w:pPr>
      <w:r w:rsidRPr="00566AD2">
        <w:rPr>
          <w:sz w:val="24"/>
          <w:szCs w:val="24"/>
        </w:rPr>
        <w:t xml:space="preserve">“‘The Ruined Shack’:  Language and Being-at-Home in McCarthy’s </w:t>
      </w:r>
      <w:r w:rsidRPr="00566AD2">
        <w:rPr>
          <w:i/>
          <w:sz w:val="24"/>
          <w:szCs w:val="24"/>
        </w:rPr>
        <w:t>Outer Dark</w:t>
      </w:r>
      <w:r w:rsidRPr="00566AD2">
        <w:rPr>
          <w:sz w:val="24"/>
          <w:szCs w:val="24"/>
        </w:rPr>
        <w:t xml:space="preserve"> and Heidegger,” in </w:t>
      </w:r>
      <w:r w:rsidRPr="00566AD2">
        <w:rPr>
          <w:i/>
          <w:sz w:val="24"/>
          <w:szCs w:val="24"/>
        </w:rPr>
        <w:t>Philosophical Perspectives on Cormac McCarthy:  Beyond Reckoning</w:t>
      </w:r>
      <w:r w:rsidRPr="00566AD2">
        <w:rPr>
          <w:sz w:val="24"/>
          <w:szCs w:val="24"/>
        </w:rPr>
        <w:t>, edited by Chris Eagle, London:  Routledge</w:t>
      </w:r>
      <w:r w:rsidR="00700D99" w:rsidRPr="00566AD2">
        <w:rPr>
          <w:sz w:val="24"/>
          <w:szCs w:val="24"/>
        </w:rPr>
        <w:t xml:space="preserve">, </w:t>
      </w:r>
      <w:r w:rsidR="00DD41DF" w:rsidRPr="00566AD2">
        <w:rPr>
          <w:sz w:val="24"/>
          <w:szCs w:val="24"/>
        </w:rPr>
        <w:t>2017</w:t>
      </w:r>
      <w:r w:rsidR="00700D99" w:rsidRPr="00566AD2">
        <w:rPr>
          <w:sz w:val="24"/>
          <w:szCs w:val="24"/>
        </w:rPr>
        <w:t>, 53-71</w:t>
      </w:r>
      <w:r w:rsidRPr="00566AD2">
        <w:rPr>
          <w:sz w:val="24"/>
          <w:szCs w:val="24"/>
        </w:rPr>
        <w:t>.</w:t>
      </w:r>
      <w:r w:rsidR="006C5614">
        <w:rPr>
          <w:sz w:val="24"/>
          <w:szCs w:val="24"/>
        </w:rPr>
        <w:t xml:space="preserve">  </w:t>
      </w:r>
      <w:r w:rsidR="006C5614">
        <w:rPr>
          <w:iCs/>
          <w:sz w:val="24"/>
          <w:szCs w:val="24"/>
        </w:rPr>
        <w:t>[</w:t>
      </w:r>
      <w:r w:rsidR="006C5614">
        <w:rPr>
          <w:b/>
          <w:bCs/>
          <w:iCs/>
          <w:sz w:val="24"/>
          <w:szCs w:val="24"/>
        </w:rPr>
        <w:t>23</w:t>
      </w:r>
      <w:r w:rsidR="006C5614">
        <w:rPr>
          <w:iCs/>
          <w:sz w:val="24"/>
          <w:szCs w:val="24"/>
        </w:rPr>
        <w:t>]</w:t>
      </w:r>
    </w:p>
    <w:p w14:paraId="73B4FA7D" w14:textId="77777777" w:rsidR="00BB38A9" w:rsidRDefault="00BB38A9" w:rsidP="008F5AEE">
      <w:pPr>
        <w:rPr>
          <w:sz w:val="24"/>
          <w:szCs w:val="24"/>
        </w:rPr>
      </w:pPr>
    </w:p>
    <w:p w14:paraId="00FA8AD8" w14:textId="5D0674B5" w:rsidR="00BB38A9" w:rsidRPr="00566AD2" w:rsidRDefault="00BB38A9" w:rsidP="008F5AEE">
      <w:pPr>
        <w:rPr>
          <w:sz w:val="24"/>
          <w:szCs w:val="24"/>
        </w:rPr>
      </w:pPr>
      <w:r w:rsidRPr="00566AD2">
        <w:rPr>
          <w:sz w:val="24"/>
          <w:szCs w:val="24"/>
        </w:rPr>
        <w:t xml:space="preserve">“Cormac McCarthy and the Bioethical,” </w:t>
      </w:r>
      <w:r>
        <w:rPr>
          <w:sz w:val="24"/>
          <w:szCs w:val="24"/>
        </w:rPr>
        <w:t>in</w:t>
      </w:r>
      <w:r w:rsidRPr="00566AD2">
        <w:rPr>
          <w:sz w:val="24"/>
          <w:szCs w:val="24"/>
        </w:rPr>
        <w:t xml:space="preserve"> </w:t>
      </w:r>
      <w:r w:rsidRPr="00566AD2">
        <w:rPr>
          <w:i/>
          <w:sz w:val="24"/>
          <w:szCs w:val="24"/>
        </w:rPr>
        <w:t>Philosophy and the Contemporary World</w:t>
      </w:r>
      <w:r w:rsidRPr="00566AD2">
        <w:rPr>
          <w:sz w:val="24"/>
          <w:szCs w:val="24"/>
        </w:rPr>
        <w:t>, Special Issue</w:t>
      </w:r>
      <w:proofErr w:type="gramStart"/>
      <w:r w:rsidRPr="00566AD2">
        <w:rPr>
          <w:sz w:val="24"/>
          <w:szCs w:val="24"/>
        </w:rPr>
        <w:t>:  ‘</w:t>
      </w:r>
      <w:proofErr w:type="gramEnd"/>
      <w:r w:rsidRPr="00566AD2">
        <w:rPr>
          <w:sz w:val="24"/>
          <w:szCs w:val="24"/>
        </w:rPr>
        <w:t xml:space="preserve">America the Bioethical,’ edited by Charles Harvey &amp; Christian </w:t>
      </w:r>
      <w:proofErr w:type="spellStart"/>
      <w:r w:rsidRPr="00566AD2">
        <w:rPr>
          <w:sz w:val="24"/>
          <w:szCs w:val="24"/>
        </w:rPr>
        <w:t>Matheis</w:t>
      </w:r>
      <w:proofErr w:type="spellEnd"/>
      <w:r w:rsidRPr="00566AD2">
        <w:rPr>
          <w:sz w:val="24"/>
          <w:szCs w:val="24"/>
        </w:rPr>
        <w:t xml:space="preserve"> </w:t>
      </w:r>
      <w:r>
        <w:rPr>
          <w:sz w:val="24"/>
          <w:szCs w:val="24"/>
        </w:rPr>
        <w:t>2016.</w:t>
      </w:r>
      <w:r w:rsidR="006C5614">
        <w:rPr>
          <w:sz w:val="24"/>
          <w:szCs w:val="24"/>
        </w:rPr>
        <w:t xml:space="preserve">  </w:t>
      </w:r>
      <w:r w:rsidR="006C5614">
        <w:rPr>
          <w:iCs/>
          <w:sz w:val="24"/>
          <w:szCs w:val="24"/>
        </w:rPr>
        <w:t>[</w:t>
      </w:r>
      <w:r w:rsidR="006C5614">
        <w:rPr>
          <w:b/>
          <w:bCs/>
          <w:iCs/>
          <w:sz w:val="24"/>
          <w:szCs w:val="24"/>
        </w:rPr>
        <w:t>22</w:t>
      </w:r>
      <w:r w:rsidR="006C5614">
        <w:rPr>
          <w:iCs/>
          <w:sz w:val="24"/>
          <w:szCs w:val="24"/>
        </w:rPr>
        <w:t>]</w:t>
      </w:r>
    </w:p>
    <w:p w14:paraId="5F979401" w14:textId="77777777" w:rsidR="006260B5" w:rsidRPr="00566AD2" w:rsidRDefault="006260B5" w:rsidP="00CE3D27">
      <w:pPr>
        <w:ind w:left="360"/>
        <w:rPr>
          <w:sz w:val="24"/>
          <w:szCs w:val="24"/>
        </w:rPr>
      </w:pPr>
    </w:p>
    <w:p w14:paraId="5515E4A5" w14:textId="6429B988" w:rsidR="006260B5" w:rsidRPr="00566AD2" w:rsidRDefault="006260B5" w:rsidP="008F5AEE">
      <w:pPr>
        <w:rPr>
          <w:sz w:val="24"/>
          <w:szCs w:val="24"/>
        </w:rPr>
      </w:pPr>
      <w:r w:rsidRPr="00566AD2">
        <w:rPr>
          <w:sz w:val="24"/>
          <w:szCs w:val="24"/>
        </w:rPr>
        <w:t>“The Situation of Epistemology</w:t>
      </w:r>
      <w:r w:rsidR="00C626A5" w:rsidRPr="00566AD2">
        <w:rPr>
          <w:sz w:val="24"/>
          <w:szCs w:val="24"/>
        </w:rPr>
        <w:t xml:space="preserve"> in Plato’s </w:t>
      </w:r>
      <w:r w:rsidR="00C626A5" w:rsidRPr="00566AD2">
        <w:rPr>
          <w:i/>
          <w:sz w:val="24"/>
          <w:szCs w:val="24"/>
        </w:rPr>
        <w:t>Theaetetus</w:t>
      </w:r>
      <w:r w:rsidRPr="00566AD2">
        <w:rPr>
          <w:sz w:val="24"/>
          <w:szCs w:val="24"/>
        </w:rPr>
        <w:t xml:space="preserve">,” </w:t>
      </w:r>
      <w:proofErr w:type="spellStart"/>
      <w:r w:rsidRPr="00566AD2">
        <w:rPr>
          <w:i/>
          <w:sz w:val="24"/>
          <w:szCs w:val="24"/>
        </w:rPr>
        <w:t>Epoch</w:t>
      </w:r>
      <w:r w:rsidR="00C626A5" w:rsidRPr="00566AD2">
        <w:rPr>
          <w:i/>
          <w:sz w:val="24"/>
          <w:szCs w:val="24"/>
        </w:rPr>
        <w:t>é</w:t>
      </w:r>
      <w:proofErr w:type="spellEnd"/>
      <w:r w:rsidR="00C626A5" w:rsidRPr="00566AD2">
        <w:rPr>
          <w:sz w:val="24"/>
          <w:szCs w:val="24"/>
        </w:rPr>
        <w:t xml:space="preserve"> 19(2), 2015:241-260</w:t>
      </w:r>
      <w:r w:rsidR="006C5614">
        <w:rPr>
          <w:sz w:val="24"/>
          <w:szCs w:val="24"/>
        </w:rPr>
        <w:t xml:space="preserve"> </w:t>
      </w:r>
      <w:r w:rsidR="006C5614">
        <w:rPr>
          <w:iCs/>
          <w:sz w:val="24"/>
          <w:szCs w:val="24"/>
        </w:rPr>
        <w:t>[</w:t>
      </w:r>
      <w:r w:rsidR="006C5614" w:rsidRPr="006C5614">
        <w:rPr>
          <w:b/>
          <w:bCs/>
          <w:iCs/>
          <w:sz w:val="24"/>
          <w:szCs w:val="24"/>
        </w:rPr>
        <w:t>21</w:t>
      </w:r>
      <w:r w:rsidR="006C5614">
        <w:rPr>
          <w:iCs/>
          <w:sz w:val="24"/>
          <w:szCs w:val="24"/>
        </w:rPr>
        <w:t>]</w:t>
      </w:r>
    </w:p>
    <w:p w14:paraId="43F17890" w14:textId="77777777" w:rsidR="006260B5" w:rsidRPr="00566AD2" w:rsidRDefault="006260B5" w:rsidP="00CE3D27">
      <w:pPr>
        <w:ind w:left="360"/>
        <w:rPr>
          <w:sz w:val="24"/>
          <w:szCs w:val="24"/>
        </w:rPr>
      </w:pPr>
    </w:p>
    <w:p w14:paraId="21AB185C" w14:textId="530C7DB0" w:rsidR="00693A78" w:rsidRPr="00566AD2" w:rsidRDefault="00C626A5" w:rsidP="008F5AEE">
      <w:pPr>
        <w:rPr>
          <w:sz w:val="24"/>
          <w:szCs w:val="24"/>
        </w:rPr>
      </w:pPr>
      <w:r w:rsidRPr="00566AD2">
        <w:rPr>
          <w:sz w:val="24"/>
          <w:szCs w:val="24"/>
        </w:rPr>
        <w:t xml:space="preserve">“Living with the Matter Itself:  The Practice of Philosophy Reexamined,” </w:t>
      </w:r>
      <w:r w:rsidRPr="00566AD2">
        <w:rPr>
          <w:i/>
          <w:sz w:val="24"/>
          <w:szCs w:val="24"/>
        </w:rPr>
        <w:t>Philosophy in the Contemporary World</w:t>
      </w:r>
      <w:r w:rsidRPr="00566AD2">
        <w:rPr>
          <w:sz w:val="24"/>
          <w:szCs w:val="24"/>
        </w:rPr>
        <w:t xml:space="preserve"> 21(1), Summer 2014:  41-53.</w:t>
      </w:r>
      <w:r w:rsidR="006C5614">
        <w:rPr>
          <w:sz w:val="24"/>
          <w:szCs w:val="24"/>
        </w:rPr>
        <w:t xml:space="preserve">  </w:t>
      </w:r>
      <w:r w:rsidR="006C5614">
        <w:rPr>
          <w:iCs/>
          <w:sz w:val="24"/>
          <w:szCs w:val="24"/>
        </w:rPr>
        <w:t>[</w:t>
      </w:r>
      <w:r w:rsidR="006C5614">
        <w:rPr>
          <w:b/>
          <w:bCs/>
          <w:iCs/>
          <w:sz w:val="24"/>
          <w:szCs w:val="24"/>
        </w:rPr>
        <w:t>20</w:t>
      </w:r>
      <w:r w:rsidR="006C5614">
        <w:rPr>
          <w:iCs/>
          <w:sz w:val="24"/>
          <w:szCs w:val="24"/>
        </w:rPr>
        <w:t>]</w:t>
      </w:r>
    </w:p>
    <w:p w14:paraId="3BD2586A" w14:textId="77777777" w:rsidR="00693A78" w:rsidRPr="00566AD2" w:rsidRDefault="00693A78" w:rsidP="00CE3D27">
      <w:pPr>
        <w:ind w:left="360"/>
        <w:rPr>
          <w:sz w:val="24"/>
          <w:szCs w:val="24"/>
        </w:rPr>
      </w:pPr>
    </w:p>
    <w:p w14:paraId="0F96AFEE" w14:textId="0BB8CD0A" w:rsidR="008C0925" w:rsidRPr="00566AD2" w:rsidRDefault="008C0925" w:rsidP="008F5AEE">
      <w:pPr>
        <w:rPr>
          <w:sz w:val="24"/>
          <w:szCs w:val="24"/>
        </w:rPr>
      </w:pPr>
      <w:r w:rsidRPr="00566AD2">
        <w:rPr>
          <w:sz w:val="24"/>
          <w:szCs w:val="24"/>
        </w:rPr>
        <w:t xml:space="preserve">“Religion as Ligature:  On the Binding Character of Religious Belief,” </w:t>
      </w:r>
      <w:r w:rsidRPr="00566AD2">
        <w:rPr>
          <w:i/>
          <w:sz w:val="24"/>
          <w:szCs w:val="24"/>
        </w:rPr>
        <w:t>Philosophy in the Contemporary World</w:t>
      </w:r>
      <w:r w:rsidR="004F35BA" w:rsidRPr="00566AD2">
        <w:rPr>
          <w:sz w:val="24"/>
          <w:szCs w:val="24"/>
        </w:rPr>
        <w:t>, Volume 20, Issue 2 (Fall 2013):  38-54.</w:t>
      </w:r>
      <w:r w:rsidR="006C5614">
        <w:rPr>
          <w:sz w:val="24"/>
          <w:szCs w:val="24"/>
        </w:rPr>
        <w:t xml:space="preserve">  </w:t>
      </w:r>
      <w:r w:rsidR="006C5614">
        <w:rPr>
          <w:iCs/>
          <w:sz w:val="24"/>
          <w:szCs w:val="24"/>
        </w:rPr>
        <w:t>[</w:t>
      </w:r>
      <w:r w:rsidR="006C5614" w:rsidRPr="006C5614">
        <w:rPr>
          <w:b/>
          <w:bCs/>
          <w:iCs/>
          <w:sz w:val="24"/>
          <w:szCs w:val="24"/>
        </w:rPr>
        <w:t>1</w:t>
      </w:r>
      <w:r w:rsidR="006C5614">
        <w:rPr>
          <w:b/>
          <w:bCs/>
          <w:iCs/>
          <w:sz w:val="24"/>
          <w:szCs w:val="24"/>
        </w:rPr>
        <w:t>9</w:t>
      </w:r>
      <w:r w:rsidR="006C5614">
        <w:rPr>
          <w:iCs/>
          <w:sz w:val="24"/>
          <w:szCs w:val="24"/>
        </w:rPr>
        <w:t>]</w:t>
      </w:r>
    </w:p>
    <w:p w14:paraId="22E7F3A3" w14:textId="77777777" w:rsidR="0013612A" w:rsidRPr="00566AD2" w:rsidRDefault="0013612A" w:rsidP="00CE3D27">
      <w:pPr>
        <w:ind w:left="360"/>
        <w:rPr>
          <w:sz w:val="24"/>
          <w:szCs w:val="24"/>
        </w:rPr>
      </w:pPr>
    </w:p>
    <w:p w14:paraId="377A7434" w14:textId="5031742D" w:rsidR="0013612A" w:rsidRPr="00566AD2" w:rsidRDefault="0013612A" w:rsidP="008F5AEE">
      <w:pPr>
        <w:rPr>
          <w:sz w:val="24"/>
          <w:szCs w:val="24"/>
        </w:rPr>
      </w:pPr>
      <w:r w:rsidRPr="00566AD2">
        <w:rPr>
          <w:sz w:val="24"/>
          <w:szCs w:val="24"/>
        </w:rPr>
        <w:t xml:space="preserve">“The Elemental </w:t>
      </w:r>
      <w:proofErr w:type="spellStart"/>
      <w:r w:rsidRPr="00566AD2">
        <w:rPr>
          <w:sz w:val="24"/>
          <w:szCs w:val="24"/>
        </w:rPr>
        <w:t>Sallis</w:t>
      </w:r>
      <w:proofErr w:type="spellEnd"/>
      <w:r w:rsidRPr="00566AD2">
        <w:rPr>
          <w:sz w:val="24"/>
          <w:szCs w:val="24"/>
        </w:rPr>
        <w:t xml:space="preserve">:  On Wonder and Philosophy’s ‘Beginning’,” </w:t>
      </w:r>
      <w:r w:rsidRPr="00566AD2">
        <w:rPr>
          <w:i/>
          <w:sz w:val="24"/>
          <w:szCs w:val="24"/>
        </w:rPr>
        <w:t>Journal of Speculative Philosophy</w:t>
      </w:r>
      <w:r w:rsidRPr="00566AD2">
        <w:rPr>
          <w:sz w:val="24"/>
          <w:szCs w:val="24"/>
        </w:rPr>
        <w:t xml:space="preserve"> 27(2)</w:t>
      </w:r>
      <w:r w:rsidR="00C626A5" w:rsidRPr="00566AD2">
        <w:rPr>
          <w:sz w:val="24"/>
          <w:szCs w:val="24"/>
        </w:rPr>
        <w:t>, 2012</w:t>
      </w:r>
      <w:r w:rsidRPr="00566AD2">
        <w:rPr>
          <w:sz w:val="24"/>
          <w:szCs w:val="24"/>
        </w:rPr>
        <w:t>:  208-215.</w:t>
      </w:r>
      <w:r w:rsidR="006C5614">
        <w:rPr>
          <w:sz w:val="24"/>
          <w:szCs w:val="24"/>
        </w:rPr>
        <w:t xml:space="preserve">  </w:t>
      </w:r>
      <w:r w:rsidR="006C5614">
        <w:rPr>
          <w:iCs/>
          <w:sz w:val="24"/>
          <w:szCs w:val="24"/>
        </w:rPr>
        <w:t>[</w:t>
      </w:r>
      <w:r w:rsidR="006C5614" w:rsidRPr="006C5614">
        <w:rPr>
          <w:b/>
          <w:bCs/>
          <w:iCs/>
          <w:sz w:val="24"/>
          <w:szCs w:val="24"/>
        </w:rPr>
        <w:t>1</w:t>
      </w:r>
      <w:r w:rsidR="006C5614">
        <w:rPr>
          <w:b/>
          <w:bCs/>
          <w:iCs/>
          <w:sz w:val="24"/>
          <w:szCs w:val="24"/>
        </w:rPr>
        <w:t>8</w:t>
      </w:r>
      <w:r w:rsidR="006C5614">
        <w:rPr>
          <w:iCs/>
          <w:sz w:val="24"/>
          <w:szCs w:val="24"/>
        </w:rPr>
        <w:t>]</w:t>
      </w:r>
    </w:p>
    <w:p w14:paraId="6FC8CD5F" w14:textId="77777777" w:rsidR="008C0925" w:rsidRPr="00566AD2" w:rsidRDefault="008C0925" w:rsidP="00CE3D27">
      <w:pPr>
        <w:ind w:left="360"/>
        <w:rPr>
          <w:sz w:val="24"/>
          <w:szCs w:val="24"/>
        </w:rPr>
      </w:pPr>
    </w:p>
    <w:p w14:paraId="057BB797" w14:textId="3FD6A3BB" w:rsidR="00611B95" w:rsidRPr="00566AD2" w:rsidRDefault="00611B95" w:rsidP="008F5AEE">
      <w:pPr>
        <w:rPr>
          <w:sz w:val="24"/>
          <w:szCs w:val="24"/>
        </w:rPr>
      </w:pPr>
      <w:r w:rsidRPr="00566AD2">
        <w:rPr>
          <w:sz w:val="24"/>
          <w:szCs w:val="24"/>
        </w:rPr>
        <w:t xml:space="preserve">“On the Human and the Divine:  Reading the Prelude in Plato’s </w:t>
      </w:r>
      <w:r w:rsidRPr="00566AD2">
        <w:rPr>
          <w:i/>
          <w:sz w:val="24"/>
          <w:szCs w:val="24"/>
        </w:rPr>
        <w:t>Laws</w:t>
      </w:r>
      <w:r w:rsidRPr="00566AD2">
        <w:rPr>
          <w:sz w:val="24"/>
          <w:szCs w:val="24"/>
        </w:rPr>
        <w:t xml:space="preserve"> 5,” in</w:t>
      </w:r>
      <w:r w:rsidRPr="00566AD2">
        <w:rPr>
          <w:i/>
          <w:sz w:val="24"/>
          <w:szCs w:val="24"/>
        </w:rPr>
        <w:t xml:space="preserve"> Plato’s</w:t>
      </w:r>
      <w:r w:rsidRPr="00566AD2">
        <w:rPr>
          <w:sz w:val="24"/>
          <w:szCs w:val="24"/>
        </w:rPr>
        <w:t xml:space="preserve"> Laws</w:t>
      </w:r>
      <w:r w:rsidR="0054251D" w:rsidRPr="00566AD2">
        <w:rPr>
          <w:sz w:val="24"/>
          <w:szCs w:val="24"/>
        </w:rPr>
        <w:t xml:space="preserve">:  </w:t>
      </w:r>
      <w:r w:rsidR="0054251D" w:rsidRPr="00566AD2">
        <w:rPr>
          <w:i/>
          <w:sz w:val="24"/>
          <w:szCs w:val="24"/>
        </w:rPr>
        <w:t>The</w:t>
      </w:r>
      <w:r w:rsidR="0054251D" w:rsidRPr="00566AD2">
        <w:rPr>
          <w:sz w:val="24"/>
          <w:szCs w:val="24"/>
        </w:rPr>
        <w:t xml:space="preserve"> </w:t>
      </w:r>
      <w:r w:rsidR="0054251D" w:rsidRPr="00566AD2">
        <w:rPr>
          <w:i/>
          <w:sz w:val="24"/>
          <w:szCs w:val="24"/>
        </w:rPr>
        <w:t>Force and Truth of Politics</w:t>
      </w:r>
      <w:r w:rsidRPr="00566AD2">
        <w:rPr>
          <w:sz w:val="24"/>
          <w:szCs w:val="24"/>
        </w:rPr>
        <w:t xml:space="preserve">, edited by Gregory Recco and Eric </w:t>
      </w:r>
      <w:proofErr w:type="spellStart"/>
      <w:r w:rsidRPr="00566AD2">
        <w:rPr>
          <w:sz w:val="24"/>
          <w:szCs w:val="24"/>
        </w:rPr>
        <w:t>Sanday</w:t>
      </w:r>
      <w:proofErr w:type="spellEnd"/>
      <w:r w:rsidRPr="00566AD2">
        <w:rPr>
          <w:sz w:val="24"/>
          <w:szCs w:val="24"/>
        </w:rPr>
        <w:t>, Bloomington:  In</w:t>
      </w:r>
      <w:r w:rsidR="0054251D" w:rsidRPr="00566AD2">
        <w:rPr>
          <w:sz w:val="24"/>
          <w:szCs w:val="24"/>
        </w:rPr>
        <w:t>diana University</w:t>
      </w:r>
      <w:r w:rsidR="00934880" w:rsidRPr="00566AD2">
        <w:rPr>
          <w:sz w:val="24"/>
          <w:szCs w:val="24"/>
        </w:rPr>
        <w:t xml:space="preserve"> Press, 2012</w:t>
      </w:r>
      <w:r w:rsidRPr="00566AD2">
        <w:rPr>
          <w:sz w:val="24"/>
          <w:szCs w:val="24"/>
        </w:rPr>
        <w:t>.</w:t>
      </w:r>
      <w:r w:rsidR="006C5614">
        <w:rPr>
          <w:sz w:val="24"/>
          <w:szCs w:val="24"/>
        </w:rPr>
        <w:t xml:space="preserve">  </w:t>
      </w:r>
      <w:r w:rsidR="006C5614">
        <w:rPr>
          <w:iCs/>
          <w:sz w:val="24"/>
          <w:szCs w:val="24"/>
        </w:rPr>
        <w:t>[</w:t>
      </w:r>
      <w:r w:rsidR="006C5614" w:rsidRPr="006C5614">
        <w:rPr>
          <w:b/>
          <w:bCs/>
          <w:iCs/>
          <w:sz w:val="24"/>
          <w:szCs w:val="24"/>
        </w:rPr>
        <w:t>1</w:t>
      </w:r>
      <w:r w:rsidR="006C5614">
        <w:rPr>
          <w:b/>
          <w:bCs/>
          <w:iCs/>
          <w:sz w:val="24"/>
          <w:szCs w:val="24"/>
        </w:rPr>
        <w:t>7</w:t>
      </w:r>
      <w:r w:rsidR="006C5614">
        <w:rPr>
          <w:iCs/>
          <w:sz w:val="24"/>
          <w:szCs w:val="24"/>
        </w:rPr>
        <w:t>]</w:t>
      </w:r>
    </w:p>
    <w:p w14:paraId="763EDBEB" w14:textId="77777777" w:rsidR="00611B95" w:rsidRPr="00566AD2" w:rsidRDefault="00611B95" w:rsidP="00CE3D27">
      <w:pPr>
        <w:ind w:left="360"/>
        <w:rPr>
          <w:sz w:val="24"/>
          <w:szCs w:val="24"/>
        </w:rPr>
      </w:pPr>
    </w:p>
    <w:p w14:paraId="6487ABD2" w14:textId="2D083B21" w:rsidR="00AE3C4D" w:rsidRPr="00566AD2" w:rsidRDefault="00AE3C4D" w:rsidP="008F5AEE">
      <w:pPr>
        <w:rPr>
          <w:sz w:val="24"/>
          <w:szCs w:val="24"/>
        </w:rPr>
      </w:pPr>
      <w:r w:rsidRPr="00566AD2">
        <w:rPr>
          <w:sz w:val="24"/>
          <w:szCs w:val="24"/>
        </w:rPr>
        <w:lastRenderedPageBreak/>
        <w:t>“Rethinking ‘</w:t>
      </w:r>
      <w:proofErr w:type="spellStart"/>
      <w:r w:rsidRPr="00566AD2">
        <w:rPr>
          <w:sz w:val="24"/>
          <w:szCs w:val="24"/>
        </w:rPr>
        <w:t>Bodenständigkeit</w:t>
      </w:r>
      <w:proofErr w:type="spellEnd"/>
      <w:r w:rsidRPr="00566AD2">
        <w:rPr>
          <w:sz w:val="24"/>
          <w:szCs w:val="24"/>
        </w:rPr>
        <w:t xml:space="preserve">’ in the Technological Age,” </w:t>
      </w:r>
      <w:r w:rsidRPr="00566AD2">
        <w:rPr>
          <w:i/>
          <w:sz w:val="24"/>
          <w:szCs w:val="24"/>
        </w:rPr>
        <w:t>Research in Phenomenology</w:t>
      </w:r>
      <w:r w:rsidRPr="00566AD2">
        <w:rPr>
          <w:sz w:val="24"/>
          <w:szCs w:val="24"/>
        </w:rPr>
        <w:t xml:space="preserve"> 42 (2012):  49-66.</w:t>
      </w:r>
      <w:r w:rsidR="006C5614">
        <w:rPr>
          <w:sz w:val="24"/>
          <w:szCs w:val="24"/>
        </w:rPr>
        <w:t xml:space="preserve">  </w:t>
      </w:r>
      <w:r w:rsidR="006C5614">
        <w:rPr>
          <w:iCs/>
          <w:sz w:val="24"/>
          <w:szCs w:val="24"/>
        </w:rPr>
        <w:t>[</w:t>
      </w:r>
      <w:r w:rsidR="006C5614" w:rsidRPr="006C5614">
        <w:rPr>
          <w:b/>
          <w:bCs/>
          <w:iCs/>
          <w:sz w:val="24"/>
          <w:szCs w:val="24"/>
        </w:rPr>
        <w:t>1</w:t>
      </w:r>
      <w:r w:rsidR="006C5614">
        <w:rPr>
          <w:b/>
          <w:bCs/>
          <w:iCs/>
          <w:sz w:val="24"/>
          <w:szCs w:val="24"/>
        </w:rPr>
        <w:t>6</w:t>
      </w:r>
      <w:r w:rsidR="006C5614">
        <w:rPr>
          <w:iCs/>
          <w:sz w:val="24"/>
          <w:szCs w:val="24"/>
        </w:rPr>
        <w:t>]</w:t>
      </w:r>
    </w:p>
    <w:p w14:paraId="43D79565" w14:textId="77777777" w:rsidR="00AE3C4D" w:rsidRPr="00566AD2" w:rsidRDefault="00AE3C4D" w:rsidP="00CE3D27">
      <w:pPr>
        <w:ind w:left="360"/>
        <w:rPr>
          <w:sz w:val="24"/>
          <w:szCs w:val="24"/>
        </w:rPr>
      </w:pPr>
    </w:p>
    <w:p w14:paraId="408B1211" w14:textId="3E1BCC6C" w:rsidR="00CE3D27" w:rsidRPr="00566AD2" w:rsidRDefault="00CE3D27" w:rsidP="008F5AEE">
      <w:pPr>
        <w:rPr>
          <w:sz w:val="24"/>
          <w:szCs w:val="24"/>
        </w:rPr>
      </w:pPr>
      <w:r w:rsidRPr="00566AD2">
        <w:rPr>
          <w:sz w:val="24"/>
          <w:szCs w:val="24"/>
        </w:rPr>
        <w:t xml:space="preserve">“Following the Words:  Heidegger’s Account of Religion as </w:t>
      </w:r>
      <w:proofErr w:type="spellStart"/>
      <w:r w:rsidRPr="00566AD2">
        <w:rPr>
          <w:i/>
          <w:sz w:val="24"/>
          <w:szCs w:val="24"/>
        </w:rPr>
        <w:t>Nachfolge</w:t>
      </w:r>
      <w:proofErr w:type="spellEnd"/>
      <w:r w:rsidRPr="00566AD2">
        <w:rPr>
          <w:sz w:val="24"/>
          <w:szCs w:val="24"/>
        </w:rPr>
        <w:t xml:space="preserve">,” </w:t>
      </w:r>
      <w:r w:rsidRPr="00566AD2">
        <w:rPr>
          <w:i/>
          <w:sz w:val="24"/>
          <w:szCs w:val="24"/>
        </w:rPr>
        <w:t>Journal of Cultural and Religious Theory,</w:t>
      </w:r>
      <w:r w:rsidRPr="00566AD2">
        <w:rPr>
          <w:sz w:val="24"/>
          <w:szCs w:val="24"/>
        </w:rPr>
        <w:t xml:space="preserve"> </w:t>
      </w:r>
      <w:r w:rsidR="009E538C" w:rsidRPr="00566AD2">
        <w:rPr>
          <w:sz w:val="24"/>
          <w:szCs w:val="24"/>
        </w:rPr>
        <w:t>Volume 10, Issue 3(Summer</w:t>
      </w:r>
      <w:r w:rsidRPr="00566AD2">
        <w:rPr>
          <w:sz w:val="24"/>
          <w:szCs w:val="24"/>
        </w:rPr>
        <w:t xml:space="preserve"> 2010</w:t>
      </w:r>
      <w:r w:rsidR="009E538C" w:rsidRPr="00566AD2">
        <w:rPr>
          <w:sz w:val="24"/>
          <w:szCs w:val="24"/>
        </w:rPr>
        <w:t>):  90-103</w:t>
      </w:r>
      <w:r w:rsidRPr="00566AD2">
        <w:rPr>
          <w:sz w:val="24"/>
          <w:szCs w:val="24"/>
        </w:rPr>
        <w:t>.</w:t>
      </w:r>
      <w:r w:rsidR="006C5614">
        <w:rPr>
          <w:sz w:val="24"/>
          <w:szCs w:val="24"/>
        </w:rPr>
        <w:t xml:space="preserve">  </w:t>
      </w:r>
      <w:r w:rsidR="006C5614">
        <w:rPr>
          <w:iCs/>
          <w:sz w:val="24"/>
          <w:szCs w:val="24"/>
        </w:rPr>
        <w:t>[</w:t>
      </w:r>
      <w:r w:rsidR="006C5614" w:rsidRPr="006C5614">
        <w:rPr>
          <w:b/>
          <w:bCs/>
          <w:iCs/>
          <w:sz w:val="24"/>
          <w:szCs w:val="24"/>
        </w:rPr>
        <w:t>1</w:t>
      </w:r>
      <w:r w:rsidR="006C5614">
        <w:rPr>
          <w:b/>
          <w:bCs/>
          <w:iCs/>
          <w:sz w:val="24"/>
          <w:szCs w:val="24"/>
        </w:rPr>
        <w:t>5</w:t>
      </w:r>
      <w:r w:rsidR="006C5614">
        <w:rPr>
          <w:iCs/>
          <w:sz w:val="24"/>
          <w:szCs w:val="24"/>
        </w:rPr>
        <w:t>]</w:t>
      </w:r>
    </w:p>
    <w:p w14:paraId="3240EFDE" w14:textId="77777777" w:rsidR="00CE3D27" w:rsidRPr="00566AD2" w:rsidRDefault="00CE3D27" w:rsidP="00CE3D27">
      <w:pPr>
        <w:rPr>
          <w:sz w:val="24"/>
          <w:szCs w:val="24"/>
        </w:rPr>
      </w:pPr>
    </w:p>
    <w:p w14:paraId="003EDB63" w14:textId="20D2BA4B" w:rsidR="0039627E" w:rsidRPr="00566AD2" w:rsidRDefault="0039627E" w:rsidP="008F5AEE">
      <w:pPr>
        <w:rPr>
          <w:sz w:val="24"/>
          <w:szCs w:val="24"/>
        </w:rPr>
      </w:pPr>
      <w:r w:rsidRPr="00566AD2">
        <w:rPr>
          <w:sz w:val="24"/>
          <w:szCs w:val="24"/>
        </w:rPr>
        <w:t xml:space="preserve">“The Trial of Socrates in Plato’s </w:t>
      </w:r>
      <w:r w:rsidRPr="00566AD2">
        <w:rPr>
          <w:i/>
          <w:sz w:val="24"/>
          <w:szCs w:val="24"/>
        </w:rPr>
        <w:t>Symposium</w:t>
      </w:r>
      <w:r w:rsidRPr="00566AD2">
        <w:rPr>
          <w:sz w:val="24"/>
          <w:szCs w:val="24"/>
        </w:rPr>
        <w:t xml:space="preserve">,” </w:t>
      </w:r>
      <w:proofErr w:type="spellStart"/>
      <w:r w:rsidRPr="00566AD2">
        <w:rPr>
          <w:i/>
          <w:sz w:val="24"/>
          <w:szCs w:val="24"/>
        </w:rPr>
        <w:t>Epoché</w:t>
      </w:r>
      <w:proofErr w:type="spellEnd"/>
      <w:r w:rsidR="00E036D4" w:rsidRPr="00566AD2">
        <w:rPr>
          <w:sz w:val="24"/>
          <w:szCs w:val="24"/>
        </w:rPr>
        <w:t xml:space="preserve">, </w:t>
      </w:r>
      <w:r w:rsidR="00CE3D27" w:rsidRPr="00566AD2">
        <w:rPr>
          <w:sz w:val="24"/>
          <w:szCs w:val="24"/>
        </w:rPr>
        <w:t xml:space="preserve">Fall </w:t>
      </w:r>
      <w:r w:rsidRPr="00566AD2">
        <w:rPr>
          <w:sz w:val="24"/>
          <w:szCs w:val="24"/>
        </w:rPr>
        <w:t>200</w:t>
      </w:r>
      <w:r w:rsidR="00B53CD4" w:rsidRPr="00566AD2">
        <w:rPr>
          <w:sz w:val="24"/>
          <w:szCs w:val="24"/>
        </w:rPr>
        <w:t>9</w:t>
      </w:r>
      <w:r w:rsidR="00CE3D27" w:rsidRPr="00566AD2">
        <w:rPr>
          <w:sz w:val="24"/>
          <w:szCs w:val="24"/>
        </w:rPr>
        <w:t>, pp. 39-55.</w:t>
      </w:r>
      <w:r w:rsidR="006C5614">
        <w:rPr>
          <w:sz w:val="24"/>
          <w:szCs w:val="24"/>
        </w:rPr>
        <w:t xml:space="preserve">  </w:t>
      </w:r>
      <w:r w:rsidR="006C5614">
        <w:rPr>
          <w:iCs/>
          <w:sz w:val="24"/>
          <w:szCs w:val="24"/>
        </w:rPr>
        <w:t>[</w:t>
      </w:r>
      <w:r w:rsidR="006C5614" w:rsidRPr="006C5614">
        <w:rPr>
          <w:b/>
          <w:bCs/>
          <w:iCs/>
          <w:sz w:val="24"/>
          <w:szCs w:val="24"/>
        </w:rPr>
        <w:t>1</w:t>
      </w:r>
      <w:r w:rsidR="006C5614">
        <w:rPr>
          <w:b/>
          <w:bCs/>
          <w:iCs/>
          <w:sz w:val="24"/>
          <w:szCs w:val="24"/>
        </w:rPr>
        <w:t>4</w:t>
      </w:r>
      <w:r w:rsidR="006C5614">
        <w:rPr>
          <w:iCs/>
          <w:sz w:val="24"/>
          <w:szCs w:val="24"/>
        </w:rPr>
        <w:t>]</w:t>
      </w:r>
    </w:p>
    <w:p w14:paraId="0673203D" w14:textId="77777777" w:rsidR="0039627E" w:rsidRPr="00566AD2" w:rsidRDefault="0039627E" w:rsidP="0039627E">
      <w:pPr>
        <w:ind w:left="360"/>
        <w:rPr>
          <w:sz w:val="24"/>
          <w:szCs w:val="24"/>
        </w:rPr>
      </w:pPr>
    </w:p>
    <w:p w14:paraId="09A86B47" w14:textId="095859A6" w:rsidR="0039627E" w:rsidRPr="00566AD2" w:rsidRDefault="0039627E" w:rsidP="008F5AEE">
      <w:pPr>
        <w:rPr>
          <w:sz w:val="24"/>
          <w:szCs w:val="24"/>
        </w:rPr>
      </w:pPr>
      <w:r w:rsidRPr="00566AD2">
        <w:rPr>
          <w:sz w:val="24"/>
          <w:szCs w:val="24"/>
        </w:rPr>
        <w:t xml:space="preserve">“Socrates and Achilles” in </w:t>
      </w:r>
      <w:r w:rsidR="00CE3D27" w:rsidRPr="00566AD2">
        <w:rPr>
          <w:i/>
          <w:iCs/>
          <w:sz w:val="24"/>
          <w:szCs w:val="24"/>
        </w:rPr>
        <w:t xml:space="preserve">Reexamining </w:t>
      </w:r>
      <w:r w:rsidR="00CE3D27" w:rsidRPr="00566AD2">
        <w:rPr>
          <w:i/>
          <w:sz w:val="24"/>
          <w:szCs w:val="24"/>
        </w:rPr>
        <w:t>Socrates</w:t>
      </w:r>
      <w:r w:rsidRPr="00566AD2">
        <w:rPr>
          <w:i/>
          <w:iCs/>
          <w:sz w:val="24"/>
          <w:szCs w:val="24"/>
        </w:rPr>
        <w:t xml:space="preserve"> </w:t>
      </w:r>
      <w:r w:rsidR="00CE3D27" w:rsidRPr="00566AD2">
        <w:rPr>
          <w:i/>
          <w:sz w:val="24"/>
          <w:szCs w:val="24"/>
        </w:rPr>
        <w:t>in the</w:t>
      </w:r>
      <w:r w:rsidR="00CE3D27" w:rsidRPr="00566AD2">
        <w:rPr>
          <w:sz w:val="24"/>
          <w:szCs w:val="24"/>
        </w:rPr>
        <w:t xml:space="preserve"> Apology</w:t>
      </w:r>
      <w:r w:rsidRPr="00566AD2">
        <w:rPr>
          <w:sz w:val="24"/>
          <w:szCs w:val="24"/>
        </w:rPr>
        <w:t xml:space="preserve">, edited by John </w:t>
      </w:r>
      <w:proofErr w:type="spellStart"/>
      <w:r w:rsidRPr="00566AD2">
        <w:rPr>
          <w:sz w:val="24"/>
          <w:szCs w:val="24"/>
        </w:rPr>
        <w:t>Russon</w:t>
      </w:r>
      <w:proofErr w:type="spellEnd"/>
      <w:r w:rsidRPr="00566AD2">
        <w:rPr>
          <w:sz w:val="24"/>
          <w:szCs w:val="24"/>
        </w:rPr>
        <w:t>, Northwestern University Press</w:t>
      </w:r>
      <w:r w:rsidR="00B53CD4" w:rsidRPr="00566AD2">
        <w:rPr>
          <w:sz w:val="24"/>
          <w:szCs w:val="24"/>
        </w:rPr>
        <w:t>, 2009</w:t>
      </w:r>
      <w:r w:rsidR="00CE3D27" w:rsidRPr="00566AD2">
        <w:rPr>
          <w:sz w:val="24"/>
          <w:szCs w:val="24"/>
        </w:rPr>
        <w:t>, pp. 62-84.</w:t>
      </w:r>
      <w:r w:rsidR="006C5614">
        <w:rPr>
          <w:sz w:val="24"/>
          <w:szCs w:val="24"/>
        </w:rPr>
        <w:t xml:space="preserve">  </w:t>
      </w:r>
      <w:r w:rsidR="006C5614">
        <w:rPr>
          <w:iCs/>
          <w:sz w:val="24"/>
          <w:szCs w:val="24"/>
        </w:rPr>
        <w:t>[</w:t>
      </w:r>
      <w:r w:rsidR="006C5614" w:rsidRPr="006C5614">
        <w:rPr>
          <w:b/>
          <w:bCs/>
          <w:iCs/>
          <w:sz w:val="24"/>
          <w:szCs w:val="24"/>
        </w:rPr>
        <w:t>1</w:t>
      </w:r>
      <w:r w:rsidR="006C5614">
        <w:rPr>
          <w:b/>
          <w:bCs/>
          <w:iCs/>
          <w:sz w:val="24"/>
          <w:szCs w:val="24"/>
        </w:rPr>
        <w:t>3</w:t>
      </w:r>
      <w:r w:rsidR="006C5614">
        <w:rPr>
          <w:iCs/>
          <w:sz w:val="24"/>
          <w:szCs w:val="24"/>
        </w:rPr>
        <w:t>]</w:t>
      </w:r>
    </w:p>
    <w:p w14:paraId="1D283D9A" w14:textId="77777777" w:rsidR="0039627E" w:rsidRPr="00566AD2" w:rsidRDefault="0039627E" w:rsidP="0039627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BCFF016" w14:textId="1D73F60C" w:rsidR="0039627E" w:rsidRPr="00566AD2" w:rsidRDefault="0039627E" w:rsidP="008F5AE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66AD2">
        <w:rPr>
          <w:sz w:val="24"/>
          <w:szCs w:val="24"/>
        </w:rPr>
        <w:t xml:space="preserve">“Aristoteles und </w:t>
      </w:r>
      <w:r w:rsidRPr="00566AD2">
        <w:rPr>
          <w:i/>
          <w:sz w:val="24"/>
          <w:szCs w:val="24"/>
        </w:rPr>
        <w:t>Sein und Zeit</w:t>
      </w:r>
      <w:r w:rsidRPr="00566AD2">
        <w:rPr>
          <w:sz w:val="24"/>
          <w:szCs w:val="24"/>
        </w:rPr>
        <w:t xml:space="preserve">,” in </w:t>
      </w:r>
      <w:r w:rsidRPr="00566AD2">
        <w:rPr>
          <w:i/>
          <w:sz w:val="24"/>
          <w:szCs w:val="24"/>
        </w:rPr>
        <w:t>Heidegger und Aristoteles</w:t>
      </w:r>
      <w:r w:rsidRPr="00566AD2">
        <w:rPr>
          <w:sz w:val="24"/>
          <w:szCs w:val="24"/>
        </w:rPr>
        <w:t xml:space="preserve">: </w:t>
      </w:r>
      <w:r w:rsidRPr="00566AD2">
        <w:rPr>
          <w:i/>
          <w:sz w:val="24"/>
          <w:szCs w:val="24"/>
        </w:rPr>
        <w:t>Heidegger-</w:t>
      </w:r>
      <w:proofErr w:type="spellStart"/>
      <w:r w:rsidRPr="00566AD2">
        <w:rPr>
          <w:i/>
          <w:sz w:val="24"/>
          <w:szCs w:val="24"/>
        </w:rPr>
        <w:t>Jahrbuch</w:t>
      </w:r>
      <w:proofErr w:type="spellEnd"/>
      <w:r w:rsidRPr="00566AD2">
        <w:rPr>
          <w:sz w:val="24"/>
          <w:szCs w:val="24"/>
        </w:rPr>
        <w:t>, III, edit</w:t>
      </w:r>
      <w:r w:rsidR="006C5614">
        <w:rPr>
          <w:sz w:val="24"/>
          <w:szCs w:val="24"/>
        </w:rPr>
        <w:t xml:space="preserve">. </w:t>
      </w:r>
      <w:r w:rsidRPr="00566AD2">
        <w:rPr>
          <w:sz w:val="24"/>
          <w:szCs w:val="24"/>
        </w:rPr>
        <w:t xml:space="preserve">Alfred </w:t>
      </w:r>
      <w:proofErr w:type="spellStart"/>
      <w:r w:rsidRPr="00566AD2">
        <w:rPr>
          <w:sz w:val="24"/>
          <w:szCs w:val="24"/>
        </w:rPr>
        <w:t>Denker</w:t>
      </w:r>
      <w:proofErr w:type="spellEnd"/>
      <w:r w:rsidRPr="00566AD2">
        <w:rPr>
          <w:sz w:val="24"/>
          <w:szCs w:val="24"/>
        </w:rPr>
        <w:t xml:space="preserve"> et al, Freiburg &amp; München:  Verlag Karl </w:t>
      </w:r>
      <w:proofErr w:type="spellStart"/>
      <w:r w:rsidRPr="00566AD2">
        <w:rPr>
          <w:sz w:val="24"/>
          <w:szCs w:val="24"/>
        </w:rPr>
        <w:t>Alber</w:t>
      </w:r>
      <w:proofErr w:type="spellEnd"/>
      <w:r w:rsidRPr="00566AD2">
        <w:rPr>
          <w:sz w:val="24"/>
          <w:szCs w:val="24"/>
        </w:rPr>
        <w:t>, 2007, 156-169.</w:t>
      </w:r>
      <w:r w:rsidR="006C5614">
        <w:rPr>
          <w:sz w:val="24"/>
          <w:szCs w:val="24"/>
        </w:rPr>
        <w:t xml:space="preserve">  </w:t>
      </w:r>
      <w:r w:rsidR="006C5614">
        <w:rPr>
          <w:iCs/>
          <w:sz w:val="24"/>
          <w:szCs w:val="24"/>
        </w:rPr>
        <w:t>[</w:t>
      </w:r>
      <w:r w:rsidR="006C5614" w:rsidRPr="006C5614">
        <w:rPr>
          <w:b/>
          <w:bCs/>
          <w:iCs/>
          <w:sz w:val="24"/>
          <w:szCs w:val="24"/>
        </w:rPr>
        <w:t>1</w:t>
      </w:r>
      <w:r w:rsidR="006C5614">
        <w:rPr>
          <w:b/>
          <w:bCs/>
          <w:iCs/>
          <w:sz w:val="24"/>
          <w:szCs w:val="24"/>
        </w:rPr>
        <w:t>2</w:t>
      </w:r>
      <w:r w:rsidR="006C5614">
        <w:rPr>
          <w:iCs/>
          <w:sz w:val="24"/>
          <w:szCs w:val="24"/>
        </w:rPr>
        <w:t>]</w:t>
      </w:r>
    </w:p>
    <w:p w14:paraId="633A417D" w14:textId="77777777" w:rsidR="0039627E" w:rsidRPr="00566AD2" w:rsidRDefault="0039627E" w:rsidP="0039627E">
      <w:pPr>
        <w:rPr>
          <w:sz w:val="24"/>
          <w:szCs w:val="24"/>
        </w:rPr>
      </w:pPr>
    </w:p>
    <w:p w14:paraId="4CEF312A" w14:textId="6329AE16" w:rsidR="0039627E" w:rsidRPr="00566AD2" w:rsidRDefault="0039627E" w:rsidP="008F5AEE">
      <w:pPr>
        <w:rPr>
          <w:sz w:val="24"/>
          <w:szCs w:val="24"/>
        </w:rPr>
      </w:pPr>
      <w:r w:rsidRPr="00566AD2">
        <w:rPr>
          <w:sz w:val="24"/>
          <w:szCs w:val="24"/>
        </w:rPr>
        <w:t xml:space="preserve">“The True Character of </w:t>
      </w:r>
      <w:proofErr w:type="spellStart"/>
      <w:r w:rsidRPr="00566AD2">
        <w:rPr>
          <w:i/>
          <w:sz w:val="24"/>
          <w:szCs w:val="24"/>
        </w:rPr>
        <w:t>Elenchos</w:t>
      </w:r>
      <w:proofErr w:type="spellEnd"/>
      <w:r w:rsidRPr="00566AD2">
        <w:rPr>
          <w:sz w:val="24"/>
          <w:szCs w:val="24"/>
        </w:rPr>
        <w:t xml:space="preserve">,” </w:t>
      </w:r>
      <w:proofErr w:type="spellStart"/>
      <w:r w:rsidRPr="00566AD2">
        <w:rPr>
          <w:i/>
          <w:sz w:val="24"/>
          <w:szCs w:val="24"/>
        </w:rPr>
        <w:t>Internationales</w:t>
      </w:r>
      <w:proofErr w:type="spellEnd"/>
      <w:r w:rsidRPr="00566AD2">
        <w:rPr>
          <w:i/>
          <w:sz w:val="24"/>
          <w:szCs w:val="24"/>
        </w:rPr>
        <w:t xml:space="preserve"> </w:t>
      </w:r>
      <w:proofErr w:type="spellStart"/>
      <w:r w:rsidRPr="00566AD2">
        <w:rPr>
          <w:i/>
          <w:sz w:val="24"/>
          <w:szCs w:val="24"/>
        </w:rPr>
        <w:t>Jahrbuch</w:t>
      </w:r>
      <w:proofErr w:type="spellEnd"/>
      <w:r w:rsidRPr="00566AD2">
        <w:rPr>
          <w:i/>
          <w:sz w:val="24"/>
          <w:szCs w:val="24"/>
        </w:rPr>
        <w:t xml:space="preserve"> für </w:t>
      </w:r>
      <w:proofErr w:type="spellStart"/>
      <w:r w:rsidRPr="00566AD2">
        <w:rPr>
          <w:i/>
          <w:sz w:val="24"/>
          <w:szCs w:val="24"/>
        </w:rPr>
        <w:t>Hermeneutik</w:t>
      </w:r>
      <w:proofErr w:type="spellEnd"/>
      <w:r w:rsidRPr="00566AD2">
        <w:rPr>
          <w:sz w:val="24"/>
          <w:szCs w:val="24"/>
        </w:rPr>
        <w:t>, V (2006), 201-223.</w:t>
      </w:r>
      <w:r w:rsidR="006C5614">
        <w:rPr>
          <w:sz w:val="24"/>
          <w:szCs w:val="24"/>
        </w:rPr>
        <w:t xml:space="preserve">  </w:t>
      </w:r>
      <w:r w:rsidR="006C5614">
        <w:rPr>
          <w:iCs/>
          <w:sz w:val="24"/>
          <w:szCs w:val="24"/>
        </w:rPr>
        <w:t>[</w:t>
      </w:r>
      <w:r w:rsidR="006C5614" w:rsidRPr="006C5614">
        <w:rPr>
          <w:b/>
          <w:bCs/>
          <w:iCs/>
          <w:sz w:val="24"/>
          <w:szCs w:val="24"/>
        </w:rPr>
        <w:t>1</w:t>
      </w:r>
      <w:r w:rsidR="006C5614">
        <w:rPr>
          <w:b/>
          <w:bCs/>
          <w:iCs/>
          <w:sz w:val="24"/>
          <w:szCs w:val="24"/>
        </w:rPr>
        <w:t>1</w:t>
      </w:r>
      <w:r w:rsidR="006C5614">
        <w:rPr>
          <w:iCs/>
          <w:sz w:val="24"/>
          <w:szCs w:val="24"/>
        </w:rPr>
        <w:t>]</w:t>
      </w:r>
    </w:p>
    <w:p w14:paraId="0F3DE4D6" w14:textId="77777777" w:rsidR="0039627E" w:rsidRPr="00566AD2" w:rsidRDefault="0039627E" w:rsidP="0039627E">
      <w:pPr>
        <w:ind w:left="360"/>
        <w:rPr>
          <w:sz w:val="24"/>
          <w:szCs w:val="24"/>
        </w:rPr>
      </w:pPr>
    </w:p>
    <w:p w14:paraId="5480B1A5" w14:textId="6B5CC49B" w:rsidR="0039627E" w:rsidRPr="00566AD2" w:rsidRDefault="0039627E" w:rsidP="008F5AEE">
      <w:pPr>
        <w:rPr>
          <w:sz w:val="24"/>
          <w:szCs w:val="24"/>
        </w:rPr>
      </w:pPr>
      <w:r w:rsidRPr="00566AD2">
        <w:rPr>
          <w:sz w:val="24"/>
          <w:szCs w:val="24"/>
        </w:rPr>
        <w:t xml:space="preserve">“Unrequited Narcissism:  On the Origin of Shame,” </w:t>
      </w:r>
      <w:r w:rsidRPr="00566AD2">
        <w:rPr>
          <w:i/>
          <w:sz w:val="24"/>
          <w:szCs w:val="24"/>
        </w:rPr>
        <w:t>Studies in the History of Ethics</w:t>
      </w:r>
      <w:r w:rsidRPr="00566AD2">
        <w:rPr>
          <w:sz w:val="24"/>
          <w:szCs w:val="24"/>
        </w:rPr>
        <w:t>, 2006, 1-35.</w:t>
      </w:r>
      <w:r w:rsidR="006C5614">
        <w:rPr>
          <w:sz w:val="24"/>
          <w:szCs w:val="24"/>
        </w:rPr>
        <w:t xml:space="preserve">  </w:t>
      </w:r>
      <w:r w:rsidR="006C5614">
        <w:rPr>
          <w:iCs/>
          <w:sz w:val="24"/>
          <w:szCs w:val="24"/>
        </w:rPr>
        <w:t>[</w:t>
      </w:r>
      <w:r w:rsidR="006C5614" w:rsidRPr="006C5614">
        <w:rPr>
          <w:b/>
          <w:bCs/>
          <w:iCs/>
          <w:sz w:val="24"/>
          <w:szCs w:val="24"/>
        </w:rPr>
        <w:t>1</w:t>
      </w:r>
      <w:r w:rsidR="006C5614">
        <w:rPr>
          <w:b/>
          <w:bCs/>
          <w:iCs/>
          <w:sz w:val="24"/>
          <w:szCs w:val="24"/>
        </w:rPr>
        <w:t>0</w:t>
      </w:r>
      <w:r w:rsidR="006C5614">
        <w:rPr>
          <w:iCs/>
          <w:sz w:val="24"/>
          <w:szCs w:val="24"/>
        </w:rPr>
        <w:t>]</w:t>
      </w:r>
    </w:p>
    <w:p w14:paraId="682BE0DA" w14:textId="77777777" w:rsidR="0039627E" w:rsidRPr="00566AD2" w:rsidRDefault="0039627E" w:rsidP="0039627E">
      <w:pPr>
        <w:rPr>
          <w:sz w:val="24"/>
          <w:szCs w:val="24"/>
        </w:rPr>
      </w:pPr>
    </w:p>
    <w:p w14:paraId="765E0A32" w14:textId="77777777" w:rsidR="0039627E" w:rsidRPr="00566AD2" w:rsidRDefault="0039627E" w:rsidP="008F5AEE">
      <w:pPr>
        <w:rPr>
          <w:sz w:val="24"/>
          <w:szCs w:val="24"/>
        </w:rPr>
      </w:pPr>
      <w:r w:rsidRPr="00566AD2">
        <w:rPr>
          <w:sz w:val="24"/>
          <w:szCs w:val="24"/>
        </w:rPr>
        <w:t xml:space="preserve">“Editor’s Introduction to the Special Issue on Ancient Philosophy,” </w:t>
      </w:r>
      <w:r w:rsidRPr="00566AD2">
        <w:rPr>
          <w:i/>
          <w:sz w:val="24"/>
          <w:szCs w:val="24"/>
        </w:rPr>
        <w:t>Philosophy in the Contemporary World</w:t>
      </w:r>
      <w:r w:rsidRPr="00566AD2">
        <w:rPr>
          <w:sz w:val="24"/>
          <w:szCs w:val="24"/>
        </w:rPr>
        <w:t>, 13(2):  1-3.</w:t>
      </w:r>
    </w:p>
    <w:p w14:paraId="10BA1BCD" w14:textId="77777777" w:rsidR="0039627E" w:rsidRPr="00566AD2" w:rsidRDefault="0039627E" w:rsidP="0039627E">
      <w:pPr>
        <w:rPr>
          <w:sz w:val="24"/>
          <w:szCs w:val="24"/>
        </w:rPr>
      </w:pPr>
    </w:p>
    <w:p w14:paraId="4EC92FDC" w14:textId="2A96A635" w:rsidR="0039627E" w:rsidRPr="00566AD2" w:rsidRDefault="0039627E" w:rsidP="008F5AEE">
      <w:pPr>
        <w:rPr>
          <w:sz w:val="24"/>
          <w:szCs w:val="24"/>
        </w:rPr>
      </w:pPr>
      <w:r w:rsidRPr="00566AD2">
        <w:rPr>
          <w:sz w:val="24"/>
          <w:szCs w:val="24"/>
        </w:rPr>
        <w:t xml:space="preserve">“Capturing the Power of </w:t>
      </w:r>
      <w:proofErr w:type="spellStart"/>
      <w:r w:rsidRPr="00566AD2">
        <w:rPr>
          <w:sz w:val="24"/>
          <w:szCs w:val="24"/>
        </w:rPr>
        <w:t>Λόγος</w:t>
      </w:r>
      <w:proofErr w:type="spellEnd"/>
      <w:r w:rsidRPr="00566AD2">
        <w:rPr>
          <w:sz w:val="24"/>
          <w:szCs w:val="24"/>
        </w:rPr>
        <w:t xml:space="preserve">:  Gadamer, McDowell and Moral Argument,” </w:t>
      </w:r>
      <w:r w:rsidRPr="00566AD2">
        <w:rPr>
          <w:i/>
          <w:sz w:val="24"/>
          <w:szCs w:val="24"/>
        </w:rPr>
        <w:t>Philosophy Today</w:t>
      </w:r>
      <w:r w:rsidRPr="00566AD2">
        <w:rPr>
          <w:sz w:val="24"/>
          <w:szCs w:val="24"/>
        </w:rPr>
        <w:t>, Volume 49 (SPEP Supplemental Issue 2005), 48-60.</w:t>
      </w:r>
      <w:r w:rsidR="006C5614">
        <w:rPr>
          <w:sz w:val="24"/>
          <w:szCs w:val="24"/>
        </w:rPr>
        <w:t xml:space="preserve">  [</w:t>
      </w:r>
      <w:r w:rsidR="006C5614" w:rsidRPr="006C5614">
        <w:rPr>
          <w:b/>
          <w:bCs/>
          <w:sz w:val="24"/>
          <w:szCs w:val="24"/>
        </w:rPr>
        <w:t>9</w:t>
      </w:r>
      <w:r w:rsidR="006C5614">
        <w:rPr>
          <w:sz w:val="24"/>
          <w:szCs w:val="24"/>
        </w:rPr>
        <w:t>]</w:t>
      </w:r>
    </w:p>
    <w:p w14:paraId="173DE118" w14:textId="77777777" w:rsidR="0039627E" w:rsidRPr="00566AD2" w:rsidRDefault="0039627E" w:rsidP="0039627E">
      <w:pPr>
        <w:ind w:left="360"/>
        <w:rPr>
          <w:sz w:val="24"/>
          <w:szCs w:val="24"/>
        </w:rPr>
      </w:pPr>
    </w:p>
    <w:p w14:paraId="3BF104D9" w14:textId="08593DAC" w:rsidR="0039627E" w:rsidRPr="00566AD2" w:rsidRDefault="0039627E" w:rsidP="008F5AEE">
      <w:pPr>
        <w:rPr>
          <w:sz w:val="24"/>
          <w:szCs w:val="24"/>
        </w:rPr>
      </w:pPr>
      <w:r w:rsidRPr="00566AD2">
        <w:rPr>
          <w:sz w:val="24"/>
          <w:szCs w:val="24"/>
        </w:rPr>
        <w:t xml:space="preserve">“Rethinking the Ad Hominem:  A Case-Study of Chomsky,” </w:t>
      </w:r>
      <w:r w:rsidRPr="00566AD2">
        <w:rPr>
          <w:i/>
          <w:sz w:val="24"/>
          <w:szCs w:val="24"/>
        </w:rPr>
        <w:t>Argumentation</w:t>
      </w:r>
      <w:r w:rsidRPr="00566AD2">
        <w:rPr>
          <w:sz w:val="24"/>
          <w:szCs w:val="24"/>
        </w:rPr>
        <w:t xml:space="preserve">, 19 (2005):  29-52. </w:t>
      </w:r>
      <w:r w:rsidR="006C5614">
        <w:rPr>
          <w:sz w:val="24"/>
          <w:szCs w:val="24"/>
        </w:rPr>
        <w:t xml:space="preserve"> </w:t>
      </w:r>
      <w:r w:rsidR="006C5614">
        <w:rPr>
          <w:iCs/>
          <w:sz w:val="24"/>
          <w:szCs w:val="24"/>
        </w:rPr>
        <w:t>[</w:t>
      </w:r>
      <w:r w:rsidR="006C5614">
        <w:rPr>
          <w:b/>
          <w:bCs/>
          <w:iCs/>
          <w:sz w:val="24"/>
          <w:szCs w:val="24"/>
        </w:rPr>
        <w:t>8</w:t>
      </w:r>
      <w:r w:rsidR="006C5614">
        <w:rPr>
          <w:iCs/>
          <w:sz w:val="24"/>
          <w:szCs w:val="24"/>
        </w:rPr>
        <w:t>]</w:t>
      </w:r>
    </w:p>
    <w:p w14:paraId="2853DC57" w14:textId="77777777" w:rsidR="0039627E" w:rsidRPr="00566AD2" w:rsidRDefault="0039627E" w:rsidP="0039627E">
      <w:pPr>
        <w:ind w:left="360"/>
        <w:rPr>
          <w:sz w:val="24"/>
          <w:szCs w:val="24"/>
        </w:rPr>
      </w:pPr>
    </w:p>
    <w:p w14:paraId="3438B179" w14:textId="629FAD13" w:rsidR="0039627E" w:rsidRPr="00566AD2" w:rsidRDefault="0039627E" w:rsidP="008F5AEE">
      <w:pPr>
        <w:rPr>
          <w:sz w:val="24"/>
          <w:szCs w:val="24"/>
        </w:rPr>
      </w:pPr>
      <w:r w:rsidRPr="00566AD2">
        <w:rPr>
          <w:sz w:val="24"/>
          <w:szCs w:val="24"/>
        </w:rPr>
        <w:t xml:space="preserve">“The Elenctic Speech of the Laws in Plato’s </w:t>
      </w:r>
      <w:r w:rsidRPr="00566AD2">
        <w:rPr>
          <w:i/>
          <w:iCs/>
          <w:sz w:val="24"/>
          <w:szCs w:val="24"/>
        </w:rPr>
        <w:t>Crito</w:t>
      </w:r>
      <w:r w:rsidRPr="00566AD2">
        <w:rPr>
          <w:sz w:val="24"/>
          <w:szCs w:val="24"/>
        </w:rPr>
        <w:t xml:space="preserve">,” </w:t>
      </w:r>
      <w:r w:rsidRPr="00566AD2">
        <w:rPr>
          <w:i/>
          <w:iCs/>
          <w:sz w:val="24"/>
          <w:szCs w:val="24"/>
        </w:rPr>
        <w:t>Ancient Philosophy</w:t>
      </w:r>
      <w:r w:rsidRPr="00566AD2">
        <w:rPr>
          <w:sz w:val="24"/>
          <w:szCs w:val="24"/>
        </w:rPr>
        <w:t>, 24 (2004), 37-65.</w:t>
      </w:r>
      <w:r w:rsidR="006C5614">
        <w:rPr>
          <w:sz w:val="24"/>
          <w:szCs w:val="24"/>
        </w:rPr>
        <w:t xml:space="preserve">  </w:t>
      </w:r>
      <w:r w:rsidR="006C5614">
        <w:rPr>
          <w:iCs/>
          <w:sz w:val="24"/>
          <w:szCs w:val="24"/>
        </w:rPr>
        <w:t>[</w:t>
      </w:r>
      <w:r w:rsidR="006C5614">
        <w:rPr>
          <w:b/>
          <w:bCs/>
          <w:iCs/>
          <w:sz w:val="24"/>
          <w:szCs w:val="24"/>
        </w:rPr>
        <w:t>7</w:t>
      </w:r>
      <w:r w:rsidR="006C5614">
        <w:rPr>
          <w:iCs/>
          <w:sz w:val="24"/>
          <w:szCs w:val="24"/>
        </w:rPr>
        <w:t>]</w:t>
      </w:r>
    </w:p>
    <w:p w14:paraId="7DFD4DD0" w14:textId="77777777" w:rsidR="0039627E" w:rsidRPr="00566AD2" w:rsidRDefault="0039627E" w:rsidP="0039627E">
      <w:pPr>
        <w:ind w:left="360"/>
        <w:rPr>
          <w:sz w:val="24"/>
          <w:szCs w:val="24"/>
        </w:rPr>
      </w:pPr>
    </w:p>
    <w:p w14:paraId="799F231D" w14:textId="22BF9795" w:rsidR="0039627E" w:rsidRPr="00566AD2" w:rsidRDefault="0039627E" w:rsidP="008F5AEE">
      <w:pPr>
        <w:rPr>
          <w:sz w:val="24"/>
          <w:szCs w:val="24"/>
        </w:rPr>
      </w:pPr>
      <w:r w:rsidRPr="00566AD2">
        <w:rPr>
          <w:sz w:val="24"/>
          <w:szCs w:val="24"/>
        </w:rPr>
        <w:t xml:space="preserve">“The Philosophical Rhetoric of Socrates’ Mission,” </w:t>
      </w:r>
      <w:r w:rsidRPr="00566AD2">
        <w:rPr>
          <w:i/>
          <w:iCs/>
          <w:sz w:val="24"/>
          <w:szCs w:val="24"/>
        </w:rPr>
        <w:t>Philosophy and Rhetoric</w:t>
      </w:r>
      <w:r w:rsidRPr="00566AD2">
        <w:rPr>
          <w:sz w:val="24"/>
          <w:szCs w:val="24"/>
        </w:rPr>
        <w:t>, 37 (2004), 143-166.</w:t>
      </w:r>
      <w:r w:rsidR="006C5614">
        <w:rPr>
          <w:sz w:val="24"/>
          <w:szCs w:val="24"/>
        </w:rPr>
        <w:t xml:space="preserve">  </w:t>
      </w:r>
      <w:r w:rsidR="006C5614">
        <w:rPr>
          <w:iCs/>
          <w:sz w:val="24"/>
          <w:szCs w:val="24"/>
        </w:rPr>
        <w:t>[</w:t>
      </w:r>
      <w:r w:rsidR="006C5614">
        <w:rPr>
          <w:b/>
          <w:bCs/>
          <w:iCs/>
          <w:sz w:val="24"/>
          <w:szCs w:val="24"/>
        </w:rPr>
        <w:t>6</w:t>
      </w:r>
      <w:r w:rsidR="006C5614">
        <w:rPr>
          <w:iCs/>
          <w:sz w:val="24"/>
          <w:szCs w:val="24"/>
        </w:rPr>
        <w:t>]</w:t>
      </w:r>
    </w:p>
    <w:p w14:paraId="691307CB" w14:textId="77777777" w:rsidR="0039627E" w:rsidRPr="00566AD2" w:rsidRDefault="0039627E" w:rsidP="0039627E">
      <w:pPr>
        <w:ind w:left="360"/>
        <w:rPr>
          <w:sz w:val="24"/>
          <w:szCs w:val="24"/>
        </w:rPr>
      </w:pPr>
    </w:p>
    <w:p w14:paraId="1A1EE51E" w14:textId="2B26F543" w:rsidR="0039627E" w:rsidRPr="00566AD2" w:rsidRDefault="0039627E" w:rsidP="008F5AEE">
      <w:pPr>
        <w:rPr>
          <w:sz w:val="24"/>
          <w:szCs w:val="24"/>
        </w:rPr>
      </w:pPr>
      <w:r w:rsidRPr="00566AD2">
        <w:rPr>
          <w:sz w:val="24"/>
          <w:szCs w:val="24"/>
        </w:rPr>
        <w:t xml:space="preserve">“Socratic Silence and Argument:  On Nehamas’ Reading of Plato,” </w:t>
      </w:r>
      <w:proofErr w:type="spellStart"/>
      <w:r w:rsidRPr="00566AD2">
        <w:rPr>
          <w:i/>
          <w:sz w:val="24"/>
          <w:szCs w:val="24"/>
        </w:rPr>
        <w:t>Internationales</w:t>
      </w:r>
      <w:proofErr w:type="spellEnd"/>
      <w:r w:rsidRPr="00566AD2">
        <w:rPr>
          <w:i/>
          <w:sz w:val="24"/>
          <w:szCs w:val="24"/>
        </w:rPr>
        <w:t xml:space="preserve"> </w:t>
      </w:r>
      <w:proofErr w:type="spellStart"/>
      <w:r w:rsidRPr="00566AD2">
        <w:rPr>
          <w:i/>
          <w:sz w:val="24"/>
          <w:szCs w:val="24"/>
        </w:rPr>
        <w:t>Jahrbuch</w:t>
      </w:r>
      <w:proofErr w:type="spellEnd"/>
      <w:r w:rsidRPr="00566AD2">
        <w:rPr>
          <w:i/>
          <w:sz w:val="24"/>
          <w:szCs w:val="24"/>
        </w:rPr>
        <w:t xml:space="preserve"> für </w:t>
      </w:r>
      <w:proofErr w:type="spellStart"/>
      <w:r w:rsidRPr="00566AD2">
        <w:rPr>
          <w:i/>
          <w:sz w:val="24"/>
          <w:szCs w:val="24"/>
        </w:rPr>
        <w:t>Hermeneutik</w:t>
      </w:r>
      <w:proofErr w:type="spellEnd"/>
      <w:r w:rsidRPr="00566AD2">
        <w:rPr>
          <w:sz w:val="24"/>
          <w:szCs w:val="24"/>
        </w:rPr>
        <w:t>, Volume III (2004), 175-202.</w:t>
      </w:r>
      <w:r w:rsidR="006C5614">
        <w:rPr>
          <w:sz w:val="24"/>
          <w:szCs w:val="24"/>
        </w:rPr>
        <w:t xml:space="preserve">  [</w:t>
      </w:r>
      <w:r w:rsidR="006C5614">
        <w:rPr>
          <w:b/>
          <w:bCs/>
          <w:iCs/>
          <w:sz w:val="24"/>
          <w:szCs w:val="24"/>
        </w:rPr>
        <w:t>5</w:t>
      </w:r>
      <w:r w:rsidR="006C5614">
        <w:rPr>
          <w:sz w:val="24"/>
          <w:szCs w:val="24"/>
        </w:rPr>
        <w:t>]</w:t>
      </w:r>
    </w:p>
    <w:p w14:paraId="2E4878BB" w14:textId="77777777" w:rsidR="0039627E" w:rsidRPr="00566AD2" w:rsidRDefault="0039627E" w:rsidP="0039627E">
      <w:pPr>
        <w:rPr>
          <w:sz w:val="24"/>
          <w:szCs w:val="24"/>
        </w:rPr>
      </w:pPr>
    </w:p>
    <w:p w14:paraId="2D4C66B1" w14:textId="46489712" w:rsidR="0039627E" w:rsidRPr="00566AD2" w:rsidRDefault="0039627E" w:rsidP="008F5AEE">
      <w:pPr>
        <w:rPr>
          <w:sz w:val="24"/>
          <w:szCs w:val="24"/>
        </w:rPr>
      </w:pPr>
      <w:r w:rsidRPr="00566AD2">
        <w:rPr>
          <w:sz w:val="24"/>
          <w:szCs w:val="24"/>
        </w:rPr>
        <w:t xml:space="preserve">“Balancing the Senses of Shame and Humor,” </w:t>
      </w:r>
      <w:r w:rsidRPr="00566AD2">
        <w:rPr>
          <w:i/>
          <w:iCs/>
          <w:sz w:val="24"/>
          <w:szCs w:val="24"/>
        </w:rPr>
        <w:t xml:space="preserve">Journal of Social </w:t>
      </w:r>
      <w:proofErr w:type="gramStart"/>
      <w:r w:rsidRPr="00566AD2">
        <w:rPr>
          <w:i/>
          <w:iCs/>
          <w:sz w:val="24"/>
          <w:szCs w:val="24"/>
        </w:rPr>
        <w:t>Philosophy</w:t>
      </w:r>
      <w:r w:rsidR="00477159" w:rsidRPr="00566AD2">
        <w:rPr>
          <w:sz w:val="24"/>
          <w:szCs w:val="24"/>
        </w:rPr>
        <w:t xml:space="preserve">, </w:t>
      </w:r>
      <w:r w:rsidRPr="00566AD2">
        <w:rPr>
          <w:sz w:val="24"/>
          <w:szCs w:val="24"/>
        </w:rPr>
        <w:t xml:space="preserve"> 35</w:t>
      </w:r>
      <w:proofErr w:type="gramEnd"/>
      <w:r w:rsidRPr="00566AD2">
        <w:rPr>
          <w:sz w:val="24"/>
          <w:szCs w:val="24"/>
        </w:rPr>
        <w:t xml:space="preserve"> (2004), 432-447.</w:t>
      </w:r>
      <w:r w:rsidR="006C5614">
        <w:rPr>
          <w:sz w:val="24"/>
          <w:szCs w:val="24"/>
        </w:rPr>
        <w:t xml:space="preserve"> </w:t>
      </w:r>
      <w:r w:rsidR="006C5614">
        <w:rPr>
          <w:iCs/>
          <w:sz w:val="24"/>
          <w:szCs w:val="24"/>
        </w:rPr>
        <w:t>[</w:t>
      </w:r>
      <w:r w:rsidR="006C5614">
        <w:rPr>
          <w:b/>
          <w:bCs/>
          <w:iCs/>
          <w:sz w:val="24"/>
          <w:szCs w:val="24"/>
        </w:rPr>
        <w:t>4</w:t>
      </w:r>
      <w:r w:rsidR="006C5614">
        <w:rPr>
          <w:iCs/>
          <w:sz w:val="24"/>
          <w:szCs w:val="24"/>
        </w:rPr>
        <w:t>]</w:t>
      </w:r>
    </w:p>
    <w:p w14:paraId="670C5616" w14:textId="77777777" w:rsidR="00EB0D5A" w:rsidRPr="00566AD2" w:rsidRDefault="00EB0D5A" w:rsidP="00477159">
      <w:pPr>
        <w:ind w:left="360"/>
        <w:rPr>
          <w:sz w:val="24"/>
          <w:szCs w:val="24"/>
        </w:rPr>
      </w:pPr>
    </w:p>
    <w:p w14:paraId="5F4F7643" w14:textId="0CC816C2" w:rsidR="0039627E" w:rsidRPr="00566AD2" w:rsidRDefault="0039627E" w:rsidP="008F5AEE">
      <w:pPr>
        <w:rPr>
          <w:sz w:val="24"/>
          <w:szCs w:val="24"/>
        </w:rPr>
      </w:pPr>
      <w:r w:rsidRPr="00566AD2">
        <w:rPr>
          <w:sz w:val="24"/>
          <w:szCs w:val="24"/>
        </w:rPr>
        <w:t xml:space="preserve">“The Word of Freud:  Our God is </w:t>
      </w:r>
      <w:proofErr w:type="spellStart"/>
      <w:r w:rsidRPr="00566AD2">
        <w:rPr>
          <w:sz w:val="24"/>
          <w:szCs w:val="24"/>
        </w:rPr>
        <w:t>Λόγος</w:t>
      </w:r>
      <w:proofErr w:type="spellEnd"/>
      <w:r w:rsidRPr="00566AD2">
        <w:rPr>
          <w:sz w:val="24"/>
          <w:szCs w:val="24"/>
        </w:rPr>
        <w:t xml:space="preserve">,” </w:t>
      </w:r>
      <w:r w:rsidRPr="00566AD2">
        <w:rPr>
          <w:i/>
          <w:iCs/>
          <w:sz w:val="24"/>
          <w:szCs w:val="24"/>
        </w:rPr>
        <w:t>Journal of Cultural and Religious Theory</w:t>
      </w:r>
      <w:r w:rsidRPr="00566AD2">
        <w:rPr>
          <w:sz w:val="24"/>
          <w:szCs w:val="24"/>
        </w:rPr>
        <w:t>, Volume 3, Spring 2002.</w:t>
      </w:r>
      <w:r w:rsidR="006C5614">
        <w:rPr>
          <w:sz w:val="24"/>
          <w:szCs w:val="24"/>
        </w:rPr>
        <w:t xml:space="preserve"> </w:t>
      </w:r>
      <w:r w:rsidR="006C5614">
        <w:rPr>
          <w:iCs/>
          <w:sz w:val="24"/>
          <w:szCs w:val="24"/>
        </w:rPr>
        <w:t>[</w:t>
      </w:r>
      <w:r w:rsidR="006C5614">
        <w:rPr>
          <w:b/>
          <w:bCs/>
          <w:iCs/>
          <w:sz w:val="24"/>
          <w:szCs w:val="24"/>
        </w:rPr>
        <w:t>3</w:t>
      </w:r>
      <w:r w:rsidR="006C5614">
        <w:rPr>
          <w:iCs/>
          <w:sz w:val="24"/>
          <w:szCs w:val="24"/>
        </w:rPr>
        <w:t>]</w:t>
      </w:r>
    </w:p>
    <w:p w14:paraId="0678D43E" w14:textId="77777777" w:rsidR="0039627E" w:rsidRPr="00566AD2" w:rsidRDefault="0039627E" w:rsidP="0039627E">
      <w:pPr>
        <w:rPr>
          <w:sz w:val="24"/>
          <w:szCs w:val="24"/>
        </w:rPr>
      </w:pPr>
    </w:p>
    <w:p w14:paraId="6472F137" w14:textId="621028E2" w:rsidR="00B9399B" w:rsidRDefault="0039627E" w:rsidP="006D76FC">
      <w:pPr>
        <w:rPr>
          <w:sz w:val="24"/>
          <w:szCs w:val="24"/>
        </w:rPr>
      </w:pPr>
      <w:r w:rsidRPr="00566AD2">
        <w:rPr>
          <w:sz w:val="24"/>
          <w:szCs w:val="24"/>
        </w:rPr>
        <w:t xml:space="preserve">“The Truth of Shame-Consciousness in Freud and Phenomenology,” in the </w:t>
      </w:r>
      <w:r w:rsidRPr="00566AD2">
        <w:rPr>
          <w:i/>
          <w:sz w:val="24"/>
          <w:szCs w:val="24"/>
        </w:rPr>
        <w:t>Journal of Phenomenological Psychology</w:t>
      </w:r>
      <w:r w:rsidRPr="00566AD2">
        <w:rPr>
          <w:iCs/>
          <w:sz w:val="24"/>
          <w:szCs w:val="24"/>
        </w:rPr>
        <w:t>, Volume 31(2000</w:t>
      </w:r>
      <w:r w:rsidRPr="00566AD2">
        <w:rPr>
          <w:sz w:val="24"/>
          <w:szCs w:val="24"/>
        </w:rPr>
        <w:t>).</w:t>
      </w:r>
      <w:r w:rsidR="006C5614">
        <w:rPr>
          <w:sz w:val="24"/>
          <w:szCs w:val="24"/>
        </w:rPr>
        <w:t xml:space="preserve"> </w:t>
      </w:r>
      <w:r w:rsidR="006C5614">
        <w:rPr>
          <w:iCs/>
          <w:sz w:val="24"/>
          <w:szCs w:val="24"/>
        </w:rPr>
        <w:t>[</w:t>
      </w:r>
      <w:r w:rsidR="006C5614">
        <w:rPr>
          <w:b/>
          <w:bCs/>
          <w:iCs/>
          <w:sz w:val="24"/>
          <w:szCs w:val="24"/>
        </w:rPr>
        <w:t>2</w:t>
      </w:r>
      <w:r w:rsidR="006C5614">
        <w:rPr>
          <w:iCs/>
          <w:sz w:val="24"/>
          <w:szCs w:val="24"/>
        </w:rPr>
        <w:t>]</w:t>
      </w:r>
    </w:p>
    <w:p w14:paraId="1CFE775E" w14:textId="77777777" w:rsidR="00566AD2" w:rsidRDefault="00566AD2" w:rsidP="006D76FC">
      <w:pPr>
        <w:rPr>
          <w:sz w:val="24"/>
          <w:szCs w:val="24"/>
        </w:rPr>
      </w:pPr>
    </w:p>
    <w:p w14:paraId="3A002F98" w14:textId="04B4A633" w:rsidR="008F0B84" w:rsidRPr="006C5614" w:rsidRDefault="008F0B84" w:rsidP="006C5614">
      <w:pPr>
        <w:rPr>
          <w:sz w:val="24"/>
          <w:szCs w:val="24"/>
        </w:rPr>
      </w:pPr>
      <w:r w:rsidRPr="006C5614">
        <w:rPr>
          <w:sz w:val="24"/>
          <w:szCs w:val="24"/>
        </w:rPr>
        <w:t xml:space="preserve">“On the Fatefulness of Vision:  Heidegger, Hegel and the Greeks,” </w:t>
      </w:r>
      <w:proofErr w:type="spellStart"/>
      <w:r w:rsidRPr="006C5614">
        <w:rPr>
          <w:i/>
          <w:sz w:val="24"/>
          <w:szCs w:val="24"/>
        </w:rPr>
        <w:t>Epoché</w:t>
      </w:r>
      <w:proofErr w:type="spellEnd"/>
      <w:r w:rsidRPr="006C5614">
        <w:rPr>
          <w:iCs/>
          <w:sz w:val="24"/>
          <w:szCs w:val="24"/>
        </w:rPr>
        <w:t>, Volume 6 (1998), 55-73.</w:t>
      </w:r>
      <w:r w:rsidR="006C5614">
        <w:rPr>
          <w:iCs/>
          <w:sz w:val="24"/>
          <w:szCs w:val="24"/>
        </w:rPr>
        <w:t xml:space="preserve"> [</w:t>
      </w:r>
      <w:r w:rsidR="006C5614" w:rsidRPr="006C5614">
        <w:rPr>
          <w:b/>
          <w:bCs/>
          <w:iCs/>
          <w:sz w:val="24"/>
          <w:szCs w:val="24"/>
        </w:rPr>
        <w:t>1</w:t>
      </w:r>
      <w:r w:rsidR="006C5614">
        <w:rPr>
          <w:iCs/>
          <w:sz w:val="24"/>
          <w:szCs w:val="24"/>
        </w:rPr>
        <w:t>]</w:t>
      </w:r>
    </w:p>
    <w:p w14:paraId="342EA0BA" w14:textId="77777777" w:rsidR="008F0B84" w:rsidRPr="008F0B84" w:rsidRDefault="008F0B84" w:rsidP="008F0B84">
      <w:pPr>
        <w:rPr>
          <w:sz w:val="24"/>
          <w:szCs w:val="24"/>
        </w:rPr>
      </w:pPr>
    </w:p>
    <w:p w14:paraId="7BD8D67C" w14:textId="77777777" w:rsidR="008F0B84" w:rsidRPr="008F0B84" w:rsidRDefault="008F0B84" w:rsidP="008F0B84">
      <w:pPr>
        <w:rPr>
          <w:b/>
          <w:i/>
          <w:sz w:val="24"/>
          <w:szCs w:val="24"/>
        </w:rPr>
      </w:pPr>
    </w:p>
    <w:p w14:paraId="48A947DC" w14:textId="77777777" w:rsidR="008F0B84" w:rsidRPr="008F0B84" w:rsidRDefault="008F0B84" w:rsidP="008F0B84">
      <w:pPr>
        <w:rPr>
          <w:b/>
          <w:bCs/>
          <w:i/>
          <w:iCs/>
          <w:sz w:val="24"/>
          <w:szCs w:val="24"/>
          <w:u w:val="single"/>
        </w:rPr>
      </w:pPr>
      <w:r w:rsidRPr="008F0B84">
        <w:rPr>
          <w:b/>
          <w:i/>
          <w:sz w:val="24"/>
          <w:szCs w:val="24"/>
          <w:u w:val="single"/>
        </w:rPr>
        <w:t>Translations</w:t>
      </w:r>
    </w:p>
    <w:p w14:paraId="2136A3A8" w14:textId="77777777" w:rsidR="008F0B84" w:rsidRPr="008F0B84" w:rsidRDefault="008F0B84" w:rsidP="008F0B84">
      <w:pPr>
        <w:rPr>
          <w:sz w:val="24"/>
          <w:szCs w:val="24"/>
        </w:rPr>
      </w:pPr>
      <w:r w:rsidRPr="008F0B84">
        <w:rPr>
          <w:sz w:val="24"/>
          <w:szCs w:val="24"/>
        </w:rPr>
        <w:t xml:space="preserve">Martin Heidegger, </w:t>
      </w:r>
      <w:r w:rsidRPr="008F0B84">
        <w:rPr>
          <w:i/>
          <w:sz w:val="24"/>
          <w:szCs w:val="24"/>
        </w:rPr>
        <w:t>Basic Concepts of Aristotelian Philosophy</w:t>
      </w:r>
      <w:r w:rsidRPr="008F0B84">
        <w:rPr>
          <w:sz w:val="24"/>
          <w:szCs w:val="24"/>
        </w:rPr>
        <w:t xml:space="preserve"> (Volume 18 of the </w:t>
      </w:r>
      <w:proofErr w:type="spellStart"/>
      <w:r w:rsidRPr="008F0B84">
        <w:rPr>
          <w:i/>
          <w:sz w:val="24"/>
          <w:szCs w:val="24"/>
        </w:rPr>
        <w:t>Gesamtausgabe</w:t>
      </w:r>
      <w:proofErr w:type="spellEnd"/>
      <w:r w:rsidRPr="008F0B84">
        <w:rPr>
          <w:sz w:val="24"/>
          <w:szCs w:val="24"/>
        </w:rPr>
        <w:t xml:space="preserve">), translated with Mark </w:t>
      </w:r>
      <w:proofErr w:type="spellStart"/>
      <w:r w:rsidRPr="008F0B84">
        <w:rPr>
          <w:sz w:val="24"/>
          <w:szCs w:val="24"/>
        </w:rPr>
        <w:t>Tanzer</w:t>
      </w:r>
      <w:proofErr w:type="spellEnd"/>
      <w:r w:rsidRPr="008F0B84">
        <w:rPr>
          <w:sz w:val="24"/>
          <w:szCs w:val="24"/>
        </w:rPr>
        <w:t>, Bloomington:  Indiana University Press, 2009.</w:t>
      </w:r>
    </w:p>
    <w:p w14:paraId="48312A9D" w14:textId="77777777" w:rsidR="008F0B84" w:rsidRPr="008F0B84" w:rsidRDefault="008F0B84" w:rsidP="008F0B84">
      <w:pPr>
        <w:rPr>
          <w:sz w:val="24"/>
          <w:szCs w:val="24"/>
        </w:rPr>
      </w:pPr>
    </w:p>
    <w:p w14:paraId="213CA6EC" w14:textId="77777777" w:rsidR="008F0B84" w:rsidRPr="008F0B84" w:rsidRDefault="008F0B84" w:rsidP="008F0B84">
      <w:pPr>
        <w:rPr>
          <w:sz w:val="24"/>
          <w:szCs w:val="24"/>
        </w:rPr>
      </w:pPr>
      <w:r w:rsidRPr="008F0B84">
        <w:rPr>
          <w:sz w:val="24"/>
          <w:szCs w:val="24"/>
        </w:rPr>
        <w:t xml:space="preserve">Jürgen Habermas, “On John Dewey’s </w:t>
      </w:r>
      <w:r w:rsidRPr="008F0B84">
        <w:rPr>
          <w:i/>
          <w:iCs/>
          <w:sz w:val="24"/>
          <w:szCs w:val="24"/>
        </w:rPr>
        <w:t>The Quest for Certainty</w:t>
      </w:r>
      <w:r w:rsidRPr="008F0B84">
        <w:rPr>
          <w:sz w:val="24"/>
          <w:szCs w:val="24"/>
        </w:rPr>
        <w:t xml:space="preserve">,” in </w:t>
      </w:r>
      <w:r w:rsidRPr="008F0B84">
        <w:rPr>
          <w:i/>
          <w:iCs/>
          <w:sz w:val="24"/>
          <w:szCs w:val="24"/>
        </w:rPr>
        <w:t>Habermas and Pragmatism</w:t>
      </w:r>
      <w:r w:rsidRPr="008F0B84">
        <w:rPr>
          <w:sz w:val="24"/>
          <w:szCs w:val="24"/>
        </w:rPr>
        <w:t xml:space="preserve">, edited by Mitchell </w:t>
      </w:r>
      <w:proofErr w:type="spellStart"/>
      <w:r w:rsidRPr="008F0B84">
        <w:rPr>
          <w:sz w:val="24"/>
          <w:szCs w:val="24"/>
        </w:rPr>
        <w:t>Aboulafia</w:t>
      </w:r>
      <w:proofErr w:type="spellEnd"/>
      <w:r w:rsidRPr="008F0B84">
        <w:rPr>
          <w:sz w:val="24"/>
          <w:szCs w:val="24"/>
        </w:rPr>
        <w:t>, Myra Bookman and Cathy Kemp, London:  Routledge, 2002.</w:t>
      </w:r>
    </w:p>
    <w:p w14:paraId="2EDC7611" w14:textId="77777777" w:rsidR="008F0B84" w:rsidRPr="008F0B84" w:rsidRDefault="008F0B84" w:rsidP="008F0B84">
      <w:pPr>
        <w:rPr>
          <w:sz w:val="24"/>
          <w:szCs w:val="24"/>
        </w:rPr>
      </w:pPr>
    </w:p>
    <w:p w14:paraId="5AAA24D8" w14:textId="77777777" w:rsidR="008F0B84" w:rsidRPr="008F0B84" w:rsidRDefault="008F0B84" w:rsidP="008F0B84">
      <w:pPr>
        <w:rPr>
          <w:sz w:val="24"/>
          <w:szCs w:val="24"/>
        </w:rPr>
      </w:pPr>
      <w:r w:rsidRPr="008F0B84">
        <w:rPr>
          <w:sz w:val="24"/>
          <w:szCs w:val="24"/>
        </w:rPr>
        <w:t xml:space="preserve">Günter </w:t>
      </w:r>
      <w:proofErr w:type="spellStart"/>
      <w:r w:rsidRPr="008F0B84">
        <w:rPr>
          <w:sz w:val="24"/>
          <w:szCs w:val="24"/>
        </w:rPr>
        <w:t>Figal</w:t>
      </w:r>
      <w:proofErr w:type="spellEnd"/>
      <w:r w:rsidRPr="008F0B84">
        <w:rPr>
          <w:sz w:val="24"/>
          <w:szCs w:val="24"/>
        </w:rPr>
        <w:t xml:space="preserve">, “The Region of Being in Word and Concept,” in </w:t>
      </w:r>
      <w:r w:rsidRPr="008F0B84">
        <w:rPr>
          <w:i/>
          <w:iCs/>
          <w:sz w:val="24"/>
          <w:szCs w:val="24"/>
        </w:rPr>
        <w:t>Continental Philosophy Review</w:t>
      </w:r>
      <w:r w:rsidRPr="008F0B84">
        <w:rPr>
          <w:sz w:val="24"/>
          <w:szCs w:val="24"/>
        </w:rPr>
        <w:t>, Volume 33, No. 3, July 2000.</w:t>
      </w:r>
    </w:p>
    <w:p w14:paraId="4C5454ED" w14:textId="77777777" w:rsidR="008F0B84" w:rsidRPr="008F0B84" w:rsidRDefault="008F0B84" w:rsidP="008F0B84">
      <w:pPr>
        <w:rPr>
          <w:sz w:val="24"/>
          <w:szCs w:val="24"/>
        </w:rPr>
      </w:pPr>
    </w:p>
    <w:p w14:paraId="03ED5B55" w14:textId="3BE9A6C6" w:rsidR="008F0B84" w:rsidRPr="008F0B84" w:rsidRDefault="008F0B84" w:rsidP="008F0B84">
      <w:pPr>
        <w:rPr>
          <w:sz w:val="24"/>
          <w:szCs w:val="24"/>
        </w:rPr>
      </w:pPr>
      <w:r w:rsidRPr="008F0B84">
        <w:rPr>
          <w:sz w:val="24"/>
          <w:szCs w:val="24"/>
        </w:rPr>
        <w:t xml:space="preserve">Martin Heidegger, “Hegel and the Greeks,” in </w:t>
      </w:r>
      <w:proofErr w:type="spellStart"/>
      <w:r w:rsidRPr="008F0B84">
        <w:rPr>
          <w:i/>
          <w:sz w:val="24"/>
          <w:szCs w:val="24"/>
        </w:rPr>
        <w:t>Pathmarks</w:t>
      </w:r>
      <w:proofErr w:type="spellEnd"/>
      <w:r w:rsidRPr="008F0B84">
        <w:rPr>
          <w:sz w:val="24"/>
          <w:szCs w:val="24"/>
        </w:rPr>
        <w:t>, edited by William McNeill, Cambridge:  Cambridge University Press, 1998.</w:t>
      </w:r>
    </w:p>
    <w:p w14:paraId="32AB1735" w14:textId="77777777" w:rsidR="00E25F7E" w:rsidRPr="003515AA" w:rsidRDefault="00E25F7E" w:rsidP="008F0B84">
      <w:pPr>
        <w:rPr>
          <w:bCs/>
          <w:iCs/>
          <w:sz w:val="24"/>
          <w:szCs w:val="24"/>
          <w:u w:val="single"/>
        </w:rPr>
      </w:pPr>
    </w:p>
    <w:p w14:paraId="68A6153B" w14:textId="77777777" w:rsidR="00E25F7E" w:rsidRDefault="00E25F7E" w:rsidP="008F0B84">
      <w:pPr>
        <w:rPr>
          <w:b/>
          <w:i/>
          <w:sz w:val="24"/>
          <w:szCs w:val="24"/>
          <w:u w:val="single"/>
        </w:rPr>
      </w:pPr>
    </w:p>
    <w:p w14:paraId="6F7B23A0" w14:textId="77777777" w:rsidR="008F0B84" w:rsidRPr="00442385" w:rsidRDefault="008F0B84" w:rsidP="008F0B84">
      <w:pPr>
        <w:rPr>
          <w:b/>
          <w:i/>
          <w:sz w:val="24"/>
          <w:szCs w:val="24"/>
          <w:u w:val="single"/>
        </w:rPr>
      </w:pPr>
      <w:r w:rsidRPr="00442385">
        <w:rPr>
          <w:b/>
          <w:i/>
          <w:sz w:val="24"/>
          <w:szCs w:val="24"/>
          <w:u w:val="single"/>
        </w:rPr>
        <w:t>Conference Presentations &amp; Invited Lectures</w:t>
      </w:r>
    </w:p>
    <w:p w14:paraId="4024D8BC" w14:textId="4EF5937C" w:rsidR="00093963" w:rsidRDefault="00093963" w:rsidP="008F0B84">
      <w:pPr>
        <w:rPr>
          <w:sz w:val="24"/>
          <w:szCs w:val="24"/>
        </w:rPr>
      </w:pPr>
      <w:r>
        <w:rPr>
          <w:sz w:val="24"/>
          <w:szCs w:val="24"/>
        </w:rPr>
        <w:t xml:space="preserve">“Reading and Being Reminded: On </w:t>
      </w:r>
      <w:proofErr w:type="spellStart"/>
      <w:r>
        <w:rPr>
          <w:sz w:val="24"/>
          <w:szCs w:val="24"/>
        </w:rPr>
        <w:t>Wisnewki’s</w:t>
      </w:r>
      <w:proofErr w:type="spellEnd"/>
      <w:r>
        <w:rPr>
          <w:sz w:val="24"/>
          <w:szCs w:val="24"/>
        </w:rPr>
        <w:t xml:space="preserve"> </w:t>
      </w:r>
      <w:r w:rsidRPr="00093963">
        <w:rPr>
          <w:i/>
          <w:iCs/>
          <w:sz w:val="24"/>
          <w:szCs w:val="24"/>
        </w:rPr>
        <w:t>Living with the Dead</w:t>
      </w:r>
      <w:r>
        <w:rPr>
          <w:sz w:val="24"/>
          <w:szCs w:val="24"/>
        </w:rPr>
        <w:t xml:space="preserve">,” </w:t>
      </w:r>
      <w:r>
        <w:rPr>
          <w:sz w:val="24"/>
          <w:szCs w:val="24"/>
        </w:rPr>
        <w:t>presented at annual meeting of the Society for Philosophy in the Contemporary World, held at Worcester Polytechnic Institute, Worcester, Massachusetts, July 2024.</w:t>
      </w:r>
    </w:p>
    <w:p w14:paraId="46C48796" w14:textId="77777777" w:rsidR="00093963" w:rsidRDefault="00093963" w:rsidP="008F0B84">
      <w:pPr>
        <w:rPr>
          <w:sz w:val="24"/>
          <w:szCs w:val="24"/>
        </w:rPr>
      </w:pPr>
    </w:p>
    <w:p w14:paraId="4D93D662" w14:textId="609B742B" w:rsidR="00C25554" w:rsidRDefault="00C25554" w:rsidP="008F0B84">
      <w:pPr>
        <w:rPr>
          <w:sz w:val="24"/>
          <w:szCs w:val="24"/>
        </w:rPr>
      </w:pPr>
      <w:r>
        <w:rPr>
          <w:sz w:val="24"/>
          <w:szCs w:val="24"/>
        </w:rPr>
        <w:t xml:space="preserve">“‘You Are Unrevealed’: The Myth of Er and Roth’s </w:t>
      </w:r>
      <w:r w:rsidRPr="00C25554">
        <w:rPr>
          <w:i/>
          <w:iCs/>
          <w:sz w:val="24"/>
          <w:szCs w:val="24"/>
        </w:rPr>
        <w:t>American Pastoral</w:t>
      </w:r>
      <w:r>
        <w:rPr>
          <w:sz w:val="24"/>
          <w:szCs w:val="24"/>
        </w:rPr>
        <w:t>,” presented at annual meeting of the Society for Philosophy in the Contemporary World, held at Worcester Polytechnic Institute, Worcester, Massachusetts, July 2024.</w:t>
      </w:r>
    </w:p>
    <w:p w14:paraId="427FCBFB" w14:textId="77777777" w:rsidR="00C25554" w:rsidRDefault="00C25554" w:rsidP="008F0B84">
      <w:pPr>
        <w:rPr>
          <w:sz w:val="24"/>
          <w:szCs w:val="24"/>
        </w:rPr>
      </w:pPr>
    </w:p>
    <w:p w14:paraId="4C4935ED" w14:textId="54470661" w:rsidR="00C25554" w:rsidRDefault="00C25554" w:rsidP="008F0B84">
      <w:pPr>
        <w:rPr>
          <w:bCs/>
          <w:sz w:val="24"/>
          <w:szCs w:val="24"/>
        </w:rPr>
      </w:pPr>
      <w:r>
        <w:rPr>
          <w:sz w:val="24"/>
          <w:szCs w:val="24"/>
        </w:rPr>
        <w:t>“Trauma and Tragicomedy: Literary and Philosophical Portraits,” presented at the University o</w:t>
      </w:r>
      <w:r w:rsidR="00093963">
        <w:rPr>
          <w:sz w:val="24"/>
          <w:szCs w:val="24"/>
        </w:rPr>
        <w:t>f</w:t>
      </w:r>
      <w:r>
        <w:rPr>
          <w:sz w:val="24"/>
          <w:szCs w:val="24"/>
        </w:rPr>
        <w:t xml:space="preserve"> Hawaii-Manoa, </w:t>
      </w:r>
      <w:r w:rsidR="00093963">
        <w:rPr>
          <w:sz w:val="24"/>
          <w:szCs w:val="24"/>
        </w:rPr>
        <w:t>for</w:t>
      </w:r>
      <w:r>
        <w:rPr>
          <w:sz w:val="24"/>
          <w:szCs w:val="24"/>
        </w:rPr>
        <w:t xml:space="preserve"> the East-West Philosophers’ Conference, May 2024.</w:t>
      </w:r>
    </w:p>
    <w:p w14:paraId="2676EB80" w14:textId="77777777" w:rsidR="00C25554" w:rsidRDefault="00C25554" w:rsidP="008F0B84">
      <w:pPr>
        <w:rPr>
          <w:bCs/>
          <w:sz w:val="24"/>
          <w:szCs w:val="24"/>
        </w:rPr>
      </w:pPr>
    </w:p>
    <w:p w14:paraId="1EAD8BC8" w14:textId="5F2E04AA" w:rsidR="005647D0" w:rsidRDefault="005647D0" w:rsidP="008F0B84">
      <w:pPr>
        <w:rPr>
          <w:bCs/>
          <w:sz w:val="24"/>
          <w:szCs w:val="24"/>
        </w:rPr>
      </w:pPr>
      <w:r>
        <w:rPr>
          <w:bCs/>
          <w:sz w:val="24"/>
          <w:szCs w:val="24"/>
        </w:rPr>
        <w:t xml:space="preserve">“The Myth of Er and the Meaning of Philosophy,” presented </w:t>
      </w:r>
      <w:r w:rsidR="00093963">
        <w:rPr>
          <w:bCs/>
          <w:sz w:val="24"/>
          <w:szCs w:val="24"/>
        </w:rPr>
        <w:t>as keynote for</w:t>
      </w:r>
      <w:r>
        <w:rPr>
          <w:bCs/>
          <w:sz w:val="24"/>
          <w:szCs w:val="24"/>
        </w:rPr>
        <w:t xml:space="preserve"> the Ancient Philosophy Society meeting in conjunction with SPEP, at Ryerson University, Toronto, Canada, October 2023.</w:t>
      </w:r>
    </w:p>
    <w:p w14:paraId="3A09E861" w14:textId="77777777" w:rsidR="005647D0" w:rsidRDefault="005647D0" w:rsidP="008F0B84">
      <w:pPr>
        <w:rPr>
          <w:bCs/>
          <w:sz w:val="24"/>
          <w:szCs w:val="24"/>
        </w:rPr>
      </w:pPr>
    </w:p>
    <w:p w14:paraId="6C4080F2" w14:textId="031786BB" w:rsidR="005647D0" w:rsidRDefault="005647D0" w:rsidP="008F0B84">
      <w:pPr>
        <w:rPr>
          <w:bCs/>
          <w:sz w:val="24"/>
          <w:szCs w:val="24"/>
        </w:rPr>
      </w:pPr>
      <w:r>
        <w:rPr>
          <w:bCs/>
          <w:sz w:val="24"/>
          <w:szCs w:val="24"/>
        </w:rPr>
        <w:t>“Tragicomedies of Evil,” presented at annual meeting of the Society for Philosophy in the Contemporary World, hosted by CSU Fresno, July 2023 (an earlier version presented at the University of Colorado Denver, as part of Philosophy</w:t>
      </w:r>
      <w:r w:rsidR="00C25554">
        <w:rPr>
          <w:bCs/>
          <w:sz w:val="24"/>
          <w:szCs w:val="24"/>
        </w:rPr>
        <w:t xml:space="preserve">’s </w:t>
      </w:r>
      <w:r>
        <w:rPr>
          <w:bCs/>
          <w:sz w:val="24"/>
          <w:szCs w:val="24"/>
        </w:rPr>
        <w:t>Speaker Series, April 2023).</w:t>
      </w:r>
    </w:p>
    <w:p w14:paraId="66E07F57" w14:textId="77777777" w:rsidR="005647D0" w:rsidRDefault="005647D0" w:rsidP="008F0B84">
      <w:pPr>
        <w:rPr>
          <w:bCs/>
          <w:sz w:val="24"/>
          <w:szCs w:val="24"/>
        </w:rPr>
      </w:pPr>
    </w:p>
    <w:p w14:paraId="03EC498A" w14:textId="019FB49C" w:rsidR="000963E9" w:rsidRDefault="000963E9" w:rsidP="008F0B84">
      <w:pPr>
        <w:rPr>
          <w:bCs/>
          <w:sz w:val="24"/>
          <w:szCs w:val="24"/>
        </w:rPr>
      </w:pPr>
      <w:r>
        <w:rPr>
          <w:bCs/>
          <w:sz w:val="24"/>
          <w:szCs w:val="24"/>
        </w:rPr>
        <w:t xml:space="preserve">“What Drew Hyland Is Against:  A Theory,” invited presentation at Trinity University, Hartford, Connecticut, </w:t>
      </w:r>
      <w:proofErr w:type="gramStart"/>
      <w:r>
        <w:rPr>
          <w:bCs/>
          <w:sz w:val="24"/>
          <w:szCs w:val="24"/>
        </w:rPr>
        <w:t>October,</w:t>
      </w:r>
      <w:proofErr w:type="gramEnd"/>
      <w:r>
        <w:rPr>
          <w:bCs/>
          <w:sz w:val="24"/>
          <w:szCs w:val="24"/>
        </w:rPr>
        <w:t xml:space="preserve"> 2022.</w:t>
      </w:r>
    </w:p>
    <w:p w14:paraId="662096D8" w14:textId="77777777" w:rsidR="000963E9" w:rsidRDefault="000963E9" w:rsidP="008F0B84">
      <w:pPr>
        <w:rPr>
          <w:bCs/>
          <w:sz w:val="24"/>
          <w:szCs w:val="24"/>
        </w:rPr>
      </w:pPr>
    </w:p>
    <w:p w14:paraId="44B4320C" w14:textId="1ACDD993" w:rsidR="003515AA" w:rsidRDefault="003515AA" w:rsidP="008F0B84">
      <w:pPr>
        <w:rPr>
          <w:bCs/>
          <w:sz w:val="24"/>
          <w:szCs w:val="24"/>
        </w:rPr>
      </w:pPr>
      <w:r>
        <w:rPr>
          <w:bCs/>
          <w:sz w:val="24"/>
          <w:szCs w:val="24"/>
        </w:rPr>
        <w:lastRenderedPageBreak/>
        <w:t>“On ‘Psychological Distress’ as a Crucial Part of Education,” presented at the annual meeting of the Society for Philosophy in the Contemporary World, Estes Park, CO, July 2022.</w:t>
      </w:r>
    </w:p>
    <w:p w14:paraId="033B28D7" w14:textId="0F9A8053" w:rsidR="003515AA" w:rsidRDefault="003515AA" w:rsidP="008F0B84">
      <w:pPr>
        <w:rPr>
          <w:bCs/>
          <w:sz w:val="24"/>
          <w:szCs w:val="24"/>
        </w:rPr>
      </w:pPr>
    </w:p>
    <w:p w14:paraId="353996D2" w14:textId="4B4702F4" w:rsidR="003515AA" w:rsidRDefault="003515AA" w:rsidP="008F0B84">
      <w:pPr>
        <w:rPr>
          <w:bCs/>
          <w:sz w:val="24"/>
          <w:szCs w:val="24"/>
        </w:rPr>
      </w:pPr>
      <w:r>
        <w:rPr>
          <w:bCs/>
          <w:sz w:val="24"/>
          <w:szCs w:val="24"/>
        </w:rPr>
        <w:t xml:space="preserve">“On </w:t>
      </w:r>
      <w:proofErr w:type="spellStart"/>
      <w:r>
        <w:rPr>
          <w:bCs/>
          <w:sz w:val="24"/>
          <w:szCs w:val="24"/>
        </w:rPr>
        <w:t>Fiala’s</w:t>
      </w:r>
      <w:proofErr w:type="spellEnd"/>
      <w:r>
        <w:rPr>
          <w:bCs/>
          <w:sz w:val="24"/>
          <w:szCs w:val="24"/>
        </w:rPr>
        <w:t xml:space="preserve"> </w:t>
      </w:r>
      <w:r w:rsidRPr="003515AA">
        <w:rPr>
          <w:bCs/>
          <w:i/>
          <w:iCs/>
          <w:sz w:val="24"/>
          <w:szCs w:val="24"/>
        </w:rPr>
        <w:t>Tyranny from Plato to Trump</w:t>
      </w:r>
      <w:r>
        <w:rPr>
          <w:bCs/>
          <w:sz w:val="24"/>
          <w:szCs w:val="24"/>
        </w:rPr>
        <w:t>,” presented at the annual meeting of the Pacific division of the American Philosophical Association, Vancouver, B.C., April 2022.</w:t>
      </w:r>
    </w:p>
    <w:p w14:paraId="61EF0309" w14:textId="77777777" w:rsidR="003515AA" w:rsidRDefault="003515AA" w:rsidP="008F0B84">
      <w:pPr>
        <w:rPr>
          <w:bCs/>
          <w:sz w:val="24"/>
          <w:szCs w:val="24"/>
        </w:rPr>
      </w:pPr>
    </w:p>
    <w:p w14:paraId="07213C7E" w14:textId="4FF0BF7D" w:rsidR="003515AA" w:rsidRDefault="003515AA" w:rsidP="008F0B84">
      <w:pPr>
        <w:rPr>
          <w:bCs/>
          <w:sz w:val="24"/>
          <w:szCs w:val="24"/>
        </w:rPr>
      </w:pPr>
      <w:r w:rsidRPr="003515AA">
        <w:rPr>
          <w:bCs/>
          <w:sz w:val="24"/>
          <w:szCs w:val="24"/>
        </w:rPr>
        <w:t xml:space="preserve">“Dunamis in </w:t>
      </w:r>
      <w:proofErr w:type="spellStart"/>
      <w:r w:rsidRPr="003515AA">
        <w:rPr>
          <w:bCs/>
          <w:sz w:val="24"/>
          <w:szCs w:val="24"/>
        </w:rPr>
        <w:t>Agôn</w:t>
      </w:r>
      <w:proofErr w:type="spellEnd"/>
      <w:r w:rsidRPr="003515AA">
        <w:rPr>
          <w:bCs/>
          <w:sz w:val="24"/>
          <w:szCs w:val="24"/>
        </w:rPr>
        <w:t xml:space="preserve">:  Gorgias of </w:t>
      </w:r>
      <w:proofErr w:type="spellStart"/>
      <w:r w:rsidRPr="003515AA">
        <w:rPr>
          <w:bCs/>
          <w:sz w:val="24"/>
          <w:szCs w:val="24"/>
        </w:rPr>
        <w:t>Leontini</w:t>
      </w:r>
      <w:proofErr w:type="spellEnd"/>
      <w:r w:rsidRPr="003515AA">
        <w:rPr>
          <w:bCs/>
          <w:sz w:val="24"/>
          <w:szCs w:val="24"/>
        </w:rPr>
        <w:t xml:space="preserve"> and Plato’s </w:t>
      </w:r>
      <w:r w:rsidRPr="003515AA">
        <w:rPr>
          <w:bCs/>
          <w:i/>
          <w:sz w:val="24"/>
          <w:szCs w:val="24"/>
        </w:rPr>
        <w:t>Gorgias</w:t>
      </w:r>
      <w:r w:rsidRPr="003515AA">
        <w:rPr>
          <w:bCs/>
          <w:iCs/>
          <w:sz w:val="24"/>
          <w:szCs w:val="24"/>
        </w:rPr>
        <w:t>,”</w:t>
      </w:r>
      <w:r>
        <w:rPr>
          <w:bCs/>
          <w:iCs/>
          <w:sz w:val="24"/>
          <w:szCs w:val="24"/>
        </w:rPr>
        <w:t xml:space="preserve"> presented at the </w:t>
      </w:r>
      <w:r w:rsidRPr="003515AA">
        <w:rPr>
          <w:bCs/>
          <w:i/>
          <w:sz w:val="24"/>
          <w:szCs w:val="24"/>
        </w:rPr>
        <w:t xml:space="preserve">Fonte </w:t>
      </w:r>
      <w:proofErr w:type="spellStart"/>
      <w:r w:rsidRPr="003515AA">
        <w:rPr>
          <w:bCs/>
          <w:i/>
          <w:sz w:val="24"/>
          <w:szCs w:val="24"/>
        </w:rPr>
        <w:t>Aretusa</w:t>
      </w:r>
      <w:proofErr w:type="spellEnd"/>
      <w:r>
        <w:rPr>
          <w:bCs/>
          <w:iCs/>
          <w:sz w:val="24"/>
          <w:szCs w:val="24"/>
        </w:rPr>
        <w:t xml:space="preserve"> annual meeting, November 2021.</w:t>
      </w:r>
    </w:p>
    <w:p w14:paraId="09E11F25" w14:textId="77777777" w:rsidR="003515AA" w:rsidRDefault="003515AA" w:rsidP="008F0B84">
      <w:pPr>
        <w:rPr>
          <w:bCs/>
          <w:sz w:val="24"/>
          <w:szCs w:val="24"/>
        </w:rPr>
      </w:pPr>
    </w:p>
    <w:p w14:paraId="2AEFD822" w14:textId="211A52A4" w:rsidR="00DA1515" w:rsidRDefault="00DA1515" w:rsidP="008F0B84">
      <w:pPr>
        <w:rPr>
          <w:bCs/>
          <w:sz w:val="24"/>
          <w:szCs w:val="24"/>
        </w:rPr>
      </w:pPr>
      <w:r>
        <w:rPr>
          <w:bCs/>
          <w:sz w:val="24"/>
          <w:szCs w:val="24"/>
        </w:rPr>
        <w:t xml:space="preserve">“Miasmatic Thinking in the </w:t>
      </w:r>
      <w:r w:rsidRPr="00DA1515">
        <w:rPr>
          <w:bCs/>
          <w:i/>
          <w:sz w:val="24"/>
          <w:szCs w:val="24"/>
        </w:rPr>
        <w:t>Euthyphro</w:t>
      </w:r>
      <w:r>
        <w:rPr>
          <w:bCs/>
          <w:sz w:val="24"/>
          <w:szCs w:val="24"/>
        </w:rPr>
        <w:t xml:space="preserve"> and Beyond,” </w:t>
      </w:r>
      <w:r w:rsidR="00442385">
        <w:rPr>
          <w:bCs/>
          <w:sz w:val="24"/>
          <w:szCs w:val="24"/>
        </w:rPr>
        <w:t xml:space="preserve">presented as </w:t>
      </w:r>
      <w:r w:rsidR="00E25F7E">
        <w:rPr>
          <w:bCs/>
          <w:sz w:val="24"/>
          <w:szCs w:val="24"/>
        </w:rPr>
        <w:t xml:space="preserve">invited </w:t>
      </w:r>
      <w:r w:rsidR="00442385">
        <w:rPr>
          <w:bCs/>
          <w:sz w:val="24"/>
          <w:szCs w:val="24"/>
        </w:rPr>
        <w:t xml:space="preserve">keynote address </w:t>
      </w:r>
      <w:r w:rsidR="00E25F7E">
        <w:rPr>
          <w:bCs/>
          <w:sz w:val="24"/>
          <w:szCs w:val="24"/>
        </w:rPr>
        <w:t>at</w:t>
      </w:r>
      <w:r w:rsidR="00442385">
        <w:rPr>
          <w:bCs/>
          <w:sz w:val="24"/>
          <w:szCs w:val="24"/>
        </w:rPr>
        <w:t xml:space="preserve"> the History of Philosophy Society annual meeting, May 2021 (zoom conference); an earlier version </w:t>
      </w:r>
      <w:r>
        <w:rPr>
          <w:bCs/>
          <w:sz w:val="24"/>
          <w:szCs w:val="24"/>
        </w:rPr>
        <w:t>presented at the North American Society for Social Philosophy annual meeting, University of San Francisco, July 2019.</w:t>
      </w:r>
    </w:p>
    <w:p w14:paraId="4E4357AF" w14:textId="77777777" w:rsidR="00DA1515" w:rsidRDefault="00DA1515" w:rsidP="008F0B84">
      <w:pPr>
        <w:rPr>
          <w:bCs/>
          <w:sz w:val="24"/>
          <w:szCs w:val="24"/>
        </w:rPr>
      </w:pPr>
    </w:p>
    <w:p w14:paraId="21A4B4AD" w14:textId="715FD9BD" w:rsidR="00DA1515" w:rsidRDefault="001B2DF5" w:rsidP="008F0B84">
      <w:pPr>
        <w:rPr>
          <w:bCs/>
          <w:sz w:val="24"/>
          <w:szCs w:val="24"/>
        </w:rPr>
      </w:pPr>
      <w:r>
        <w:rPr>
          <w:bCs/>
          <w:sz w:val="24"/>
          <w:szCs w:val="24"/>
        </w:rPr>
        <w:t>“</w:t>
      </w:r>
      <w:r w:rsidRPr="001B2DF5">
        <w:rPr>
          <w:bCs/>
          <w:sz w:val="24"/>
          <w:szCs w:val="24"/>
        </w:rPr>
        <w:t xml:space="preserve">On Memory, Nature &amp; Philosophical Discourse: John </w:t>
      </w:r>
      <w:proofErr w:type="spellStart"/>
      <w:r w:rsidRPr="001B2DF5">
        <w:rPr>
          <w:bCs/>
          <w:sz w:val="24"/>
          <w:szCs w:val="24"/>
        </w:rPr>
        <w:t>Sallis</w:t>
      </w:r>
      <w:proofErr w:type="spellEnd"/>
      <w:r w:rsidRPr="001B2DF5">
        <w:rPr>
          <w:bCs/>
          <w:sz w:val="24"/>
          <w:szCs w:val="24"/>
        </w:rPr>
        <w:t xml:space="preserve">’ </w:t>
      </w:r>
      <w:proofErr w:type="gramStart"/>
      <w:r w:rsidRPr="001B2DF5">
        <w:rPr>
          <w:bCs/>
          <w:i/>
          <w:sz w:val="24"/>
          <w:szCs w:val="24"/>
        </w:rPr>
        <w:t>The</w:t>
      </w:r>
      <w:proofErr w:type="gramEnd"/>
      <w:r w:rsidRPr="001B2DF5">
        <w:rPr>
          <w:bCs/>
          <w:i/>
          <w:sz w:val="24"/>
          <w:szCs w:val="24"/>
        </w:rPr>
        <w:t xml:space="preserve"> Figure of Nature</w:t>
      </w:r>
      <w:r>
        <w:rPr>
          <w:bCs/>
          <w:sz w:val="24"/>
          <w:szCs w:val="24"/>
        </w:rPr>
        <w:t>,” presented at the annual meeting of the Ancient Philosophy Society, Trinity College, Hartford, Connecticut, April 2019.</w:t>
      </w:r>
    </w:p>
    <w:p w14:paraId="5FF25744" w14:textId="77777777" w:rsidR="00DA1515" w:rsidRDefault="00DA1515" w:rsidP="008F0B84">
      <w:pPr>
        <w:rPr>
          <w:bCs/>
          <w:sz w:val="24"/>
          <w:szCs w:val="24"/>
        </w:rPr>
      </w:pPr>
    </w:p>
    <w:p w14:paraId="6F0AA2C4" w14:textId="2A6C3A12" w:rsidR="00DA1515" w:rsidRDefault="009A4956" w:rsidP="008F0B84">
      <w:pPr>
        <w:rPr>
          <w:bCs/>
          <w:sz w:val="24"/>
          <w:szCs w:val="24"/>
        </w:rPr>
      </w:pPr>
      <w:r>
        <w:rPr>
          <w:bCs/>
          <w:sz w:val="24"/>
          <w:szCs w:val="24"/>
        </w:rPr>
        <w:t>“</w:t>
      </w:r>
      <w:r w:rsidRPr="009A4956">
        <w:rPr>
          <w:bCs/>
          <w:sz w:val="24"/>
          <w:szCs w:val="24"/>
        </w:rPr>
        <w:t>On Truth, Lies, and Democratic Values: Thinking Politics with Arendt</w:t>
      </w:r>
      <w:r>
        <w:rPr>
          <w:bCs/>
          <w:sz w:val="24"/>
          <w:szCs w:val="24"/>
        </w:rPr>
        <w:t xml:space="preserve">,” presented at the annual meeting of the Society for Philosophy in the Contemporary World, Estes Park, Colorado, July </w:t>
      </w:r>
      <w:r w:rsidR="00DA1515">
        <w:rPr>
          <w:bCs/>
          <w:sz w:val="24"/>
          <w:szCs w:val="24"/>
        </w:rPr>
        <w:t>2017</w:t>
      </w:r>
      <w:r>
        <w:rPr>
          <w:bCs/>
          <w:sz w:val="24"/>
          <w:szCs w:val="24"/>
        </w:rPr>
        <w:t>.</w:t>
      </w:r>
    </w:p>
    <w:p w14:paraId="46B40DC4" w14:textId="77777777" w:rsidR="00DA1515" w:rsidRDefault="00DA1515" w:rsidP="008F0B84">
      <w:pPr>
        <w:rPr>
          <w:bCs/>
          <w:sz w:val="24"/>
          <w:szCs w:val="24"/>
        </w:rPr>
      </w:pPr>
    </w:p>
    <w:p w14:paraId="6212AC61" w14:textId="6FC98949" w:rsidR="008F0B84" w:rsidRPr="008F0B84" w:rsidRDefault="00DA1515" w:rsidP="008F0B84">
      <w:pPr>
        <w:rPr>
          <w:sz w:val="24"/>
          <w:szCs w:val="24"/>
        </w:rPr>
      </w:pPr>
      <w:r>
        <w:rPr>
          <w:bCs/>
          <w:sz w:val="24"/>
          <w:szCs w:val="24"/>
        </w:rPr>
        <w:t>“Xenophanes and Pre-</w:t>
      </w:r>
      <w:r w:rsidR="008F0B84" w:rsidRPr="008F0B84">
        <w:rPr>
          <w:bCs/>
          <w:sz w:val="24"/>
          <w:szCs w:val="24"/>
        </w:rPr>
        <w:t xml:space="preserve">Socratic Thought: A Critical Perspective on Hegel’s </w:t>
      </w:r>
      <w:r w:rsidR="008F0B84" w:rsidRPr="008F0B84">
        <w:rPr>
          <w:bCs/>
          <w:i/>
          <w:sz w:val="24"/>
          <w:szCs w:val="24"/>
        </w:rPr>
        <w:t>Lectures on the History of Philosophy</w:t>
      </w:r>
      <w:r w:rsidR="008F0B84" w:rsidRPr="008F0B84">
        <w:rPr>
          <w:bCs/>
          <w:sz w:val="24"/>
          <w:szCs w:val="24"/>
        </w:rPr>
        <w:t>,” presented at the Hegel Society of America biennial meeting, Montreal, Quebec, Canada, November 2016.</w:t>
      </w:r>
    </w:p>
    <w:p w14:paraId="016BFDCD" w14:textId="77777777" w:rsidR="008F0B84" w:rsidRPr="008F0B84" w:rsidRDefault="008F0B84" w:rsidP="008F0B84">
      <w:pPr>
        <w:rPr>
          <w:sz w:val="24"/>
          <w:szCs w:val="24"/>
        </w:rPr>
      </w:pPr>
    </w:p>
    <w:p w14:paraId="26F45EEA" w14:textId="77777777" w:rsidR="008F0B84" w:rsidRPr="008F0B84" w:rsidRDefault="008F0B84" w:rsidP="008F0B84">
      <w:pPr>
        <w:rPr>
          <w:sz w:val="24"/>
          <w:szCs w:val="24"/>
        </w:rPr>
      </w:pPr>
      <w:r w:rsidRPr="008F0B84">
        <w:rPr>
          <w:sz w:val="24"/>
          <w:szCs w:val="24"/>
        </w:rPr>
        <w:t xml:space="preserve">“Aristotle’s </w:t>
      </w:r>
      <w:r w:rsidRPr="008F0B84">
        <w:rPr>
          <w:i/>
          <w:iCs/>
          <w:sz w:val="24"/>
          <w:szCs w:val="24"/>
        </w:rPr>
        <w:t xml:space="preserve">Rhetoric </w:t>
      </w:r>
      <w:r w:rsidRPr="008F0B84">
        <w:rPr>
          <w:sz w:val="24"/>
          <w:szCs w:val="24"/>
        </w:rPr>
        <w:t>on Character, Pathos and Time-of-Life,” presented at the Aristotle World Congress, Aristoteles University of Thessaloniki, Greece, May 2016.</w:t>
      </w:r>
    </w:p>
    <w:p w14:paraId="07EA0EC1" w14:textId="77777777" w:rsidR="008F0B84" w:rsidRPr="008F0B84" w:rsidRDefault="008F0B84" w:rsidP="008F0B84">
      <w:pPr>
        <w:rPr>
          <w:sz w:val="24"/>
          <w:szCs w:val="24"/>
        </w:rPr>
      </w:pPr>
    </w:p>
    <w:p w14:paraId="3944B5A1" w14:textId="77777777" w:rsidR="008F0B84" w:rsidRPr="008F0B84" w:rsidRDefault="008F0B84" w:rsidP="008F0B84">
      <w:pPr>
        <w:rPr>
          <w:sz w:val="24"/>
          <w:szCs w:val="24"/>
        </w:rPr>
      </w:pPr>
      <w:r w:rsidRPr="008F0B84">
        <w:rPr>
          <w:sz w:val="24"/>
          <w:szCs w:val="24"/>
        </w:rPr>
        <w:t>“Religion and the ‘Religious’:  Cormac McCarthy and John Dewey,” presented at the American Philosophies Forum annual meeting, Key West, Florida, April 2016.</w:t>
      </w:r>
    </w:p>
    <w:p w14:paraId="1BF8A377" w14:textId="77777777" w:rsidR="008F0B84" w:rsidRPr="008F0B84" w:rsidRDefault="008F0B84" w:rsidP="008F0B84">
      <w:pPr>
        <w:rPr>
          <w:sz w:val="24"/>
          <w:szCs w:val="24"/>
        </w:rPr>
      </w:pPr>
    </w:p>
    <w:p w14:paraId="2CA3D06B" w14:textId="77777777" w:rsidR="008F0B84" w:rsidRPr="008F0B84" w:rsidRDefault="008F0B84" w:rsidP="008F0B84">
      <w:pPr>
        <w:rPr>
          <w:sz w:val="24"/>
          <w:szCs w:val="24"/>
        </w:rPr>
      </w:pPr>
      <w:r w:rsidRPr="008F0B84">
        <w:rPr>
          <w:sz w:val="24"/>
          <w:szCs w:val="24"/>
        </w:rPr>
        <w:t xml:space="preserve">“Xenophanes and </w:t>
      </w:r>
      <w:r w:rsidRPr="008F0B84">
        <w:rPr>
          <w:i/>
          <w:sz w:val="24"/>
          <w:szCs w:val="24"/>
        </w:rPr>
        <w:t>Physis</w:t>
      </w:r>
      <w:r w:rsidRPr="008F0B84">
        <w:rPr>
          <w:sz w:val="24"/>
          <w:szCs w:val="24"/>
        </w:rPr>
        <w:t xml:space="preserve"> in Presocratic Thought,” invited lecture given at the University of Colorado, Colorado Springs, November 2015; presented also at the second annual Fonte </w:t>
      </w:r>
      <w:proofErr w:type="spellStart"/>
      <w:r w:rsidRPr="008F0B84">
        <w:rPr>
          <w:sz w:val="24"/>
          <w:szCs w:val="24"/>
        </w:rPr>
        <w:t>Aretusa</w:t>
      </w:r>
      <w:proofErr w:type="spellEnd"/>
      <w:r w:rsidRPr="008F0B84">
        <w:rPr>
          <w:sz w:val="24"/>
          <w:szCs w:val="24"/>
        </w:rPr>
        <w:t xml:space="preserve"> conference in </w:t>
      </w:r>
      <w:proofErr w:type="spellStart"/>
      <w:r w:rsidRPr="008F0B84">
        <w:rPr>
          <w:sz w:val="24"/>
          <w:szCs w:val="24"/>
        </w:rPr>
        <w:t>Ortigia</w:t>
      </w:r>
      <w:proofErr w:type="spellEnd"/>
      <w:r w:rsidRPr="008F0B84">
        <w:rPr>
          <w:sz w:val="24"/>
          <w:szCs w:val="24"/>
        </w:rPr>
        <w:t>, Sicily, May 2016.</w:t>
      </w:r>
    </w:p>
    <w:p w14:paraId="237F5797" w14:textId="77777777" w:rsidR="008F0B84" w:rsidRPr="008F0B84" w:rsidRDefault="008F0B84" w:rsidP="008F0B84">
      <w:pPr>
        <w:rPr>
          <w:sz w:val="24"/>
          <w:szCs w:val="24"/>
        </w:rPr>
      </w:pPr>
    </w:p>
    <w:p w14:paraId="674FF09A" w14:textId="77777777" w:rsidR="008F0B84" w:rsidRPr="008F0B84" w:rsidRDefault="008F0B84" w:rsidP="008F0B84">
      <w:pPr>
        <w:rPr>
          <w:sz w:val="24"/>
          <w:szCs w:val="24"/>
        </w:rPr>
      </w:pPr>
      <w:r w:rsidRPr="008F0B84">
        <w:rPr>
          <w:sz w:val="24"/>
          <w:szCs w:val="24"/>
        </w:rPr>
        <w:t>“Cormac McCarthy and the Bioethical,” presented at the annual meeting of the Society for Philosophy in the Contemporary World, Western Carolina University, Cullowhee, North Carolina, July 2015.</w:t>
      </w:r>
    </w:p>
    <w:p w14:paraId="00CE3F5B" w14:textId="77777777" w:rsidR="008F0B84" w:rsidRPr="008F0B84" w:rsidRDefault="008F0B84" w:rsidP="008F0B84">
      <w:pPr>
        <w:rPr>
          <w:sz w:val="24"/>
          <w:szCs w:val="24"/>
        </w:rPr>
      </w:pPr>
    </w:p>
    <w:p w14:paraId="03613FC2" w14:textId="77777777" w:rsidR="008F0B84" w:rsidRPr="008F0B84" w:rsidRDefault="008F0B84" w:rsidP="008F0B84">
      <w:pPr>
        <w:rPr>
          <w:sz w:val="24"/>
          <w:szCs w:val="24"/>
        </w:rPr>
      </w:pPr>
      <w:r w:rsidRPr="008F0B84">
        <w:rPr>
          <w:sz w:val="24"/>
          <w:szCs w:val="24"/>
        </w:rPr>
        <w:t xml:space="preserve">“Plato’s Discovery in Sicily,” presented at the inaugural </w:t>
      </w:r>
      <w:r w:rsidRPr="008F0B84">
        <w:rPr>
          <w:i/>
          <w:sz w:val="24"/>
          <w:szCs w:val="24"/>
        </w:rPr>
        <w:t xml:space="preserve">Fonte </w:t>
      </w:r>
      <w:proofErr w:type="spellStart"/>
      <w:r w:rsidRPr="008F0B84">
        <w:rPr>
          <w:i/>
          <w:sz w:val="24"/>
          <w:szCs w:val="24"/>
        </w:rPr>
        <w:t>Aretusa</w:t>
      </w:r>
      <w:proofErr w:type="spellEnd"/>
      <w:r w:rsidRPr="008F0B84">
        <w:rPr>
          <w:sz w:val="24"/>
          <w:szCs w:val="24"/>
        </w:rPr>
        <w:t xml:space="preserve"> conference, </w:t>
      </w:r>
      <w:proofErr w:type="spellStart"/>
      <w:r w:rsidRPr="008F0B84">
        <w:rPr>
          <w:sz w:val="24"/>
          <w:szCs w:val="24"/>
        </w:rPr>
        <w:t>Siracusa</w:t>
      </w:r>
      <w:proofErr w:type="spellEnd"/>
      <w:r w:rsidRPr="008F0B84">
        <w:rPr>
          <w:sz w:val="24"/>
          <w:szCs w:val="24"/>
        </w:rPr>
        <w:t>, Sicily, May 2015.</w:t>
      </w:r>
    </w:p>
    <w:p w14:paraId="44D7A3B5" w14:textId="77777777" w:rsidR="008F0B84" w:rsidRPr="008F0B84" w:rsidRDefault="008F0B84" w:rsidP="008F0B84">
      <w:pPr>
        <w:rPr>
          <w:sz w:val="24"/>
          <w:szCs w:val="24"/>
        </w:rPr>
      </w:pPr>
    </w:p>
    <w:p w14:paraId="1FB03EDD" w14:textId="77777777" w:rsidR="008F0B84" w:rsidRPr="008F0B84" w:rsidRDefault="008F0B84" w:rsidP="008F0B84">
      <w:pPr>
        <w:rPr>
          <w:sz w:val="24"/>
          <w:szCs w:val="24"/>
        </w:rPr>
      </w:pPr>
      <w:r w:rsidRPr="008F0B84">
        <w:rPr>
          <w:sz w:val="24"/>
          <w:szCs w:val="24"/>
        </w:rPr>
        <w:t>“</w:t>
      </w:r>
      <w:proofErr w:type="spellStart"/>
      <w:r w:rsidRPr="008F0B84">
        <w:rPr>
          <w:sz w:val="24"/>
          <w:szCs w:val="24"/>
        </w:rPr>
        <w:t>Syngrammatology</w:t>
      </w:r>
      <w:proofErr w:type="spellEnd"/>
      <w:r w:rsidRPr="008F0B84">
        <w:rPr>
          <w:sz w:val="24"/>
          <w:szCs w:val="24"/>
        </w:rPr>
        <w:t xml:space="preserve"> in Plato’s </w:t>
      </w:r>
      <w:r w:rsidRPr="008F0B84">
        <w:rPr>
          <w:i/>
          <w:sz w:val="24"/>
          <w:szCs w:val="24"/>
        </w:rPr>
        <w:t>Statesman</w:t>
      </w:r>
      <w:r w:rsidRPr="008F0B84">
        <w:rPr>
          <w:sz w:val="24"/>
          <w:szCs w:val="24"/>
        </w:rPr>
        <w:t xml:space="preserve">,” presented at Boston College, conference on Plato’s </w:t>
      </w:r>
      <w:r w:rsidRPr="008F0B84">
        <w:rPr>
          <w:i/>
          <w:sz w:val="24"/>
          <w:szCs w:val="24"/>
        </w:rPr>
        <w:t>Statesman</w:t>
      </w:r>
      <w:r w:rsidRPr="008F0B84">
        <w:rPr>
          <w:sz w:val="24"/>
          <w:szCs w:val="24"/>
        </w:rPr>
        <w:t>, November 2014.</w:t>
      </w:r>
    </w:p>
    <w:p w14:paraId="47687249" w14:textId="77777777" w:rsidR="008F0B84" w:rsidRPr="008F0B84" w:rsidRDefault="008F0B84" w:rsidP="008F0B84">
      <w:pPr>
        <w:rPr>
          <w:sz w:val="24"/>
          <w:szCs w:val="24"/>
        </w:rPr>
      </w:pPr>
    </w:p>
    <w:p w14:paraId="0CF537BC" w14:textId="77777777" w:rsidR="008F0B84" w:rsidRPr="008F0B84" w:rsidRDefault="008F0B84" w:rsidP="008F0B84">
      <w:pPr>
        <w:rPr>
          <w:sz w:val="24"/>
          <w:szCs w:val="24"/>
        </w:rPr>
      </w:pPr>
      <w:r w:rsidRPr="008F0B84">
        <w:rPr>
          <w:sz w:val="24"/>
          <w:szCs w:val="24"/>
        </w:rPr>
        <w:t>“The Practice of Philosophy Re-Examined,” presented at the annual meeting of the Society for Philosophy in the Contemporary World, at San Jose State University, July 2014.</w:t>
      </w:r>
    </w:p>
    <w:p w14:paraId="3667D946" w14:textId="77777777" w:rsidR="008F0B84" w:rsidRPr="008F0B84" w:rsidRDefault="008F0B84" w:rsidP="008F0B84">
      <w:pPr>
        <w:rPr>
          <w:sz w:val="24"/>
          <w:szCs w:val="24"/>
        </w:rPr>
      </w:pPr>
    </w:p>
    <w:p w14:paraId="49073230" w14:textId="77777777" w:rsidR="008F0B84" w:rsidRPr="008F0B84" w:rsidRDefault="008F0B84" w:rsidP="008F0B84">
      <w:pPr>
        <w:rPr>
          <w:sz w:val="24"/>
          <w:szCs w:val="24"/>
        </w:rPr>
      </w:pPr>
      <w:r w:rsidRPr="008F0B84">
        <w:rPr>
          <w:sz w:val="24"/>
          <w:szCs w:val="24"/>
        </w:rPr>
        <w:t xml:space="preserve">“The Vicissitudes of </w:t>
      </w:r>
      <w:r w:rsidRPr="008F0B84">
        <w:rPr>
          <w:i/>
          <w:sz w:val="24"/>
          <w:szCs w:val="24"/>
        </w:rPr>
        <w:t>Logos</w:t>
      </w:r>
      <w:r w:rsidRPr="008F0B84">
        <w:rPr>
          <w:sz w:val="24"/>
          <w:szCs w:val="24"/>
        </w:rPr>
        <w:t>:  On Nature, Character and Time-of-Life,” presented at Northern Arizona University, April 2014.</w:t>
      </w:r>
    </w:p>
    <w:p w14:paraId="341D3A86" w14:textId="77777777" w:rsidR="008F0B84" w:rsidRPr="008F0B84" w:rsidRDefault="008F0B84" w:rsidP="008F0B84">
      <w:pPr>
        <w:rPr>
          <w:sz w:val="24"/>
          <w:szCs w:val="24"/>
        </w:rPr>
      </w:pPr>
    </w:p>
    <w:p w14:paraId="605AED69" w14:textId="77777777" w:rsidR="008F0B84" w:rsidRPr="008F0B84" w:rsidRDefault="008F0B84" w:rsidP="008F0B84">
      <w:pPr>
        <w:rPr>
          <w:sz w:val="24"/>
          <w:szCs w:val="24"/>
        </w:rPr>
      </w:pPr>
      <w:r w:rsidRPr="008F0B84">
        <w:rPr>
          <w:sz w:val="24"/>
          <w:szCs w:val="24"/>
        </w:rPr>
        <w:t xml:space="preserve">“The Situation of Epistemology in Plato’s </w:t>
      </w:r>
      <w:r w:rsidRPr="008F0B84">
        <w:rPr>
          <w:i/>
          <w:sz w:val="24"/>
          <w:szCs w:val="24"/>
        </w:rPr>
        <w:t>Theaetetus</w:t>
      </w:r>
      <w:r w:rsidRPr="008F0B84">
        <w:rPr>
          <w:sz w:val="24"/>
          <w:szCs w:val="24"/>
        </w:rPr>
        <w:t xml:space="preserve">,” presented at the University of Colorado, Boulder, March 2014; </w:t>
      </w:r>
      <w:proofErr w:type="gramStart"/>
      <w:r w:rsidRPr="008F0B84">
        <w:rPr>
          <w:sz w:val="24"/>
          <w:szCs w:val="24"/>
        </w:rPr>
        <w:t>also</w:t>
      </w:r>
      <w:proofErr w:type="gramEnd"/>
      <w:r w:rsidRPr="008F0B84">
        <w:rPr>
          <w:sz w:val="24"/>
          <w:szCs w:val="24"/>
        </w:rPr>
        <w:t xml:space="preserve"> at the annual meeting of the Ancient Philosophy Society, University of South Florida, April 2014.</w:t>
      </w:r>
    </w:p>
    <w:p w14:paraId="1B52C0F8" w14:textId="77777777" w:rsidR="008F0B84" w:rsidRPr="008F0B84" w:rsidRDefault="008F0B84" w:rsidP="008F0B84">
      <w:pPr>
        <w:rPr>
          <w:sz w:val="24"/>
          <w:szCs w:val="24"/>
        </w:rPr>
      </w:pPr>
    </w:p>
    <w:p w14:paraId="50C1AC2E" w14:textId="77777777" w:rsidR="008F0B84" w:rsidRPr="008F0B84" w:rsidRDefault="008F0B84" w:rsidP="008F0B84">
      <w:pPr>
        <w:rPr>
          <w:sz w:val="24"/>
          <w:szCs w:val="24"/>
        </w:rPr>
      </w:pPr>
      <w:r w:rsidRPr="008F0B84">
        <w:rPr>
          <w:sz w:val="24"/>
          <w:szCs w:val="24"/>
        </w:rPr>
        <w:t xml:space="preserve">“Philosophy as </w:t>
      </w:r>
      <w:proofErr w:type="spellStart"/>
      <w:r w:rsidRPr="008F0B84">
        <w:rPr>
          <w:sz w:val="24"/>
          <w:szCs w:val="24"/>
        </w:rPr>
        <w:t>Agōn</w:t>
      </w:r>
      <w:proofErr w:type="spellEnd"/>
      <w:r w:rsidRPr="008F0B84">
        <w:rPr>
          <w:sz w:val="24"/>
          <w:szCs w:val="24"/>
        </w:rPr>
        <w:t xml:space="preserve"> in Plato’s </w:t>
      </w:r>
      <w:r w:rsidRPr="008F0B84">
        <w:rPr>
          <w:i/>
          <w:sz w:val="24"/>
          <w:szCs w:val="24"/>
        </w:rPr>
        <w:t>Theaetetus</w:t>
      </w:r>
      <w:r w:rsidRPr="008F0B84">
        <w:rPr>
          <w:sz w:val="24"/>
          <w:szCs w:val="24"/>
        </w:rPr>
        <w:t>,” invited lecture at Miami University of Ohio, October 2013.</w:t>
      </w:r>
    </w:p>
    <w:p w14:paraId="30F7427E" w14:textId="77777777" w:rsidR="008F0B84" w:rsidRPr="008F0B84" w:rsidRDefault="008F0B84" w:rsidP="008F0B84">
      <w:pPr>
        <w:rPr>
          <w:sz w:val="24"/>
          <w:szCs w:val="24"/>
        </w:rPr>
      </w:pPr>
    </w:p>
    <w:p w14:paraId="18BEB730" w14:textId="77777777" w:rsidR="008F0B84" w:rsidRPr="008F0B84" w:rsidRDefault="008F0B84" w:rsidP="008F0B84">
      <w:pPr>
        <w:rPr>
          <w:sz w:val="24"/>
          <w:szCs w:val="24"/>
        </w:rPr>
      </w:pPr>
      <w:r w:rsidRPr="008F0B84">
        <w:rPr>
          <w:sz w:val="24"/>
          <w:szCs w:val="24"/>
        </w:rPr>
        <w:t>“Religion as Ligature:  On the Binding-Character of Religious Belief,” presented at the Pacific Division meeting of the American Philosophical Association, San Francisco, CA, March 2013.</w:t>
      </w:r>
    </w:p>
    <w:p w14:paraId="678676FD" w14:textId="77777777" w:rsidR="008F0B84" w:rsidRPr="008F0B84" w:rsidRDefault="008F0B84" w:rsidP="008F0B84">
      <w:pPr>
        <w:rPr>
          <w:sz w:val="24"/>
          <w:szCs w:val="24"/>
        </w:rPr>
      </w:pPr>
    </w:p>
    <w:p w14:paraId="2C8FBDD9" w14:textId="77777777" w:rsidR="008F0B84" w:rsidRPr="008F0B84" w:rsidRDefault="008F0B84" w:rsidP="008F0B84">
      <w:pPr>
        <w:rPr>
          <w:sz w:val="24"/>
          <w:szCs w:val="24"/>
        </w:rPr>
      </w:pPr>
      <w:r w:rsidRPr="008F0B84">
        <w:rPr>
          <w:sz w:val="24"/>
          <w:szCs w:val="24"/>
        </w:rPr>
        <w:t xml:space="preserve">“On Character and Time of Life:  Aristotle’s </w:t>
      </w:r>
      <w:r w:rsidRPr="008F0B84">
        <w:rPr>
          <w:i/>
          <w:sz w:val="24"/>
          <w:szCs w:val="24"/>
        </w:rPr>
        <w:t>Rhetoric</w:t>
      </w:r>
      <w:r w:rsidRPr="008F0B84">
        <w:rPr>
          <w:sz w:val="24"/>
          <w:szCs w:val="24"/>
        </w:rPr>
        <w:t>,” invited lecture given at the annual meeting of the Ancient Philosophy Society, Univ. of San Francisco, April 2012.</w:t>
      </w:r>
    </w:p>
    <w:p w14:paraId="217303ED" w14:textId="77777777" w:rsidR="008F0B84" w:rsidRPr="008F0B84" w:rsidRDefault="008F0B84" w:rsidP="008F0B84">
      <w:pPr>
        <w:rPr>
          <w:sz w:val="24"/>
          <w:szCs w:val="24"/>
        </w:rPr>
      </w:pPr>
    </w:p>
    <w:p w14:paraId="546A699F" w14:textId="77777777" w:rsidR="008F0B84" w:rsidRPr="008F0B84" w:rsidRDefault="008F0B84" w:rsidP="008F0B84">
      <w:pPr>
        <w:rPr>
          <w:sz w:val="24"/>
          <w:szCs w:val="24"/>
        </w:rPr>
      </w:pPr>
      <w:r w:rsidRPr="008F0B84">
        <w:rPr>
          <w:sz w:val="24"/>
          <w:szCs w:val="24"/>
        </w:rPr>
        <w:t xml:space="preserve">“The Elemental </w:t>
      </w:r>
      <w:proofErr w:type="spellStart"/>
      <w:r w:rsidRPr="008F0B84">
        <w:rPr>
          <w:sz w:val="24"/>
          <w:szCs w:val="24"/>
        </w:rPr>
        <w:t>Sallis</w:t>
      </w:r>
      <w:proofErr w:type="spellEnd"/>
      <w:r w:rsidRPr="008F0B84">
        <w:rPr>
          <w:sz w:val="24"/>
          <w:szCs w:val="24"/>
        </w:rPr>
        <w:t>,” presented at the annual conference of the Society for Ancient Greek Philosophy, Fordham University—Manhattan, November 2011.</w:t>
      </w:r>
    </w:p>
    <w:p w14:paraId="1162E064" w14:textId="77777777" w:rsidR="008F0B84" w:rsidRPr="008F0B84" w:rsidRDefault="008F0B84" w:rsidP="008F0B84">
      <w:pPr>
        <w:rPr>
          <w:sz w:val="24"/>
          <w:szCs w:val="24"/>
        </w:rPr>
      </w:pPr>
    </w:p>
    <w:p w14:paraId="194717D3" w14:textId="77777777" w:rsidR="008F0B84" w:rsidRPr="008F0B84" w:rsidRDefault="008F0B84" w:rsidP="008F0B84">
      <w:pPr>
        <w:rPr>
          <w:sz w:val="24"/>
          <w:szCs w:val="24"/>
        </w:rPr>
      </w:pPr>
      <w:r w:rsidRPr="008F0B84">
        <w:rPr>
          <w:sz w:val="24"/>
          <w:szCs w:val="24"/>
        </w:rPr>
        <w:t>“Xenophanes and the Presocratic Thinking on Nature,” presented at the annual philosophy conference (ATINER), Athens, Greece, June 2011.</w:t>
      </w:r>
    </w:p>
    <w:p w14:paraId="5769B5AB" w14:textId="77777777" w:rsidR="008F0B84" w:rsidRPr="008F0B84" w:rsidRDefault="008F0B84" w:rsidP="008F0B84">
      <w:pPr>
        <w:rPr>
          <w:sz w:val="24"/>
          <w:szCs w:val="24"/>
        </w:rPr>
      </w:pPr>
    </w:p>
    <w:p w14:paraId="0D6B4DEC" w14:textId="77777777" w:rsidR="008F0B84" w:rsidRPr="008F0B84" w:rsidRDefault="008F0B84" w:rsidP="008F0B84">
      <w:pPr>
        <w:rPr>
          <w:sz w:val="24"/>
          <w:szCs w:val="24"/>
        </w:rPr>
      </w:pPr>
      <w:r w:rsidRPr="008F0B84">
        <w:rPr>
          <w:sz w:val="24"/>
          <w:szCs w:val="24"/>
        </w:rPr>
        <w:t>“Rethinking ‘</w:t>
      </w:r>
      <w:proofErr w:type="spellStart"/>
      <w:r w:rsidRPr="008F0B84">
        <w:rPr>
          <w:sz w:val="24"/>
          <w:szCs w:val="24"/>
        </w:rPr>
        <w:t>Bodenständigkeit</w:t>
      </w:r>
      <w:proofErr w:type="spellEnd"/>
      <w:r w:rsidRPr="008F0B84">
        <w:rPr>
          <w:sz w:val="24"/>
          <w:szCs w:val="24"/>
        </w:rPr>
        <w:t xml:space="preserve">’ in the Technological Age,” presented at international conference on the theme, “Heidegger:  Nature, Art, Technology,” </w:t>
      </w:r>
      <w:proofErr w:type="spellStart"/>
      <w:r w:rsidRPr="008F0B84">
        <w:rPr>
          <w:sz w:val="24"/>
          <w:szCs w:val="24"/>
        </w:rPr>
        <w:t>Messkirch</w:t>
      </w:r>
      <w:proofErr w:type="spellEnd"/>
      <w:r w:rsidRPr="008F0B84">
        <w:rPr>
          <w:sz w:val="24"/>
          <w:szCs w:val="24"/>
        </w:rPr>
        <w:t>, Germany, May 2011.</w:t>
      </w:r>
    </w:p>
    <w:p w14:paraId="68990051" w14:textId="77777777" w:rsidR="008F0B84" w:rsidRPr="008F0B84" w:rsidRDefault="008F0B84" w:rsidP="008F0B84">
      <w:pPr>
        <w:rPr>
          <w:sz w:val="24"/>
          <w:szCs w:val="24"/>
        </w:rPr>
      </w:pPr>
    </w:p>
    <w:p w14:paraId="50AE1C5C" w14:textId="77777777" w:rsidR="008F0B84" w:rsidRPr="008F0B84" w:rsidRDefault="008F0B84" w:rsidP="008F0B84">
      <w:pPr>
        <w:rPr>
          <w:sz w:val="24"/>
          <w:szCs w:val="24"/>
        </w:rPr>
      </w:pPr>
      <w:r w:rsidRPr="008F0B84">
        <w:rPr>
          <w:sz w:val="24"/>
          <w:szCs w:val="24"/>
        </w:rPr>
        <w:t>“Back to the Texts Themselves:  Phenomenology’s Turn to Hermeneutics,” presented at the annual meeting of the Society for Philosophy in the Contemporary World, Oregon State Univ., July 2010.</w:t>
      </w:r>
    </w:p>
    <w:p w14:paraId="4282D5B4" w14:textId="77777777" w:rsidR="008F0B84" w:rsidRPr="008F0B84" w:rsidRDefault="008F0B84" w:rsidP="008F0B84">
      <w:pPr>
        <w:rPr>
          <w:sz w:val="24"/>
          <w:szCs w:val="24"/>
        </w:rPr>
      </w:pPr>
    </w:p>
    <w:p w14:paraId="304D43E4" w14:textId="77777777" w:rsidR="008F0B84" w:rsidRPr="008F0B84" w:rsidRDefault="008F0B84" w:rsidP="008F0B84">
      <w:pPr>
        <w:rPr>
          <w:sz w:val="24"/>
          <w:szCs w:val="24"/>
        </w:rPr>
      </w:pPr>
      <w:r w:rsidRPr="008F0B84">
        <w:rPr>
          <w:sz w:val="24"/>
          <w:szCs w:val="24"/>
        </w:rPr>
        <w:t xml:space="preserve">“Following the Words:  Religion as </w:t>
      </w:r>
      <w:proofErr w:type="spellStart"/>
      <w:r w:rsidRPr="008F0B84">
        <w:rPr>
          <w:i/>
          <w:sz w:val="24"/>
          <w:szCs w:val="24"/>
        </w:rPr>
        <w:t>Nachfolge</w:t>
      </w:r>
      <w:proofErr w:type="spellEnd"/>
      <w:r w:rsidRPr="008F0B84">
        <w:rPr>
          <w:sz w:val="24"/>
          <w:szCs w:val="24"/>
        </w:rPr>
        <w:t xml:space="preserve">,” presented at international conference on “Heidegger and Religion,” </w:t>
      </w:r>
      <w:proofErr w:type="spellStart"/>
      <w:r w:rsidRPr="008F0B84">
        <w:rPr>
          <w:sz w:val="24"/>
          <w:szCs w:val="24"/>
        </w:rPr>
        <w:t>Messkirch</w:t>
      </w:r>
      <w:proofErr w:type="spellEnd"/>
      <w:r w:rsidRPr="008F0B84">
        <w:rPr>
          <w:sz w:val="24"/>
          <w:szCs w:val="24"/>
        </w:rPr>
        <w:t>, Germany, June 2008.</w:t>
      </w:r>
    </w:p>
    <w:p w14:paraId="1F325214" w14:textId="77777777" w:rsidR="008F0B84" w:rsidRPr="008F0B84" w:rsidRDefault="008F0B84" w:rsidP="008F0B84">
      <w:pPr>
        <w:rPr>
          <w:sz w:val="24"/>
          <w:szCs w:val="24"/>
        </w:rPr>
      </w:pPr>
    </w:p>
    <w:p w14:paraId="68839158" w14:textId="77777777" w:rsidR="008F0B84" w:rsidRPr="008F0B84" w:rsidRDefault="008F0B84" w:rsidP="008F0B84">
      <w:pPr>
        <w:rPr>
          <w:sz w:val="24"/>
          <w:szCs w:val="24"/>
        </w:rPr>
      </w:pPr>
      <w:r w:rsidRPr="008F0B84">
        <w:rPr>
          <w:sz w:val="24"/>
          <w:szCs w:val="24"/>
        </w:rPr>
        <w:t xml:space="preserve">“Philosophical Responses to Religion After 9-11,” presented at conference on </w:t>
      </w:r>
      <w:r w:rsidRPr="008F0B84">
        <w:rPr>
          <w:i/>
          <w:sz w:val="24"/>
          <w:szCs w:val="24"/>
        </w:rPr>
        <w:t>Theology After 9-11</w:t>
      </w:r>
      <w:r w:rsidRPr="008F0B84">
        <w:rPr>
          <w:sz w:val="24"/>
          <w:szCs w:val="24"/>
        </w:rPr>
        <w:t xml:space="preserve"> at Colorado State University, February 2008.</w:t>
      </w:r>
    </w:p>
    <w:p w14:paraId="1A6BD322" w14:textId="77777777" w:rsidR="008F0B84" w:rsidRPr="008F0B84" w:rsidRDefault="008F0B84" w:rsidP="008F0B84">
      <w:pPr>
        <w:rPr>
          <w:sz w:val="24"/>
          <w:szCs w:val="24"/>
        </w:rPr>
      </w:pPr>
    </w:p>
    <w:p w14:paraId="358F83FD" w14:textId="77777777" w:rsidR="008F0B84" w:rsidRPr="008F0B84" w:rsidRDefault="008F0B84" w:rsidP="008F0B84">
      <w:pPr>
        <w:rPr>
          <w:sz w:val="24"/>
          <w:szCs w:val="24"/>
        </w:rPr>
      </w:pPr>
      <w:r w:rsidRPr="008F0B84">
        <w:rPr>
          <w:sz w:val="24"/>
          <w:szCs w:val="24"/>
        </w:rPr>
        <w:t>“Religion in a Global Context,” presented at the annual meeting of the Society for Philosophy in the Contemporary World, Universidad de Latina America, Morelia, Mexico, July 2007.</w:t>
      </w:r>
    </w:p>
    <w:p w14:paraId="5DC74312" w14:textId="77777777" w:rsidR="008F0B84" w:rsidRPr="008F0B84" w:rsidRDefault="008F0B84" w:rsidP="008F0B84">
      <w:pPr>
        <w:rPr>
          <w:sz w:val="24"/>
          <w:szCs w:val="24"/>
        </w:rPr>
      </w:pPr>
    </w:p>
    <w:p w14:paraId="7BAFD82C" w14:textId="77777777" w:rsidR="008F0B84" w:rsidRPr="008F0B84" w:rsidRDefault="008F0B84" w:rsidP="008F0B84">
      <w:pPr>
        <w:rPr>
          <w:sz w:val="24"/>
          <w:szCs w:val="24"/>
        </w:rPr>
      </w:pPr>
    </w:p>
    <w:p w14:paraId="24050147" w14:textId="77777777" w:rsidR="008F0B84" w:rsidRPr="008F0B84" w:rsidRDefault="008F0B84" w:rsidP="008F0B84">
      <w:pPr>
        <w:rPr>
          <w:sz w:val="24"/>
          <w:szCs w:val="24"/>
        </w:rPr>
      </w:pPr>
      <w:r w:rsidRPr="008F0B84">
        <w:rPr>
          <w:sz w:val="24"/>
          <w:szCs w:val="24"/>
        </w:rPr>
        <w:t>“Nietzsche’s Inner Christian,” presented at the annual meeting of the Society for Philosophy in the Contemporary World, at Western Carolina University, Cullowhee, North Carolina, July 2006.</w:t>
      </w:r>
    </w:p>
    <w:p w14:paraId="6F0ECCD8" w14:textId="77777777" w:rsidR="008F0B84" w:rsidRPr="008F0B84" w:rsidRDefault="008F0B84" w:rsidP="008F0B84">
      <w:pPr>
        <w:rPr>
          <w:sz w:val="24"/>
          <w:szCs w:val="24"/>
        </w:rPr>
      </w:pPr>
    </w:p>
    <w:p w14:paraId="25D56252" w14:textId="77777777" w:rsidR="008F0B84" w:rsidRPr="008F0B84" w:rsidRDefault="008F0B84" w:rsidP="008F0B84">
      <w:pPr>
        <w:rPr>
          <w:sz w:val="24"/>
          <w:szCs w:val="24"/>
        </w:rPr>
      </w:pPr>
      <w:r w:rsidRPr="008F0B84">
        <w:rPr>
          <w:sz w:val="24"/>
          <w:szCs w:val="24"/>
        </w:rPr>
        <w:t>“Shame and its Ideals,” presented at an international conference on The Moral Emotions, Toronto, Ontario, May 2006.</w:t>
      </w:r>
    </w:p>
    <w:p w14:paraId="0629B457" w14:textId="77777777" w:rsidR="008F0B84" w:rsidRPr="008F0B84" w:rsidRDefault="008F0B84" w:rsidP="008F0B84">
      <w:pPr>
        <w:rPr>
          <w:sz w:val="24"/>
          <w:szCs w:val="24"/>
        </w:rPr>
      </w:pPr>
    </w:p>
    <w:p w14:paraId="08F82B33" w14:textId="3BEBA4EB" w:rsidR="008F0B84" w:rsidRPr="008F0B84" w:rsidRDefault="008F0B84" w:rsidP="008F0B84">
      <w:pPr>
        <w:rPr>
          <w:sz w:val="24"/>
          <w:szCs w:val="24"/>
        </w:rPr>
      </w:pPr>
      <w:r w:rsidRPr="008F0B84">
        <w:rPr>
          <w:sz w:val="24"/>
          <w:szCs w:val="24"/>
        </w:rPr>
        <w:t>“On Translation and Interpretation:  Heidegger’s Aristotle,” presented at the annual meeting of the Ancient Philosophy Society, DePaul University, Chicago, April 2006.</w:t>
      </w:r>
    </w:p>
    <w:p w14:paraId="339E02D8" w14:textId="77777777" w:rsidR="008F0B84" w:rsidRPr="008F0B84" w:rsidRDefault="008F0B84" w:rsidP="008F0B84">
      <w:pPr>
        <w:rPr>
          <w:sz w:val="24"/>
          <w:szCs w:val="24"/>
        </w:rPr>
      </w:pPr>
    </w:p>
    <w:p w14:paraId="4FDFDE9A" w14:textId="77777777" w:rsidR="008F0B84" w:rsidRPr="008F0B84" w:rsidRDefault="008F0B84" w:rsidP="008F0B84">
      <w:pPr>
        <w:rPr>
          <w:sz w:val="24"/>
          <w:szCs w:val="24"/>
        </w:rPr>
      </w:pPr>
      <w:r w:rsidRPr="008F0B84">
        <w:rPr>
          <w:sz w:val="24"/>
          <w:szCs w:val="24"/>
        </w:rPr>
        <w:t xml:space="preserve">“The Trial of Socrates in Plato’s </w:t>
      </w:r>
      <w:r w:rsidRPr="008F0B84">
        <w:rPr>
          <w:i/>
          <w:sz w:val="24"/>
          <w:szCs w:val="24"/>
        </w:rPr>
        <w:t>Symposium</w:t>
      </w:r>
      <w:r w:rsidRPr="008F0B84">
        <w:rPr>
          <w:sz w:val="24"/>
          <w:szCs w:val="24"/>
        </w:rPr>
        <w:t xml:space="preserve">,” invited paper presented at Skidmore College’s Symposium on Plato’s </w:t>
      </w:r>
      <w:r w:rsidRPr="008F0B84">
        <w:rPr>
          <w:i/>
          <w:sz w:val="24"/>
          <w:szCs w:val="24"/>
        </w:rPr>
        <w:t>Symposium</w:t>
      </w:r>
      <w:r w:rsidRPr="008F0B84">
        <w:rPr>
          <w:sz w:val="24"/>
          <w:szCs w:val="24"/>
        </w:rPr>
        <w:t>, Saratoga Springs, New York, April 2006.</w:t>
      </w:r>
    </w:p>
    <w:p w14:paraId="5A6B9462" w14:textId="77777777" w:rsidR="008F0B84" w:rsidRPr="008F0B84" w:rsidRDefault="008F0B84" w:rsidP="008F0B84">
      <w:pPr>
        <w:rPr>
          <w:sz w:val="24"/>
          <w:szCs w:val="24"/>
        </w:rPr>
      </w:pPr>
    </w:p>
    <w:p w14:paraId="6C2856A8" w14:textId="34486357" w:rsidR="008F0B84" w:rsidRPr="008F0B84" w:rsidRDefault="008F0B84" w:rsidP="008F0B84">
      <w:pPr>
        <w:rPr>
          <w:sz w:val="24"/>
          <w:szCs w:val="24"/>
        </w:rPr>
      </w:pPr>
      <w:r w:rsidRPr="008F0B84">
        <w:rPr>
          <w:sz w:val="24"/>
          <w:szCs w:val="24"/>
        </w:rPr>
        <w:t xml:space="preserve">“On the Dissolution of the Soul:  Plato’s </w:t>
      </w:r>
      <w:r w:rsidRPr="008F0B84">
        <w:rPr>
          <w:i/>
          <w:sz w:val="24"/>
          <w:szCs w:val="24"/>
        </w:rPr>
        <w:t>Republic</w:t>
      </w:r>
      <w:r w:rsidRPr="008F0B84">
        <w:rPr>
          <w:sz w:val="24"/>
          <w:szCs w:val="24"/>
        </w:rPr>
        <w:t xml:space="preserve"> VIII,” invited paper presented at the conference, </w:t>
      </w:r>
      <w:r w:rsidRPr="008F0B84">
        <w:rPr>
          <w:i/>
          <w:sz w:val="24"/>
          <w:szCs w:val="24"/>
        </w:rPr>
        <w:t>Rereading Plato</w:t>
      </w:r>
      <w:r w:rsidRPr="008F0B84">
        <w:rPr>
          <w:sz w:val="24"/>
          <w:szCs w:val="24"/>
        </w:rPr>
        <w:t>, at the University of Guelph, Ontario, C</w:t>
      </w:r>
      <w:r w:rsidR="000E7F40">
        <w:rPr>
          <w:sz w:val="24"/>
          <w:szCs w:val="24"/>
        </w:rPr>
        <w:t>A</w:t>
      </w:r>
      <w:r w:rsidRPr="008F0B84">
        <w:rPr>
          <w:sz w:val="24"/>
          <w:szCs w:val="24"/>
        </w:rPr>
        <w:t>, September 2005.</w:t>
      </w:r>
    </w:p>
    <w:p w14:paraId="629149D0" w14:textId="77777777" w:rsidR="008F0B84" w:rsidRPr="008F0B84" w:rsidRDefault="008F0B84" w:rsidP="008F0B84">
      <w:pPr>
        <w:rPr>
          <w:sz w:val="24"/>
          <w:szCs w:val="24"/>
        </w:rPr>
      </w:pPr>
    </w:p>
    <w:p w14:paraId="7AC9A838" w14:textId="77777777" w:rsidR="008F0B84" w:rsidRPr="008F0B84" w:rsidRDefault="008F0B84" w:rsidP="008F0B84">
      <w:pPr>
        <w:rPr>
          <w:sz w:val="24"/>
          <w:szCs w:val="24"/>
        </w:rPr>
      </w:pPr>
      <w:r w:rsidRPr="008F0B84">
        <w:rPr>
          <w:sz w:val="24"/>
          <w:szCs w:val="24"/>
        </w:rPr>
        <w:t>“</w:t>
      </w:r>
      <w:proofErr w:type="spellStart"/>
      <w:r w:rsidRPr="008F0B84">
        <w:rPr>
          <w:sz w:val="24"/>
          <w:szCs w:val="24"/>
        </w:rPr>
        <w:t>Psychagogia</w:t>
      </w:r>
      <w:proofErr w:type="spellEnd"/>
      <w:r w:rsidRPr="008F0B84">
        <w:rPr>
          <w:sz w:val="24"/>
          <w:szCs w:val="24"/>
        </w:rPr>
        <w:t xml:space="preserve"> and the Economy of Pleasures,” presented at the annual meeting of the Ancient Philosophy Society, Eugene, Oregon, April 2005.</w:t>
      </w:r>
    </w:p>
    <w:p w14:paraId="25476F9F" w14:textId="77777777" w:rsidR="008F0B84" w:rsidRPr="008F0B84" w:rsidRDefault="008F0B84" w:rsidP="008F0B84">
      <w:pPr>
        <w:rPr>
          <w:sz w:val="24"/>
          <w:szCs w:val="24"/>
        </w:rPr>
      </w:pPr>
    </w:p>
    <w:p w14:paraId="4091E33B" w14:textId="77777777" w:rsidR="008F0B84" w:rsidRPr="008F0B84" w:rsidRDefault="008F0B84" w:rsidP="008F0B84">
      <w:pPr>
        <w:rPr>
          <w:sz w:val="24"/>
          <w:szCs w:val="24"/>
        </w:rPr>
      </w:pPr>
      <w:r w:rsidRPr="008F0B84">
        <w:rPr>
          <w:sz w:val="24"/>
          <w:szCs w:val="24"/>
        </w:rPr>
        <w:t xml:space="preserve">“The True Character of </w:t>
      </w:r>
      <w:proofErr w:type="spellStart"/>
      <w:r w:rsidRPr="008F0B84">
        <w:rPr>
          <w:i/>
          <w:iCs/>
          <w:sz w:val="24"/>
          <w:szCs w:val="24"/>
        </w:rPr>
        <w:t>Elenchos</w:t>
      </w:r>
      <w:proofErr w:type="spellEnd"/>
      <w:r w:rsidRPr="008F0B84">
        <w:rPr>
          <w:sz w:val="24"/>
          <w:szCs w:val="24"/>
        </w:rPr>
        <w:t xml:space="preserve">,” paper presented at symposium on </w:t>
      </w:r>
      <w:proofErr w:type="spellStart"/>
      <w:r w:rsidRPr="008F0B84">
        <w:rPr>
          <w:i/>
          <w:sz w:val="24"/>
          <w:szCs w:val="24"/>
        </w:rPr>
        <w:t>Platon</w:t>
      </w:r>
      <w:proofErr w:type="spellEnd"/>
      <w:r w:rsidRPr="008F0B84">
        <w:rPr>
          <w:i/>
          <w:sz w:val="24"/>
          <w:szCs w:val="24"/>
        </w:rPr>
        <w:t xml:space="preserve"> und die Hermeneutic</w:t>
      </w:r>
      <w:r w:rsidRPr="008F0B84">
        <w:rPr>
          <w:sz w:val="24"/>
          <w:szCs w:val="24"/>
        </w:rPr>
        <w:t>, at the University of Freiburg, Germany, July 2004; also at Colorado State Univ., February 2005.</w:t>
      </w:r>
    </w:p>
    <w:p w14:paraId="37C71850" w14:textId="77777777" w:rsidR="008F0B84" w:rsidRPr="008F0B84" w:rsidRDefault="008F0B84" w:rsidP="008F0B84">
      <w:pPr>
        <w:rPr>
          <w:sz w:val="24"/>
          <w:szCs w:val="24"/>
        </w:rPr>
      </w:pPr>
    </w:p>
    <w:p w14:paraId="6BFC92A5" w14:textId="77777777" w:rsidR="008F0B84" w:rsidRPr="008F0B84" w:rsidRDefault="008F0B84" w:rsidP="008F0B84">
      <w:pPr>
        <w:rPr>
          <w:sz w:val="24"/>
          <w:szCs w:val="24"/>
        </w:rPr>
      </w:pPr>
      <w:r w:rsidRPr="008F0B84">
        <w:rPr>
          <w:sz w:val="24"/>
          <w:szCs w:val="24"/>
        </w:rPr>
        <w:t xml:space="preserve">“Capturing the Power of </w:t>
      </w:r>
      <w:proofErr w:type="spellStart"/>
      <w:r w:rsidRPr="008F0B84">
        <w:rPr>
          <w:sz w:val="24"/>
          <w:szCs w:val="24"/>
        </w:rPr>
        <w:t>Λόγος</w:t>
      </w:r>
      <w:proofErr w:type="spellEnd"/>
      <w:r w:rsidRPr="008F0B84">
        <w:rPr>
          <w:sz w:val="24"/>
          <w:szCs w:val="24"/>
        </w:rPr>
        <w:t>:  Gadamer, McDowell and Moral Argument,” presented at the annual meeting of the Society for Phenomenology and Existential Philosophy, Memphis, Tennessee, October 2004.</w:t>
      </w:r>
    </w:p>
    <w:p w14:paraId="5392BF1F" w14:textId="77777777" w:rsidR="008F0B84" w:rsidRPr="008F0B84" w:rsidRDefault="008F0B84" w:rsidP="008F0B84">
      <w:pPr>
        <w:rPr>
          <w:sz w:val="24"/>
          <w:szCs w:val="24"/>
        </w:rPr>
      </w:pPr>
    </w:p>
    <w:p w14:paraId="3FBAF9C7" w14:textId="77777777" w:rsidR="008F0B84" w:rsidRPr="008F0B84" w:rsidRDefault="008F0B84" w:rsidP="008F0B84">
      <w:pPr>
        <w:rPr>
          <w:sz w:val="24"/>
          <w:szCs w:val="24"/>
        </w:rPr>
      </w:pPr>
      <w:r w:rsidRPr="008F0B84">
        <w:rPr>
          <w:sz w:val="24"/>
          <w:szCs w:val="24"/>
        </w:rPr>
        <w:t>“Aristotelian Doubts about the Reach of Moral Argument,” paper presented at annual meeting of Society for Philosophy in the Contemporary World, at Western Carolina University, Cullowhee, North Carolina, July 2004.</w:t>
      </w:r>
    </w:p>
    <w:p w14:paraId="030D2841" w14:textId="77777777" w:rsidR="008F0B84" w:rsidRPr="008F0B84" w:rsidRDefault="008F0B84" w:rsidP="008F0B84">
      <w:pPr>
        <w:rPr>
          <w:sz w:val="24"/>
          <w:szCs w:val="24"/>
        </w:rPr>
      </w:pPr>
    </w:p>
    <w:p w14:paraId="2ACDFABD" w14:textId="77777777" w:rsidR="008F0B84" w:rsidRPr="008F0B84" w:rsidRDefault="008F0B84" w:rsidP="008F0B84">
      <w:pPr>
        <w:rPr>
          <w:sz w:val="24"/>
          <w:szCs w:val="24"/>
        </w:rPr>
      </w:pPr>
      <w:r w:rsidRPr="008F0B84">
        <w:rPr>
          <w:sz w:val="24"/>
          <w:szCs w:val="24"/>
        </w:rPr>
        <w:t xml:space="preserve">“War and Philosophical Critique:  On </w:t>
      </w:r>
      <w:proofErr w:type="spellStart"/>
      <w:r w:rsidRPr="008F0B84">
        <w:rPr>
          <w:sz w:val="24"/>
          <w:szCs w:val="24"/>
        </w:rPr>
        <w:t>Baracchi’s</w:t>
      </w:r>
      <w:proofErr w:type="spellEnd"/>
      <w:r w:rsidRPr="008F0B84">
        <w:rPr>
          <w:i/>
          <w:iCs/>
          <w:sz w:val="24"/>
          <w:szCs w:val="24"/>
        </w:rPr>
        <w:t xml:space="preserve"> </w:t>
      </w:r>
      <w:proofErr w:type="gramStart"/>
      <w:r w:rsidRPr="008F0B84">
        <w:rPr>
          <w:i/>
          <w:iCs/>
          <w:sz w:val="24"/>
          <w:szCs w:val="24"/>
        </w:rPr>
        <w:t>Of</w:t>
      </w:r>
      <w:proofErr w:type="gramEnd"/>
      <w:r w:rsidRPr="008F0B84">
        <w:rPr>
          <w:i/>
          <w:iCs/>
          <w:sz w:val="24"/>
          <w:szCs w:val="24"/>
        </w:rPr>
        <w:t xml:space="preserve"> Myth, Life and War in Plato’s</w:t>
      </w:r>
      <w:r w:rsidRPr="008F0B84">
        <w:rPr>
          <w:sz w:val="24"/>
          <w:szCs w:val="24"/>
        </w:rPr>
        <w:t xml:space="preserve"> Republic” presented at the Eastern Div. Meeting of American Philosophical Assoc., December 2003.</w:t>
      </w:r>
    </w:p>
    <w:p w14:paraId="3B18F62F" w14:textId="77777777" w:rsidR="008F0B84" w:rsidRPr="008F0B84" w:rsidRDefault="008F0B84" w:rsidP="008F0B84">
      <w:pPr>
        <w:rPr>
          <w:sz w:val="24"/>
          <w:szCs w:val="24"/>
        </w:rPr>
      </w:pPr>
    </w:p>
    <w:p w14:paraId="44C36DCF" w14:textId="5A22A44F" w:rsidR="008F0B84" w:rsidRDefault="008F0B84" w:rsidP="008F0B84">
      <w:pPr>
        <w:rPr>
          <w:sz w:val="24"/>
          <w:szCs w:val="24"/>
        </w:rPr>
      </w:pPr>
      <w:r w:rsidRPr="008F0B84">
        <w:rPr>
          <w:sz w:val="24"/>
          <w:szCs w:val="24"/>
        </w:rPr>
        <w:t xml:space="preserve">Seminar Leader on Plato’s </w:t>
      </w:r>
      <w:r w:rsidRPr="008F0B84">
        <w:rPr>
          <w:i/>
          <w:iCs/>
          <w:sz w:val="24"/>
          <w:szCs w:val="24"/>
        </w:rPr>
        <w:t>Theaetetus</w:t>
      </w:r>
      <w:r w:rsidRPr="008F0B84">
        <w:rPr>
          <w:sz w:val="24"/>
          <w:szCs w:val="24"/>
        </w:rPr>
        <w:t xml:space="preserve"> at the Collegium </w:t>
      </w:r>
      <w:proofErr w:type="spellStart"/>
      <w:r w:rsidRPr="008F0B84">
        <w:rPr>
          <w:sz w:val="24"/>
          <w:szCs w:val="24"/>
        </w:rPr>
        <w:t>Phaenomenologicum</w:t>
      </w:r>
      <w:proofErr w:type="spellEnd"/>
      <w:r w:rsidRPr="008F0B84">
        <w:rPr>
          <w:sz w:val="24"/>
          <w:szCs w:val="24"/>
        </w:rPr>
        <w:t xml:space="preserve">, </w:t>
      </w:r>
      <w:proofErr w:type="spellStart"/>
      <w:r w:rsidRPr="008F0B84">
        <w:rPr>
          <w:sz w:val="24"/>
          <w:szCs w:val="24"/>
        </w:rPr>
        <w:t>Città</w:t>
      </w:r>
      <w:proofErr w:type="spellEnd"/>
      <w:r w:rsidRPr="008F0B84">
        <w:rPr>
          <w:sz w:val="24"/>
          <w:szCs w:val="24"/>
        </w:rPr>
        <w:t xml:space="preserve"> di Castello, Italy, July 2002.</w:t>
      </w:r>
    </w:p>
    <w:p w14:paraId="7E065BD6" w14:textId="77777777" w:rsidR="00F94D4F" w:rsidRPr="008F0B84" w:rsidRDefault="00F94D4F" w:rsidP="008F0B84">
      <w:pPr>
        <w:rPr>
          <w:sz w:val="24"/>
          <w:szCs w:val="24"/>
        </w:rPr>
      </w:pPr>
    </w:p>
    <w:p w14:paraId="18586A08" w14:textId="15651D15" w:rsidR="008F0B84" w:rsidRPr="008F0B84" w:rsidRDefault="008F0B84" w:rsidP="008F0B84">
      <w:pPr>
        <w:rPr>
          <w:sz w:val="24"/>
          <w:szCs w:val="24"/>
        </w:rPr>
      </w:pPr>
      <w:r w:rsidRPr="008F0B84">
        <w:rPr>
          <w:sz w:val="24"/>
          <w:szCs w:val="24"/>
        </w:rPr>
        <w:t xml:space="preserve">“The Ad Hominem Logic of Socratic </w:t>
      </w:r>
      <w:proofErr w:type="spellStart"/>
      <w:r w:rsidRPr="008F0B84">
        <w:rPr>
          <w:i/>
          <w:iCs/>
          <w:sz w:val="24"/>
          <w:szCs w:val="24"/>
        </w:rPr>
        <w:t>Elenchos</w:t>
      </w:r>
      <w:proofErr w:type="spellEnd"/>
      <w:r w:rsidRPr="008F0B84">
        <w:rPr>
          <w:sz w:val="24"/>
          <w:szCs w:val="24"/>
        </w:rPr>
        <w:t xml:space="preserve">,” presented at the </w:t>
      </w:r>
      <w:r w:rsidR="000E7F40">
        <w:rPr>
          <w:sz w:val="24"/>
          <w:szCs w:val="24"/>
        </w:rPr>
        <w:t>1st</w:t>
      </w:r>
      <w:r w:rsidRPr="008F0B84">
        <w:rPr>
          <w:sz w:val="24"/>
          <w:szCs w:val="24"/>
        </w:rPr>
        <w:t xml:space="preserve"> Annual Independent Meeting of the Ancient Philosophy Society, Villanova, Pennsylvania, April 2001.</w:t>
      </w:r>
    </w:p>
    <w:p w14:paraId="12E8617E" w14:textId="77777777" w:rsidR="008F0B84" w:rsidRPr="008F0B84" w:rsidRDefault="008F0B84" w:rsidP="008F0B84">
      <w:pPr>
        <w:rPr>
          <w:sz w:val="24"/>
          <w:szCs w:val="24"/>
        </w:rPr>
      </w:pPr>
    </w:p>
    <w:p w14:paraId="77F0D52B" w14:textId="77777777" w:rsidR="008F0B84" w:rsidRPr="008F0B84" w:rsidRDefault="008F0B84" w:rsidP="008F0B84">
      <w:pPr>
        <w:rPr>
          <w:sz w:val="24"/>
          <w:szCs w:val="24"/>
        </w:rPr>
      </w:pPr>
      <w:r w:rsidRPr="008F0B84">
        <w:rPr>
          <w:sz w:val="24"/>
          <w:szCs w:val="24"/>
        </w:rPr>
        <w:t xml:space="preserve">“The Duality of Soul and Body in Plato’s </w:t>
      </w:r>
      <w:r w:rsidRPr="008F0B84">
        <w:rPr>
          <w:i/>
          <w:sz w:val="24"/>
          <w:szCs w:val="24"/>
        </w:rPr>
        <w:t>Gorgias</w:t>
      </w:r>
      <w:r w:rsidRPr="008F0B84">
        <w:rPr>
          <w:sz w:val="24"/>
          <w:szCs w:val="24"/>
        </w:rPr>
        <w:t>,” presented at the Society for Ancient Greek Philosophy, Binghamton, New York, October 1999.</w:t>
      </w:r>
    </w:p>
    <w:p w14:paraId="6D2ECDE0" w14:textId="77777777" w:rsidR="008F0B84" w:rsidRPr="008F0B84" w:rsidRDefault="008F0B84" w:rsidP="008F0B84">
      <w:pPr>
        <w:rPr>
          <w:sz w:val="24"/>
          <w:szCs w:val="24"/>
        </w:rPr>
      </w:pPr>
    </w:p>
    <w:p w14:paraId="379D02EF" w14:textId="77777777" w:rsidR="008F0B84" w:rsidRPr="008F0B84" w:rsidRDefault="008F0B84" w:rsidP="008F0B84">
      <w:pPr>
        <w:rPr>
          <w:sz w:val="24"/>
          <w:szCs w:val="24"/>
        </w:rPr>
      </w:pPr>
      <w:r w:rsidRPr="008F0B84">
        <w:rPr>
          <w:sz w:val="24"/>
          <w:szCs w:val="24"/>
        </w:rPr>
        <w:lastRenderedPageBreak/>
        <w:t>“The Subject of Shame in Freud and Phenomenology,” presented at the Society for Phenomenology and Existential Philosophy, Denver, Colorado, October 1998.</w:t>
      </w:r>
    </w:p>
    <w:p w14:paraId="1D866EB5" w14:textId="77777777" w:rsidR="008F0B84" w:rsidRPr="008F0B84" w:rsidRDefault="008F0B84" w:rsidP="008F0B84">
      <w:pPr>
        <w:rPr>
          <w:i/>
          <w:sz w:val="24"/>
          <w:szCs w:val="24"/>
        </w:rPr>
      </w:pPr>
    </w:p>
    <w:p w14:paraId="4951CE1A" w14:textId="77777777" w:rsidR="008F0B84" w:rsidRPr="008F0B84" w:rsidRDefault="008F0B84" w:rsidP="008F0B84">
      <w:pPr>
        <w:rPr>
          <w:sz w:val="24"/>
          <w:szCs w:val="24"/>
        </w:rPr>
      </w:pPr>
      <w:r w:rsidRPr="008F0B84">
        <w:rPr>
          <w:sz w:val="24"/>
          <w:szCs w:val="24"/>
        </w:rPr>
        <w:t xml:space="preserve"> “Shame and Images in Plato’s </w:t>
      </w:r>
      <w:r w:rsidRPr="008F0B84">
        <w:rPr>
          <w:i/>
          <w:sz w:val="24"/>
          <w:szCs w:val="24"/>
        </w:rPr>
        <w:t>Republic</w:t>
      </w:r>
      <w:r w:rsidRPr="008F0B84">
        <w:rPr>
          <w:sz w:val="24"/>
          <w:szCs w:val="24"/>
        </w:rPr>
        <w:t>,” presented at the International Association for Philosophy and Literature, Irvine, California, May 1998.</w:t>
      </w:r>
    </w:p>
    <w:p w14:paraId="625C85B3" w14:textId="77777777" w:rsidR="008F0B84" w:rsidRPr="008F0B84" w:rsidRDefault="008F0B84" w:rsidP="008F0B84">
      <w:pPr>
        <w:rPr>
          <w:sz w:val="24"/>
          <w:szCs w:val="24"/>
        </w:rPr>
      </w:pPr>
    </w:p>
    <w:p w14:paraId="1281FE18" w14:textId="77777777" w:rsidR="008F0B84" w:rsidRPr="008F0B84" w:rsidRDefault="008F0B84" w:rsidP="008F0B84">
      <w:pPr>
        <w:rPr>
          <w:sz w:val="24"/>
          <w:szCs w:val="24"/>
        </w:rPr>
      </w:pPr>
      <w:r w:rsidRPr="008F0B84">
        <w:rPr>
          <w:sz w:val="24"/>
          <w:szCs w:val="24"/>
        </w:rPr>
        <w:t>“The Socratic Rhetoric of Philosophy,” presented at DePaul University’s “</w:t>
      </w:r>
      <w:proofErr w:type="spellStart"/>
      <w:r w:rsidRPr="008F0B84">
        <w:rPr>
          <w:i/>
          <w:sz w:val="24"/>
          <w:szCs w:val="24"/>
        </w:rPr>
        <w:t>Sumpleko</w:t>
      </w:r>
      <w:proofErr w:type="spellEnd"/>
      <w:r w:rsidRPr="008F0B84">
        <w:rPr>
          <w:sz w:val="24"/>
          <w:szCs w:val="24"/>
        </w:rPr>
        <w:t>:  The Interweaving of Philosophy and Rhetoric,” Chicago, Illinois, May 1997.</w:t>
      </w:r>
    </w:p>
    <w:p w14:paraId="1FFD9EEF" w14:textId="77777777" w:rsidR="008F0B84" w:rsidRPr="008F0B84" w:rsidRDefault="008F0B84" w:rsidP="008F0B84">
      <w:pPr>
        <w:rPr>
          <w:sz w:val="24"/>
          <w:szCs w:val="24"/>
        </w:rPr>
      </w:pPr>
    </w:p>
    <w:p w14:paraId="5FC703D9" w14:textId="77777777" w:rsidR="008F0B84" w:rsidRPr="008F0B84" w:rsidRDefault="008F0B84" w:rsidP="008F0B84">
      <w:pPr>
        <w:rPr>
          <w:sz w:val="24"/>
          <w:szCs w:val="24"/>
        </w:rPr>
      </w:pPr>
      <w:r w:rsidRPr="008F0B84">
        <w:rPr>
          <w:sz w:val="24"/>
          <w:szCs w:val="24"/>
        </w:rPr>
        <w:t xml:space="preserve">“The Language of Authenticity,” presented at the International Conference on Heidegger:  50 Years “Brief </w:t>
      </w:r>
      <w:proofErr w:type="spellStart"/>
      <w:r w:rsidRPr="008F0B84">
        <w:rPr>
          <w:sz w:val="24"/>
          <w:szCs w:val="24"/>
        </w:rPr>
        <w:t>über</w:t>
      </w:r>
      <w:proofErr w:type="spellEnd"/>
      <w:r w:rsidRPr="008F0B84">
        <w:rPr>
          <w:sz w:val="24"/>
          <w:szCs w:val="24"/>
        </w:rPr>
        <w:t xml:space="preserve"> den </w:t>
      </w:r>
      <w:proofErr w:type="spellStart"/>
      <w:r w:rsidRPr="008F0B84">
        <w:rPr>
          <w:sz w:val="24"/>
          <w:szCs w:val="24"/>
        </w:rPr>
        <w:t>Humanismus</w:t>
      </w:r>
      <w:proofErr w:type="spellEnd"/>
      <w:r w:rsidRPr="008F0B84">
        <w:rPr>
          <w:sz w:val="24"/>
          <w:szCs w:val="24"/>
        </w:rPr>
        <w:t>,” Amsterdam, April 1997.</w:t>
      </w:r>
    </w:p>
    <w:p w14:paraId="70EB918B" w14:textId="77777777" w:rsidR="008F0B84" w:rsidRPr="008F0B84" w:rsidRDefault="008F0B84" w:rsidP="008F0B84">
      <w:pPr>
        <w:rPr>
          <w:sz w:val="24"/>
          <w:szCs w:val="24"/>
        </w:rPr>
      </w:pPr>
    </w:p>
    <w:p w14:paraId="183B690D" w14:textId="77777777" w:rsidR="008F0B84" w:rsidRPr="008F0B84" w:rsidRDefault="008F0B84" w:rsidP="008F0B84">
      <w:pPr>
        <w:rPr>
          <w:sz w:val="24"/>
          <w:szCs w:val="24"/>
        </w:rPr>
      </w:pPr>
      <w:r w:rsidRPr="008F0B84">
        <w:rPr>
          <w:sz w:val="24"/>
          <w:szCs w:val="24"/>
        </w:rPr>
        <w:t>“Heidegger, Hegel and the Greeks,” presented at the Society for Phenomenology and Existential Philosophy, Washington, D. C., October 1996.</w:t>
      </w:r>
    </w:p>
    <w:p w14:paraId="3A39CC66" w14:textId="77777777" w:rsidR="008F0B84" w:rsidRPr="008F0B84" w:rsidRDefault="008F0B84" w:rsidP="008F0B84">
      <w:pPr>
        <w:rPr>
          <w:sz w:val="24"/>
          <w:szCs w:val="24"/>
        </w:rPr>
      </w:pPr>
    </w:p>
    <w:p w14:paraId="56633321" w14:textId="17FC962F" w:rsidR="008F0B84" w:rsidRDefault="008F0B84" w:rsidP="008F0B84">
      <w:pPr>
        <w:rPr>
          <w:sz w:val="24"/>
          <w:szCs w:val="24"/>
        </w:rPr>
      </w:pPr>
      <w:r w:rsidRPr="008F0B84">
        <w:rPr>
          <w:sz w:val="24"/>
          <w:szCs w:val="24"/>
        </w:rPr>
        <w:t xml:space="preserve">“Levinas on Knowledge and Praxis,” presented at the Collegium </w:t>
      </w:r>
      <w:proofErr w:type="spellStart"/>
      <w:r w:rsidRPr="008F0B84">
        <w:rPr>
          <w:sz w:val="24"/>
          <w:szCs w:val="24"/>
        </w:rPr>
        <w:t>Phaenomenologicum</w:t>
      </w:r>
      <w:proofErr w:type="spellEnd"/>
      <w:r w:rsidRPr="008F0B84">
        <w:rPr>
          <w:sz w:val="24"/>
          <w:szCs w:val="24"/>
        </w:rPr>
        <w:t>, Perugia, Italy, July 1994.</w:t>
      </w:r>
    </w:p>
    <w:p w14:paraId="501A3535" w14:textId="1912472B" w:rsidR="0096474A" w:rsidRDefault="0096474A" w:rsidP="008F0B84">
      <w:pPr>
        <w:rPr>
          <w:sz w:val="24"/>
          <w:szCs w:val="24"/>
        </w:rPr>
      </w:pPr>
    </w:p>
    <w:p w14:paraId="6D4107D9" w14:textId="77777777" w:rsidR="00F94D4F" w:rsidRDefault="00F94D4F" w:rsidP="008F0B84">
      <w:pPr>
        <w:rPr>
          <w:sz w:val="24"/>
          <w:szCs w:val="24"/>
        </w:rPr>
      </w:pPr>
    </w:p>
    <w:p w14:paraId="5060A74C" w14:textId="7AE7AAAB" w:rsidR="0096474A" w:rsidRPr="00F94D4F" w:rsidRDefault="0096474A" w:rsidP="008F0B84">
      <w:pPr>
        <w:rPr>
          <w:b/>
          <w:bCs/>
          <w:i/>
          <w:iCs/>
          <w:sz w:val="24"/>
          <w:szCs w:val="24"/>
          <w:u w:val="single"/>
        </w:rPr>
      </w:pPr>
      <w:r w:rsidRPr="00F94D4F">
        <w:rPr>
          <w:b/>
          <w:bCs/>
          <w:i/>
          <w:iCs/>
          <w:sz w:val="24"/>
          <w:szCs w:val="24"/>
          <w:u w:val="single"/>
        </w:rPr>
        <w:t>Public Lectures</w:t>
      </w:r>
    </w:p>
    <w:p w14:paraId="248B4CBF" w14:textId="1ECA96EC" w:rsidR="0096474A" w:rsidRDefault="0096474A" w:rsidP="008F0B84">
      <w:pPr>
        <w:rPr>
          <w:sz w:val="24"/>
          <w:szCs w:val="24"/>
        </w:rPr>
      </w:pPr>
      <w:r>
        <w:rPr>
          <w:sz w:val="24"/>
          <w:szCs w:val="24"/>
        </w:rPr>
        <w:t>“Philosophy as Religious Myth-Making: Plato’s Myth of Er,” at the Trinity Academy, Trinity United Methodist Church, Denver, CO, April 21, 2024.</w:t>
      </w:r>
    </w:p>
    <w:p w14:paraId="1AAA06A7" w14:textId="7FFC4629" w:rsidR="0096474A" w:rsidRDefault="0096474A" w:rsidP="008F0B84">
      <w:pPr>
        <w:rPr>
          <w:sz w:val="24"/>
          <w:szCs w:val="24"/>
        </w:rPr>
      </w:pPr>
    </w:p>
    <w:p w14:paraId="3D94CB3A" w14:textId="4CFAFCFF" w:rsidR="0096474A" w:rsidRDefault="0096474A" w:rsidP="0096474A">
      <w:pPr>
        <w:rPr>
          <w:sz w:val="24"/>
          <w:szCs w:val="24"/>
        </w:rPr>
      </w:pPr>
      <w:r>
        <w:rPr>
          <w:sz w:val="24"/>
          <w:szCs w:val="24"/>
        </w:rPr>
        <w:t>“Philosophy of Religion as Purification,” at the Trinity Academy, Trinity United Methodist Church, Denver, CO, April 14, 2024.</w:t>
      </w:r>
    </w:p>
    <w:p w14:paraId="53C8AE75" w14:textId="54D9A6F4" w:rsidR="00F94D4F" w:rsidRDefault="00F94D4F" w:rsidP="0096474A">
      <w:pPr>
        <w:rPr>
          <w:sz w:val="24"/>
          <w:szCs w:val="24"/>
        </w:rPr>
      </w:pPr>
    </w:p>
    <w:p w14:paraId="7B70CAA5" w14:textId="77777777" w:rsidR="00F94D4F" w:rsidRPr="008F0B84" w:rsidRDefault="00F94D4F" w:rsidP="00F94D4F">
      <w:pPr>
        <w:rPr>
          <w:sz w:val="24"/>
          <w:szCs w:val="24"/>
        </w:rPr>
      </w:pPr>
      <w:r w:rsidRPr="008F0B84">
        <w:rPr>
          <w:sz w:val="24"/>
          <w:szCs w:val="24"/>
        </w:rPr>
        <w:t xml:space="preserve">“The New Critique of Religion:  Same as the Old </w:t>
      </w:r>
      <w:proofErr w:type="gramStart"/>
      <w:r w:rsidRPr="008F0B84">
        <w:rPr>
          <w:sz w:val="24"/>
          <w:szCs w:val="24"/>
        </w:rPr>
        <w:t>Critique?,</w:t>
      </w:r>
      <w:proofErr w:type="gramEnd"/>
      <w:r w:rsidRPr="008F0B84">
        <w:rPr>
          <w:sz w:val="24"/>
          <w:szCs w:val="24"/>
        </w:rPr>
        <w:t>” presented at the University of Colorado at Denver, February 2007; Colorado State University, April, 2007; Florida Southern College, Lakeland Florida, November 2008.</w:t>
      </w:r>
    </w:p>
    <w:p w14:paraId="0C1C87DC" w14:textId="77777777" w:rsidR="0096474A" w:rsidRPr="008F0B84" w:rsidRDefault="0096474A" w:rsidP="008F0B84">
      <w:pPr>
        <w:rPr>
          <w:sz w:val="24"/>
          <w:szCs w:val="24"/>
        </w:rPr>
      </w:pPr>
    </w:p>
    <w:p w14:paraId="7BD13F38" w14:textId="77777777" w:rsidR="0049418F" w:rsidRDefault="0049418F" w:rsidP="008F0B84">
      <w:pPr>
        <w:rPr>
          <w:b/>
          <w:bCs/>
          <w:i/>
          <w:iCs/>
          <w:sz w:val="24"/>
          <w:szCs w:val="24"/>
        </w:rPr>
      </w:pPr>
    </w:p>
    <w:p w14:paraId="7FE65859" w14:textId="77777777" w:rsidR="003F346A" w:rsidRDefault="008F0B84" w:rsidP="003F346A">
      <w:pPr>
        <w:rPr>
          <w:b/>
          <w:bCs/>
          <w:i/>
          <w:iCs/>
          <w:sz w:val="24"/>
          <w:szCs w:val="24"/>
          <w:u w:val="single"/>
        </w:rPr>
      </w:pPr>
      <w:r w:rsidRPr="00E25F7E">
        <w:rPr>
          <w:b/>
          <w:bCs/>
          <w:i/>
          <w:iCs/>
          <w:sz w:val="24"/>
          <w:szCs w:val="24"/>
          <w:u w:val="single"/>
        </w:rPr>
        <w:t>Book Reviews</w:t>
      </w:r>
    </w:p>
    <w:p w14:paraId="402C8208" w14:textId="77D8ADF0" w:rsidR="003F346A" w:rsidRPr="003F346A" w:rsidRDefault="003F346A" w:rsidP="003F346A">
      <w:pPr>
        <w:rPr>
          <w:sz w:val="24"/>
          <w:szCs w:val="24"/>
          <w:u w:val="single"/>
        </w:rPr>
      </w:pPr>
      <w:r w:rsidRPr="003F346A">
        <w:rPr>
          <w:sz w:val="24"/>
          <w:szCs w:val="24"/>
        </w:rPr>
        <w:t xml:space="preserve">Review of Gregory Fried, </w:t>
      </w:r>
      <w:proofErr w:type="gramStart"/>
      <w:r w:rsidRPr="003F346A">
        <w:rPr>
          <w:i/>
          <w:iCs/>
          <w:sz w:val="24"/>
          <w:szCs w:val="24"/>
        </w:rPr>
        <w:t>Towards</w:t>
      </w:r>
      <w:proofErr w:type="gramEnd"/>
      <w:r w:rsidRPr="003F346A">
        <w:rPr>
          <w:i/>
          <w:iCs/>
          <w:sz w:val="24"/>
          <w:szCs w:val="24"/>
        </w:rPr>
        <w:t xml:space="preserve"> a Polemical Ethics: Between Heidegger and Plato </w:t>
      </w:r>
      <w:r w:rsidRPr="003F346A">
        <w:rPr>
          <w:sz w:val="24"/>
          <w:szCs w:val="24"/>
        </w:rPr>
        <w:t xml:space="preserve">(Rowman </w:t>
      </w:r>
      <w:r>
        <w:rPr>
          <w:sz w:val="24"/>
          <w:szCs w:val="24"/>
        </w:rPr>
        <w:t>&amp;</w:t>
      </w:r>
      <w:r w:rsidRPr="003F346A">
        <w:rPr>
          <w:sz w:val="24"/>
          <w:szCs w:val="24"/>
        </w:rPr>
        <w:t xml:space="preserve"> Littlefield, 2021), published in </w:t>
      </w:r>
      <w:r w:rsidRPr="003F346A">
        <w:rPr>
          <w:i/>
          <w:iCs/>
          <w:sz w:val="24"/>
          <w:szCs w:val="24"/>
        </w:rPr>
        <w:t xml:space="preserve">Notre Dame Philosophical Reviews </w:t>
      </w:r>
      <w:r w:rsidRPr="003F346A">
        <w:rPr>
          <w:sz w:val="24"/>
          <w:szCs w:val="24"/>
        </w:rPr>
        <w:t>(2021)</w:t>
      </w:r>
      <w:r>
        <w:rPr>
          <w:sz w:val="24"/>
          <w:szCs w:val="24"/>
        </w:rPr>
        <w:t>.</w:t>
      </w:r>
    </w:p>
    <w:p w14:paraId="3EBEE42D" w14:textId="77777777" w:rsidR="003F346A" w:rsidRDefault="003F346A" w:rsidP="008F0B84">
      <w:pPr>
        <w:rPr>
          <w:sz w:val="24"/>
          <w:szCs w:val="24"/>
        </w:rPr>
      </w:pPr>
    </w:p>
    <w:p w14:paraId="1C322E3E" w14:textId="0685313F" w:rsidR="008F0B84" w:rsidRPr="008F0B84" w:rsidRDefault="008F0B84" w:rsidP="008F0B84">
      <w:pPr>
        <w:rPr>
          <w:sz w:val="24"/>
          <w:szCs w:val="24"/>
        </w:rPr>
      </w:pPr>
      <w:r w:rsidRPr="008F0B84">
        <w:rPr>
          <w:sz w:val="24"/>
          <w:szCs w:val="24"/>
        </w:rPr>
        <w:t xml:space="preserve">Review of Sara Brill, </w:t>
      </w:r>
      <w:r w:rsidRPr="008F0B84">
        <w:rPr>
          <w:i/>
          <w:sz w:val="24"/>
          <w:szCs w:val="24"/>
        </w:rPr>
        <w:t>Plato on the Limits of Human Life</w:t>
      </w:r>
      <w:r w:rsidRPr="008F0B84">
        <w:rPr>
          <w:sz w:val="24"/>
          <w:szCs w:val="24"/>
        </w:rPr>
        <w:t xml:space="preserve"> (Indiana Univ. Press, 2013), published in </w:t>
      </w:r>
      <w:r w:rsidRPr="008F0B84">
        <w:rPr>
          <w:i/>
          <w:sz w:val="24"/>
          <w:szCs w:val="24"/>
        </w:rPr>
        <w:t>Research in Phenomenology</w:t>
      </w:r>
      <w:r w:rsidRPr="008F0B84">
        <w:rPr>
          <w:sz w:val="24"/>
          <w:szCs w:val="24"/>
        </w:rPr>
        <w:t xml:space="preserve"> 45 (2015):  303-309.</w:t>
      </w:r>
    </w:p>
    <w:p w14:paraId="4C24B5B9" w14:textId="77777777" w:rsidR="008F0B84" w:rsidRPr="008F0B84" w:rsidRDefault="008F0B84" w:rsidP="008F0B84">
      <w:pPr>
        <w:rPr>
          <w:sz w:val="24"/>
          <w:szCs w:val="24"/>
        </w:rPr>
      </w:pPr>
    </w:p>
    <w:p w14:paraId="375C52B3" w14:textId="77777777" w:rsidR="008F0B84" w:rsidRPr="008F0B84" w:rsidRDefault="008F0B84" w:rsidP="008F0B84">
      <w:pPr>
        <w:rPr>
          <w:sz w:val="24"/>
          <w:szCs w:val="24"/>
        </w:rPr>
      </w:pPr>
      <w:r w:rsidRPr="008F0B84">
        <w:rPr>
          <w:sz w:val="24"/>
          <w:szCs w:val="24"/>
        </w:rPr>
        <w:t xml:space="preserve">Review of Elisabeth Belfiore, </w:t>
      </w:r>
      <w:r w:rsidRPr="008F0B84">
        <w:rPr>
          <w:i/>
          <w:sz w:val="24"/>
          <w:szCs w:val="24"/>
        </w:rPr>
        <w:t xml:space="preserve">Socrates’ </w:t>
      </w:r>
      <w:proofErr w:type="spellStart"/>
      <w:r w:rsidRPr="008F0B84">
        <w:rPr>
          <w:i/>
          <w:sz w:val="24"/>
          <w:szCs w:val="24"/>
        </w:rPr>
        <w:t>Daimonic</w:t>
      </w:r>
      <w:proofErr w:type="spellEnd"/>
      <w:r w:rsidRPr="008F0B84">
        <w:rPr>
          <w:i/>
          <w:sz w:val="24"/>
          <w:szCs w:val="24"/>
        </w:rPr>
        <w:t xml:space="preserve"> Art</w:t>
      </w:r>
      <w:r w:rsidRPr="008F0B84">
        <w:rPr>
          <w:sz w:val="24"/>
          <w:szCs w:val="24"/>
        </w:rPr>
        <w:t xml:space="preserve"> (Cambridge University Press, 2012), published in </w:t>
      </w:r>
      <w:r w:rsidRPr="008F0B84">
        <w:rPr>
          <w:i/>
          <w:sz w:val="24"/>
          <w:szCs w:val="24"/>
        </w:rPr>
        <w:t>Gnomon</w:t>
      </w:r>
      <w:r w:rsidRPr="008F0B84">
        <w:rPr>
          <w:sz w:val="24"/>
          <w:szCs w:val="24"/>
        </w:rPr>
        <w:t xml:space="preserve"> Vol. 87 (2015):  360-362.</w:t>
      </w:r>
    </w:p>
    <w:p w14:paraId="6BDD645B" w14:textId="77777777" w:rsidR="008F0B84" w:rsidRPr="008F0B84" w:rsidRDefault="008F0B84" w:rsidP="008F0B84">
      <w:pPr>
        <w:rPr>
          <w:sz w:val="24"/>
          <w:szCs w:val="24"/>
        </w:rPr>
      </w:pPr>
    </w:p>
    <w:p w14:paraId="275FF444" w14:textId="77777777" w:rsidR="008F0B84" w:rsidRPr="008F0B84" w:rsidRDefault="008F0B84" w:rsidP="008F0B84">
      <w:pPr>
        <w:rPr>
          <w:sz w:val="24"/>
          <w:szCs w:val="24"/>
        </w:rPr>
      </w:pPr>
      <w:r w:rsidRPr="008F0B84">
        <w:rPr>
          <w:sz w:val="24"/>
          <w:szCs w:val="24"/>
        </w:rPr>
        <w:t xml:space="preserve">Review of Melissa Lane, </w:t>
      </w:r>
      <w:r w:rsidRPr="008F0B84">
        <w:rPr>
          <w:i/>
          <w:sz w:val="24"/>
          <w:szCs w:val="24"/>
        </w:rPr>
        <w:t>Eco-Republic:  What the Ancients Can Teach Us About Ethics, Virtue and Sustainable Living</w:t>
      </w:r>
      <w:r w:rsidRPr="008F0B84">
        <w:rPr>
          <w:sz w:val="24"/>
          <w:szCs w:val="24"/>
        </w:rPr>
        <w:t xml:space="preserve"> (Princeton, 2012), </w:t>
      </w:r>
      <w:r w:rsidRPr="008F0B84">
        <w:rPr>
          <w:i/>
          <w:sz w:val="24"/>
          <w:szCs w:val="24"/>
        </w:rPr>
        <w:t>Environmental Philosophy</w:t>
      </w:r>
      <w:r w:rsidRPr="008F0B84">
        <w:rPr>
          <w:sz w:val="24"/>
          <w:szCs w:val="24"/>
        </w:rPr>
        <w:t xml:space="preserve"> Vol. 10, Issue 2 (Fall 2013):  127-30.</w:t>
      </w:r>
    </w:p>
    <w:p w14:paraId="272A9C43" w14:textId="77777777" w:rsidR="008F0B84" w:rsidRPr="008F0B84" w:rsidRDefault="008F0B84" w:rsidP="008F0B84">
      <w:pPr>
        <w:rPr>
          <w:sz w:val="24"/>
          <w:szCs w:val="24"/>
        </w:rPr>
      </w:pPr>
    </w:p>
    <w:p w14:paraId="28B97BBA" w14:textId="77777777" w:rsidR="008F0B84" w:rsidRPr="008F0B84" w:rsidRDefault="008F0B84" w:rsidP="008F0B84">
      <w:pPr>
        <w:rPr>
          <w:sz w:val="24"/>
          <w:szCs w:val="24"/>
        </w:rPr>
      </w:pPr>
      <w:r w:rsidRPr="008F0B84">
        <w:rPr>
          <w:sz w:val="24"/>
          <w:szCs w:val="24"/>
        </w:rPr>
        <w:lastRenderedPageBreak/>
        <w:t xml:space="preserve">Review of Eugene Garver’s </w:t>
      </w:r>
      <w:proofErr w:type="gramStart"/>
      <w:r w:rsidRPr="008F0B84">
        <w:rPr>
          <w:i/>
          <w:sz w:val="24"/>
          <w:szCs w:val="24"/>
        </w:rPr>
        <w:t>For</w:t>
      </w:r>
      <w:proofErr w:type="gramEnd"/>
      <w:r w:rsidRPr="008F0B84">
        <w:rPr>
          <w:i/>
          <w:sz w:val="24"/>
          <w:szCs w:val="24"/>
        </w:rPr>
        <w:t xml:space="preserve"> the Sake of Argument</w:t>
      </w:r>
      <w:r w:rsidRPr="008F0B84">
        <w:rPr>
          <w:sz w:val="24"/>
          <w:szCs w:val="24"/>
        </w:rPr>
        <w:t xml:space="preserve"> (Chicago, 2004), </w:t>
      </w:r>
      <w:r w:rsidRPr="008F0B84">
        <w:rPr>
          <w:i/>
          <w:sz w:val="24"/>
          <w:szCs w:val="24"/>
        </w:rPr>
        <w:t>Philosophy and Rhetoric</w:t>
      </w:r>
      <w:r w:rsidRPr="008F0B84">
        <w:rPr>
          <w:sz w:val="24"/>
          <w:szCs w:val="24"/>
        </w:rPr>
        <w:t>, Volume 38 (1):  95-97.</w:t>
      </w:r>
    </w:p>
    <w:p w14:paraId="6ECC49B0" w14:textId="77777777" w:rsidR="008F0B84" w:rsidRPr="008F0B84" w:rsidRDefault="008F0B84" w:rsidP="008F0B84">
      <w:pPr>
        <w:rPr>
          <w:sz w:val="24"/>
          <w:szCs w:val="24"/>
        </w:rPr>
      </w:pPr>
      <w:r w:rsidRPr="008F0B84">
        <w:rPr>
          <w:sz w:val="24"/>
          <w:szCs w:val="24"/>
        </w:rPr>
        <w:tab/>
      </w:r>
    </w:p>
    <w:p w14:paraId="2E33CAD7" w14:textId="77777777" w:rsidR="008F0B84" w:rsidRPr="008F0B84" w:rsidRDefault="008F0B84" w:rsidP="008F0B84">
      <w:pPr>
        <w:rPr>
          <w:sz w:val="24"/>
          <w:szCs w:val="24"/>
        </w:rPr>
      </w:pPr>
      <w:r w:rsidRPr="008F0B84">
        <w:rPr>
          <w:sz w:val="24"/>
          <w:szCs w:val="24"/>
        </w:rPr>
        <w:t xml:space="preserve">Review of </w:t>
      </w:r>
      <w:proofErr w:type="spellStart"/>
      <w:r w:rsidRPr="008F0B84">
        <w:rPr>
          <w:sz w:val="24"/>
          <w:szCs w:val="24"/>
        </w:rPr>
        <w:t>Baracchi’s</w:t>
      </w:r>
      <w:proofErr w:type="spellEnd"/>
      <w:r w:rsidRPr="008F0B84">
        <w:rPr>
          <w:sz w:val="24"/>
          <w:szCs w:val="24"/>
        </w:rPr>
        <w:t xml:space="preserve"> </w:t>
      </w:r>
      <w:proofErr w:type="gramStart"/>
      <w:r w:rsidRPr="008F0B84">
        <w:rPr>
          <w:i/>
          <w:iCs/>
          <w:sz w:val="24"/>
          <w:szCs w:val="24"/>
        </w:rPr>
        <w:t>Of</w:t>
      </w:r>
      <w:proofErr w:type="gramEnd"/>
      <w:r w:rsidRPr="008F0B84">
        <w:rPr>
          <w:i/>
          <w:iCs/>
          <w:sz w:val="24"/>
          <w:szCs w:val="24"/>
        </w:rPr>
        <w:t xml:space="preserve"> Myth, Life and War in Plato’s</w:t>
      </w:r>
      <w:r w:rsidRPr="008F0B84">
        <w:rPr>
          <w:sz w:val="24"/>
          <w:szCs w:val="24"/>
        </w:rPr>
        <w:t xml:space="preserve"> Republic, </w:t>
      </w:r>
      <w:r w:rsidRPr="008F0B84">
        <w:rPr>
          <w:i/>
          <w:iCs/>
          <w:sz w:val="24"/>
          <w:szCs w:val="24"/>
        </w:rPr>
        <w:t>Notre Dame Philosophical Reviews</w:t>
      </w:r>
      <w:r w:rsidRPr="008F0B84">
        <w:rPr>
          <w:sz w:val="24"/>
          <w:szCs w:val="24"/>
        </w:rPr>
        <w:t>, May 2003.</w:t>
      </w:r>
    </w:p>
    <w:p w14:paraId="13F97525" w14:textId="77777777" w:rsidR="008F0B84" w:rsidRPr="008F0B84" w:rsidRDefault="008F0B84" w:rsidP="008F0B84">
      <w:pPr>
        <w:rPr>
          <w:sz w:val="24"/>
          <w:szCs w:val="24"/>
        </w:rPr>
      </w:pPr>
    </w:p>
    <w:p w14:paraId="39DC9292" w14:textId="631CD1B7" w:rsidR="008F0B84" w:rsidRPr="008F0B84" w:rsidRDefault="008F0B84" w:rsidP="008F0B84">
      <w:pPr>
        <w:rPr>
          <w:b/>
          <w:i/>
          <w:iCs/>
          <w:sz w:val="24"/>
          <w:szCs w:val="24"/>
        </w:rPr>
      </w:pPr>
      <w:r w:rsidRPr="008F0B84">
        <w:rPr>
          <w:sz w:val="24"/>
          <w:szCs w:val="24"/>
        </w:rPr>
        <w:t xml:space="preserve">“The Futures of History.  Review of </w:t>
      </w:r>
      <w:r w:rsidRPr="008F0B84">
        <w:rPr>
          <w:i/>
          <w:sz w:val="24"/>
          <w:szCs w:val="24"/>
        </w:rPr>
        <w:t>The Ancients and the Moderns</w:t>
      </w:r>
      <w:r w:rsidRPr="008F0B84">
        <w:rPr>
          <w:sz w:val="24"/>
          <w:szCs w:val="24"/>
        </w:rPr>
        <w:t xml:space="preserve">, edited by Reginald Lilly,” in </w:t>
      </w:r>
      <w:r w:rsidRPr="008F0B84">
        <w:rPr>
          <w:i/>
          <w:sz w:val="24"/>
          <w:szCs w:val="24"/>
        </w:rPr>
        <w:t>Research in Phenomenology</w:t>
      </w:r>
      <w:r w:rsidRPr="008F0B84">
        <w:rPr>
          <w:sz w:val="24"/>
          <w:szCs w:val="24"/>
        </w:rPr>
        <w:t>, Volume XXVII (1997).</w:t>
      </w:r>
    </w:p>
    <w:sectPr w:rsidR="008F0B84" w:rsidRPr="008F0B84">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84E7" w14:textId="77777777" w:rsidR="00C16B1D" w:rsidRDefault="00C16B1D">
      <w:r>
        <w:separator/>
      </w:r>
    </w:p>
  </w:endnote>
  <w:endnote w:type="continuationSeparator" w:id="0">
    <w:p w14:paraId="2377172E" w14:textId="77777777" w:rsidR="00C16B1D" w:rsidRDefault="00C1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4FD3E" w14:textId="77777777" w:rsidR="00C16B1D" w:rsidRDefault="00C16B1D">
      <w:r>
        <w:separator/>
      </w:r>
    </w:p>
  </w:footnote>
  <w:footnote w:type="continuationSeparator" w:id="0">
    <w:p w14:paraId="7B4DB888" w14:textId="77777777" w:rsidR="00C16B1D" w:rsidRDefault="00C16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AA37" w14:textId="77777777" w:rsidR="00371E7F" w:rsidRDefault="00371E7F">
    <w:pPr>
      <w:pStyle w:val="Header"/>
      <w:jc w:val="right"/>
      <w:rPr>
        <w:i/>
      </w:rPr>
    </w:pPr>
    <w:r>
      <w:rPr>
        <w:i/>
      </w:rPr>
      <w:t xml:space="preserve">Metcalf - </w:t>
    </w:r>
    <w:r>
      <w:rPr>
        <w:rStyle w:val="PageNumber"/>
        <w:i/>
      </w:rPr>
      <w:fldChar w:fldCharType="begin"/>
    </w:r>
    <w:r>
      <w:rPr>
        <w:rStyle w:val="PageNumber"/>
        <w:i/>
      </w:rPr>
      <w:instrText xml:space="preserve"> PAGE </w:instrText>
    </w:r>
    <w:r>
      <w:rPr>
        <w:rStyle w:val="PageNumber"/>
        <w:i/>
      </w:rPr>
      <w:fldChar w:fldCharType="separate"/>
    </w:r>
    <w:r w:rsidR="00E25F7E">
      <w:rPr>
        <w:rStyle w:val="PageNumber"/>
        <w:i/>
        <w:noProof/>
      </w:rPr>
      <w:t>1</w:t>
    </w:r>
    <w:r>
      <w:rPr>
        <w:rStyle w:val="PageNumbe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FB63A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0757D4"/>
    <w:multiLevelType w:val="hybridMultilevel"/>
    <w:tmpl w:val="AFF86F66"/>
    <w:lvl w:ilvl="0" w:tplc="6C767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397B32"/>
    <w:multiLevelType w:val="singleLevel"/>
    <w:tmpl w:val="6316B73C"/>
    <w:lvl w:ilvl="0">
      <w:start w:val="1995"/>
      <w:numFmt w:val="decimal"/>
      <w:pStyle w:val="Heading6"/>
      <w:lvlText w:val="%1"/>
      <w:lvlJc w:val="left"/>
      <w:pPr>
        <w:tabs>
          <w:tab w:val="num" w:pos="1440"/>
        </w:tabs>
        <w:ind w:left="1440" w:hanging="1440"/>
      </w:pPr>
      <w:rPr>
        <w:rFonts w:hint="default"/>
      </w:rPr>
    </w:lvl>
  </w:abstractNum>
  <w:abstractNum w:abstractNumId="3" w15:restartNumberingAfterBreak="0">
    <w:nsid w:val="65B75E3B"/>
    <w:multiLevelType w:val="hybridMultilevel"/>
    <w:tmpl w:val="9B08F5A8"/>
    <w:lvl w:ilvl="0" w:tplc="47B0B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5880033">
    <w:abstractNumId w:val="2"/>
  </w:num>
  <w:num w:numId="2" w16cid:durableId="237520093">
    <w:abstractNumId w:val="0"/>
  </w:num>
  <w:num w:numId="3" w16cid:durableId="1645506648">
    <w:abstractNumId w:val="3"/>
  </w:num>
  <w:num w:numId="4" w16cid:durableId="1546983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7E"/>
    <w:rsid w:val="0000172F"/>
    <w:rsid w:val="00002F09"/>
    <w:rsid w:val="00093963"/>
    <w:rsid w:val="000963E9"/>
    <w:rsid w:val="000D1C80"/>
    <w:rsid w:val="000E7F40"/>
    <w:rsid w:val="000F7C1F"/>
    <w:rsid w:val="00113D3F"/>
    <w:rsid w:val="00135CC7"/>
    <w:rsid w:val="0013612A"/>
    <w:rsid w:val="00137CE4"/>
    <w:rsid w:val="00154E81"/>
    <w:rsid w:val="00164E30"/>
    <w:rsid w:val="0018074E"/>
    <w:rsid w:val="001A2E35"/>
    <w:rsid w:val="001B2DF5"/>
    <w:rsid w:val="00202324"/>
    <w:rsid w:val="00233C3D"/>
    <w:rsid w:val="00247FA3"/>
    <w:rsid w:val="00266CC2"/>
    <w:rsid w:val="0027201D"/>
    <w:rsid w:val="002B4231"/>
    <w:rsid w:val="002B7EDF"/>
    <w:rsid w:val="00332F39"/>
    <w:rsid w:val="003374BF"/>
    <w:rsid w:val="003515AA"/>
    <w:rsid w:val="00365E0B"/>
    <w:rsid w:val="00371E7F"/>
    <w:rsid w:val="00373348"/>
    <w:rsid w:val="0039627E"/>
    <w:rsid w:val="003B3777"/>
    <w:rsid w:val="003E0C2F"/>
    <w:rsid w:val="003F346A"/>
    <w:rsid w:val="003F3724"/>
    <w:rsid w:val="00401590"/>
    <w:rsid w:val="00434E9A"/>
    <w:rsid w:val="004409CF"/>
    <w:rsid w:val="00442385"/>
    <w:rsid w:val="00471647"/>
    <w:rsid w:val="00476439"/>
    <w:rsid w:val="00477159"/>
    <w:rsid w:val="00484AF0"/>
    <w:rsid w:val="0049418F"/>
    <w:rsid w:val="004A0C79"/>
    <w:rsid w:val="004C793E"/>
    <w:rsid w:val="004F2AA9"/>
    <w:rsid w:val="004F35BA"/>
    <w:rsid w:val="004F6517"/>
    <w:rsid w:val="0050396A"/>
    <w:rsid w:val="00506159"/>
    <w:rsid w:val="005109E9"/>
    <w:rsid w:val="005149C7"/>
    <w:rsid w:val="005226D8"/>
    <w:rsid w:val="0054251D"/>
    <w:rsid w:val="00550D3C"/>
    <w:rsid w:val="005647D0"/>
    <w:rsid w:val="005648B8"/>
    <w:rsid w:val="00566AD2"/>
    <w:rsid w:val="005A28EB"/>
    <w:rsid w:val="005A6B6E"/>
    <w:rsid w:val="005B3011"/>
    <w:rsid w:val="005C1607"/>
    <w:rsid w:val="005D2CB0"/>
    <w:rsid w:val="005E53B5"/>
    <w:rsid w:val="005E5C18"/>
    <w:rsid w:val="00611B95"/>
    <w:rsid w:val="006260B5"/>
    <w:rsid w:val="0064636B"/>
    <w:rsid w:val="006563BA"/>
    <w:rsid w:val="00693A78"/>
    <w:rsid w:val="006B0836"/>
    <w:rsid w:val="006C5614"/>
    <w:rsid w:val="006D76FC"/>
    <w:rsid w:val="006D7C03"/>
    <w:rsid w:val="006E5993"/>
    <w:rsid w:val="00700D99"/>
    <w:rsid w:val="00734812"/>
    <w:rsid w:val="007A03E8"/>
    <w:rsid w:val="007C2D83"/>
    <w:rsid w:val="007D20DE"/>
    <w:rsid w:val="007D5EA6"/>
    <w:rsid w:val="007F64EA"/>
    <w:rsid w:val="00816ECD"/>
    <w:rsid w:val="00822947"/>
    <w:rsid w:val="00831736"/>
    <w:rsid w:val="0086290B"/>
    <w:rsid w:val="00895B95"/>
    <w:rsid w:val="008C0925"/>
    <w:rsid w:val="008C330F"/>
    <w:rsid w:val="008F0543"/>
    <w:rsid w:val="008F0B84"/>
    <w:rsid w:val="008F5AEE"/>
    <w:rsid w:val="00905C03"/>
    <w:rsid w:val="00906827"/>
    <w:rsid w:val="00914CDE"/>
    <w:rsid w:val="00915535"/>
    <w:rsid w:val="00934880"/>
    <w:rsid w:val="00945106"/>
    <w:rsid w:val="00963FD3"/>
    <w:rsid w:val="0096474A"/>
    <w:rsid w:val="00984A24"/>
    <w:rsid w:val="009A4956"/>
    <w:rsid w:val="009B3744"/>
    <w:rsid w:val="009B503F"/>
    <w:rsid w:val="009E538C"/>
    <w:rsid w:val="009E592C"/>
    <w:rsid w:val="00A01460"/>
    <w:rsid w:val="00A118BA"/>
    <w:rsid w:val="00A31F99"/>
    <w:rsid w:val="00A34EEF"/>
    <w:rsid w:val="00A428CA"/>
    <w:rsid w:val="00A717CD"/>
    <w:rsid w:val="00AE3C4D"/>
    <w:rsid w:val="00AF4A94"/>
    <w:rsid w:val="00AF5D60"/>
    <w:rsid w:val="00AF7620"/>
    <w:rsid w:val="00B263B1"/>
    <w:rsid w:val="00B46618"/>
    <w:rsid w:val="00B53CD4"/>
    <w:rsid w:val="00B56E45"/>
    <w:rsid w:val="00B6338C"/>
    <w:rsid w:val="00B77011"/>
    <w:rsid w:val="00B86E44"/>
    <w:rsid w:val="00B908C3"/>
    <w:rsid w:val="00B9399B"/>
    <w:rsid w:val="00BB38A9"/>
    <w:rsid w:val="00BC19AC"/>
    <w:rsid w:val="00C1219E"/>
    <w:rsid w:val="00C16B1D"/>
    <w:rsid w:val="00C25554"/>
    <w:rsid w:val="00C410F2"/>
    <w:rsid w:val="00C470E9"/>
    <w:rsid w:val="00C56E4E"/>
    <w:rsid w:val="00C626A5"/>
    <w:rsid w:val="00C87456"/>
    <w:rsid w:val="00CA137E"/>
    <w:rsid w:val="00CB73FD"/>
    <w:rsid w:val="00CE3D27"/>
    <w:rsid w:val="00D21CEB"/>
    <w:rsid w:val="00D3007C"/>
    <w:rsid w:val="00D33A79"/>
    <w:rsid w:val="00D36B50"/>
    <w:rsid w:val="00D4433B"/>
    <w:rsid w:val="00D53C8D"/>
    <w:rsid w:val="00D9404E"/>
    <w:rsid w:val="00DA0AFD"/>
    <w:rsid w:val="00DA1515"/>
    <w:rsid w:val="00DB4F76"/>
    <w:rsid w:val="00DB6969"/>
    <w:rsid w:val="00DD323B"/>
    <w:rsid w:val="00DD41DF"/>
    <w:rsid w:val="00DE5FB6"/>
    <w:rsid w:val="00DF7580"/>
    <w:rsid w:val="00E02E41"/>
    <w:rsid w:val="00E036D4"/>
    <w:rsid w:val="00E25F7E"/>
    <w:rsid w:val="00E51213"/>
    <w:rsid w:val="00E87682"/>
    <w:rsid w:val="00E91E86"/>
    <w:rsid w:val="00E9241A"/>
    <w:rsid w:val="00EA5B8A"/>
    <w:rsid w:val="00EB0D5A"/>
    <w:rsid w:val="00EF3256"/>
    <w:rsid w:val="00F02AC9"/>
    <w:rsid w:val="00F4213E"/>
    <w:rsid w:val="00F51679"/>
    <w:rsid w:val="00F6175E"/>
    <w:rsid w:val="00F86AE7"/>
    <w:rsid w:val="00F92525"/>
    <w:rsid w:val="00F94D4F"/>
    <w:rsid w:val="00FB06E1"/>
    <w:rsid w:val="00FC7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02DA90"/>
  <w15:docId w15:val="{3DCAD9FF-1368-AD4D-9BB3-479A21D2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27E"/>
  </w:style>
  <w:style w:type="paragraph" w:styleId="Heading1">
    <w:name w:val="heading 1"/>
    <w:basedOn w:val="Normal"/>
    <w:next w:val="Normal"/>
    <w:qFormat/>
    <w:rsid w:val="0039627E"/>
    <w:pPr>
      <w:keepNext/>
      <w:outlineLvl w:val="0"/>
    </w:pPr>
    <w:rPr>
      <w:sz w:val="24"/>
    </w:rPr>
  </w:style>
  <w:style w:type="paragraph" w:styleId="Heading2">
    <w:name w:val="heading 2"/>
    <w:basedOn w:val="Normal"/>
    <w:next w:val="Normal"/>
    <w:qFormat/>
    <w:rsid w:val="0039627E"/>
    <w:pPr>
      <w:keepNext/>
      <w:outlineLvl w:val="1"/>
    </w:pPr>
    <w:rPr>
      <w:i/>
      <w:sz w:val="24"/>
    </w:rPr>
  </w:style>
  <w:style w:type="paragraph" w:styleId="Heading3">
    <w:name w:val="heading 3"/>
    <w:basedOn w:val="Normal"/>
    <w:next w:val="Normal"/>
    <w:qFormat/>
    <w:rsid w:val="0039627E"/>
    <w:pPr>
      <w:keepNext/>
      <w:ind w:left="360"/>
      <w:outlineLvl w:val="2"/>
    </w:pPr>
    <w:rPr>
      <w:sz w:val="24"/>
    </w:rPr>
  </w:style>
  <w:style w:type="paragraph" w:styleId="Heading6">
    <w:name w:val="heading 6"/>
    <w:basedOn w:val="Normal"/>
    <w:next w:val="Normal"/>
    <w:qFormat/>
    <w:rsid w:val="0039627E"/>
    <w:pPr>
      <w:keepNext/>
      <w:numPr>
        <w:numId w:val="1"/>
      </w:numPr>
      <w:ind w:left="540" w:hanging="360"/>
      <w:outlineLvl w:val="5"/>
    </w:pPr>
    <w:rPr>
      <w:sz w:val="24"/>
    </w:rPr>
  </w:style>
  <w:style w:type="paragraph" w:styleId="Heading7">
    <w:name w:val="heading 7"/>
    <w:basedOn w:val="Normal"/>
    <w:next w:val="Normal"/>
    <w:qFormat/>
    <w:rsid w:val="0039627E"/>
    <w:pPr>
      <w:keepNext/>
      <w:ind w:left="720" w:hanging="540"/>
      <w:outlineLvl w:val="6"/>
    </w:pPr>
    <w:rPr>
      <w:sz w:val="24"/>
    </w:rPr>
  </w:style>
  <w:style w:type="paragraph" w:styleId="Heading8">
    <w:name w:val="heading 8"/>
    <w:basedOn w:val="Normal"/>
    <w:next w:val="Normal"/>
    <w:qFormat/>
    <w:rsid w:val="0039627E"/>
    <w:pPr>
      <w:keepNext/>
      <w:outlineLvl w:val="7"/>
    </w:pPr>
    <w:rPr>
      <w:b/>
      <w:bCs/>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627E"/>
    <w:pPr>
      <w:tabs>
        <w:tab w:val="center" w:pos="4320"/>
        <w:tab w:val="right" w:pos="8640"/>
      </w:tabs>
    </w:pPr>
  </w:style>
  <w:style w:type="character" w:styleId="PageNumber">
    <w:name w:val="page number"/>
    <w:basedOn w:val="DefaultParagraphFont"/>
    <w:rsid w:val="0039627E"/>
  </w:style>
  <w:style w:type="character" w:styleId="CommentReference">
    <w:name w:val="annotation reference"/>
    <w:semiHidden/>
    <w:rsid w:val="006D76FC"/>
    <w:rPr>
      <w:sz w:val="16"/>
      <w:szCs w:val="16"/>
    </w:rPr>
  </w:style>
  <w:style w:type="paragraph" w:styleId="CommentText">
    <w:name w:val="annotation text"/>
    <w:basedOn w:val="Normal"/>
    <w:semiHidden/>
    <w:rsid w:val="006D76FC"/>
  </w:style>
  <w:style w:type="paragraph" w:styleId="CommentSubject">
    <w:name w:val="annotation subject"/>
    <w:basedOn w:val="CommentText"/>
    <w:next w:val="CommentText"/>
    <w:semiHidden/>
    <w:rsid w:val="006D76FC"/>
    <w:rPr>
      <w:b/>
      <w:bCs/>
    </w:rPr>
  </w:style>
  <w:style w:type="paragraph" w:styleId="BalloonText">
    <w:name w:val="Balloon Text"/>
    <w:basedOn w:val="Normal"/>
    <w:semiHidden/>
    <w:rsid w:val="006D76FC"/>
    <w:rPr>
      <w:rFonts w:ascii="Tahoma" w:hAnsi="Tahoma" w:cs="Tahoma"/>
      <w:sz w:val="16"/>
      <w:szCs w:val="16"/>
    </w:rPr>
  </w:style>
  <w:style w:type="paragraph" w:styleId="NormalWeb">
    <w:name w:val="Normal (Web)"/>
    <w:basedOn w:val="Normal"/>
    <w:uiPriority w:val="99"/>
    <w:unhideWhenUsed/>
    <w:rsid w:val="003F346A"/>
    <w:pPr>
      <w:spacing w:before="100" w:beforeAutospacing="1" w:after="100" w:afterAutospacing="1"/>
    </w:pPr>
    <w:rPr>
      <w:sz w:val="24"/>
      <w:szCs w:val="24"/>
    </w:rPr>
  </w:style>
  <w:style w:type="paragraph" w:styleId="ListParagraph">
    <w:name w:val="List Paragraph"/>
    <w:basedOn w:val="Normal"/>
    <w:uiPriority w:val="72"/>
    <w:rsid w:val="006C5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16338">
      <w:bodyDiv w:val="1"/>
      <w:marLeft w:val="0"/>
      <w:marRight w:val="0"/>
      <w:marTop w:val="0"/>
      <w:marBottom w:val="0"/>
      <w:divBdr>
        <w:top w:val="none" w:sz="0" w:space="0" w:color="auto"/>
        <w:left w:val="none" w:sz="0" w:space="0" w:color="auto"/>
        <w:bottom w:val="none" w:sz="0" w:space="0" w:color="auto"/>
        <w:right w:val="none" w:sz="0" w:space="0" w:color="auto"/>
      </w:divBdr>
    </w:div>
    <w:div w:id="553085428">
      <w:bodyDiv w:val="1"/>
      <w:marLeft w:val="0"/>
      <w:marRight w:val="0"/>
      <w:marTop w:val="0"/>
      <w:marBottom w:val="0"/>
      <w:divBdr>
        <w:top w:val="none" w:sz="0" w:space="0" w:color="auto"/>
        <w:left w:val="none" w:sz="0" w:space="0" w:color="auto"/>
        <w:bottom w:val="none" w:sz="0" w:space="0" w:color="auto"/>
        <w:right w:val="none" w:sz="0" w:space="0" w:color="auto"/>
      </w:divBdr>
    </w:div>
    <w:div w:id="592129787">
      <w:bodyDiv w:val="1"/>
      <w:marLeft w:val="0"/>
      <w:marRight w:val="0"/>
      <w:marTop w:val="0"/>
      <w:marBottom w:val="0"/>
      <w:divBdr>
        <w:top w:val="none" w:sz="0" w:space="0" w:color="auto"/>
        <w:left w:val="none" w:sz="0" w:space="0" w:color="auto"/>
        <w:bottom w:val="none" w:sz="0" w:space="0" w:color="auto"/>
        <w:right w:val="none" w:sz="0" w:space="0" w:color="auto"/>
      </w:divBdr>
      <w:divsChild>
        <w:div w:id="1691249726">
          <w:marLeft w:val="0"/>
          <w:marRight w:val="0"/>
          <w:marTop w:val="0"/>
          <w:marBottom w:val="0"/>
          <w:divBdr>
            <w:top w:val="none" w:sz="0" w:space="0" w:color="auto"/>
            <w:left w:val="none" w:sz="0" w:space="0" w:color="auto"/>
            <w:bottom w:val="none" w:sz="0" w:space="0" w:color="auto"/>
            <w:right w:val="none" w:sz="0" w:space="0" w:color="auto"/>
          </w:divBdr>
          <w:divsChild>
            <w:div w:id="290018209">
              <w:marLeft w:val="0"/>
              <w:marRight w:val="0"/>
              <w:marTop w:val="0"/>
              <w:marBottom w:val="0"/>
              <w:divBdr>
                <w:top w:val="none" w:sz="0" w:space="0" w:color="auto"/>
                <w:left w:val="none" w:sz="0" w:space="0" w:color="auto"/>
                <w:bottom w:val="none" w:sz="0" w:space="0" w:color="auto"/>
                <w:right w:val="none" w:sz="0" w:space="0" w:color="auto"/>
              </w:divBdr>
              <w:divsChild>
                <w:div w:id="11350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94321">
      <w:bodyDiv w:val="1"/>
      <w:marLeft w:val="0"/>
      <w:marRight w:val="0"/>
      <w:marTop w:val="0"/>
      <w:marBottom w:val="0"/>
      <w:divBdr>
        <w:top w:val="none" w:sz="0" w:space="0" w:color="auto"/>
        <w:left w:val="none" w:sz="0" w:space="0" w:color="auto"/>
        <w:bottom w:val="none" w:sz="0" w:space="0" w:color="auto"/>
        <w:right w:val="none" w:sz="0" w:space="0" w:color="auto"/>
      </w:divBdr>
    </w:div>
    <w:div w:id="1181967349">
      <w:bodyDiv w:val="1"/>
      <w:marLeft w:val="0"/>
      <w:marRight w:val="0"/>
      <w:marTop w:val="0"/>
      <w:marBottom w:val="0"/>
      <w:divBdr>
        <w:top w:val="none" w:sz="0" w:space="0" w:color="auto"/>
        <w:left w:val="none" w:sz="0" w:space="0" w:color="auto"/>
        <w:bottom w:val="none" w:sz="0" w:space="0" w:color="auto"/>
        <w:right w:val="none" w:sz="0" w:space="0" w:color="auto"/>
      </w:divBdr>
    </w:div>
    <w:div w:id="1448890009">
      <w:bodyDiv w:val="1"/>
      <w:marLeft w:val="0"/>
      <w:marRight w:val="0"/>
      <w:marTop w:val="0"/>
      <w:marBottom w:val="0"/>
      <w:divBdr>
        <w:top w:val="none" w:sz="0" w:space="0" w:color="auto"/>
        <w:left w:val="none" w:sz="0" w:space="0" w:color="auto"/>
        <w:bottom w:val="none" w:sz="0" w:space="0" w:color="auto"/>
        <w:right w:val="none" w:sz="0" w:space="0" w:color="auto"/>
      </w:divBdr>
    </w:div>
    <w:div w:id="1658656138">
      <w:bodyDiv w:val="1"/>
      <w:marLeft w:val="0"/>
      <w:marRight w:val="0"/>
      <w:marTop w:val="0"/>
      <w:marBottom w:val="0"/>
      <w:divBdr>
        <w:top w:val="none" w:sz="0" w:space="0" w:color="auto"/>
        <w:left w:val="none" w:sz="0" w:space="0" w:color="auto"/>
        <w:bottom w:val="none" w:sz="0" w:space="0" w:color="auto"/>
        <w:right w:val="none" w:sz="0" w:space="0" w:color="auto"/>
      </w:divBdr>
    </w:div>
    <w:div w:id="1812557796">
      <w:bodyDiv w:val="1"/>
      <w:marLeft w:val="0"/>
      <w:marRight w:val="0"/>
      <w:marTop w:val="0"/>
      <w:marBottom w:val="0"/>
      <w:divBdr>
        <w:top w:val="none" w:sz="0" w:space="0" w:color="auto"/>
        <w:left w:val="none" w:sz="0" w:space="0" w:color="auto"/>
        <w:bottom w:val="none" w:sz="0" w:space="0" w:color="auto"/>
        <w:right w:val="none" w:sz="0" w:space="0" w:color="auto"/>
      </w:divBdr>
    </w:div>
    <w:div w:id="1884488015">
      <w:bodyDiv w:val="1"/>
      <w:marLeft w:val="0"/>
      <w:marRight w:val="0"/>
      <w:marTop w:val="0"/>
      <w:marBottom w:val="0"/>
      <w:divBdr>
        <w:top w:val="none" w:sz="0" w:space="0" w:color="auto"/>
        <w:left w:val="none" w:sz="0" w:space="0" w:color="auto"/>
        <w:bottom w:val="none" w:sz="0" w:space="0" w:color="auto"/>
        <w:right w:val="none" w:sz="0" w:space="0" w:color="auto"/>
      </w:divBdr>
    </w:div>
    <w:div w:id="2096703824">
      <w:bodyDiv w:val="1"/>
      <w:marLeft w:val="0"/>
      <w:marRight w:val="0"/>
      <w:marTop w:val="0"/>
      <w:marBottom w:val="0"/>
      <w:divBdr>
        <w:top w:val="none" w:sz="0" w:space="0" w:color="auto"/>
        <w:left w:val="none" w:sz="0" w:space="0" w:color="auto"/>
        <w:bottom w:val="none" w:sz="0" w:space="0" w:color="auto"/>
        <w:right w:val="none" w:sz="0" w:space="0" w:color="auto"/>
      </w:divBdr>
    </w:div>
    <w:div w:id="2119373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2564</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CURRICULUM VITAE</vt:lpstr>
    </vt:vector>
  </TitlesOfParts>
  <Company>ucdhsc</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rmetcalf</dc:creator>
  <cp:keywords/>
  <dc:description/>
  <cp:lastModifiedBy>Metcalf, Robert</cp:lastModifiedBy>
  <cp:revision>2</cp:revision>
  <cp:lastPrinted>2015-02-06T17:50:00Z</cp:lastPrinted>
  <dcterms:created xsi:type="dcterms:W3CDTF">2024-08-16T14:14:00Z</dcterms:created>
  <dcterms:modified xsi:type="dcterms:W3CDTF">2024-08-16T14:14:00Z</dcterms:modified>
</cp:coreProperties>
</file>