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976C" w14:textId="67166CFD" w:rsidR="009D184D" w:rsidRPr="002169F9" w:rsidRDefault="009D184D" w:rsidP="00AF5275">
      <w:pPr>
        <w:spacing w:after="0" w:line="240" w:lineRule="auto"/>
        <w:contextualSpacing/>
        <w:jc w:val="center"/>
        <w:rPr>
          <w:rFonts w:cstheme="minorHAnsi"/>
          <w:b/>
          <w:bCs/>
          <w:sz w:val="28"/>
          <w:szCs w:val="28"/>
        </w:rPr>
      </w:pPr>
      <w:r w:rsidRPr="002169F9">
        <w:rPr>
          <w:rFonts w:cstheme="minorHAnsi"/>
          <w:b/>
          <w:bCs/>
          <w:sz w:val="28"/>
          <w:szCs w:val="28"/>
        </w:rPr>
        <w:t>Student Hiring Form</w:t>
      </w:r>
    </w:p>
    <w:p w14:paraId="3CA98D94" w14:textId="5AA0637F" w:rsidR="009D184D" w:rsidRPr="002169F9" w:rsidRDefault="009D184D" w:rsidP="00AF5275">
      <w:pPr>
        <w:spacing w:after="0" w:line="240" w:lineRule="auto"/>
        <w:contextualSpacing/>
        <w:rPr>
          <w:rFonts w:cstheme="minorHAnsi"/>
          <w:sz w:val="28"/>
          <w:szCs w:val="28"/>
        </w:rPr>
      </w:pPr>
    </w:p>
    <w:tbl>
      <w:tblPr>
        <w:tblStyle w:val="TableGrid"/>
        <w:tblW w:w="10791" w:type="dxa"/>
        <w:tblLayout w:type="fixed"/>
        <w:tblLook w:val="04A0" w:firstRow="1" w:lastRow="0" w:firstColumn="1" w:lastColumn="0" w:noHBand="0" w:noVBand="1"/>
      </w:tblPr>
      <w:tblGrid>
        <w:gridCol w:w="3595"/>
        <w:gridCol w:w="3598"/>
        <w:gridCol w:w="3598"/>
      </w:tblGrid>
      <w:tr w:rsidR="000821E5" w:rsidRPr="002169F9" w14:paraId="5D29D4CC" w14:textId="77777777" w:rsidTr="000E7D2A">
        <w:tc>
          <w:tcPr>
            <w:tcW w:w="3595" w:type="dxa"/>
            <w:tcBorders>
              <w:top w:val="single" w:sz="12" w:space="0" w:color="auto"/>
              <w:left w:val="single" w:sz="12" w:space="0" w:color="auto"/>
              <w:right w:val="single" w:sz="12" w:space="0" w:color="auto"/>
            </w:tcBorders>
            <w:vAlign w:val="bottom"/>
          </w:tcPr>
          <w:p w14:paraId="4FB8538B" w14:textId="13069991"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Supervisor first name:</w:t>
            </w:r>
          </w:p>
        </w:tc>
        <w:tc>
          <w:tcPr>
            <w:tcW w:w="3598" w:type="dxa"/>
            <w:tcBorders>
              <w:top w:val="single" w:sz="12" w:space="0" w:color="auto"/>
              <w:left w:val="single" w:sz="12" w:space="0" w:color="auto"/>
              <w:right w:val="single" w:sz="12" w:space="0" w:color="auto"/>
            </w:tcBorders>
            <w:vAlign w:val="bottom"/>
          </w:tcPr>
          <w:p w14:paraId="6D69D050" w14:textId="7F3DFAC2"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Supervisor last name:</w:t>
            </w:r>
          </w:p>
        </w:tc>
        <w:tc>
          <w:tcPr>
            <w:tcW w:w="3598" w:type="dxa"/>
            <w:tcBorders>
              <w:top w:val="single" w:sz="12" w:space="0" w:color="auto"/>
              <w:left w:val="single" w:sz="12" w:space="0" w:color="auto"/>
              <w:right w:val="single" w:sz="12" w:space="0" w:color="auto"/>
            </w:tcBorders>
            <w:vAlign w:val="bottom"/>
          </w:tcPr>
          <w:p w14:paraId="0F697E95" w14:textId="07C9CF54"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Supervisor email:</w:t>
            </w:r>
          </w:p>
        </w:tc>
      </w:tr>
      <w:tr w:rsidR="000821E5" w:rsidRPr="002169F9" w14:paraId="065F4AAB" w14:textId="77777777" w:rsidTr="000E7D2A">
        <w:tc>
          <w:tcPr>
            <w:tcW w:w="3595" w:type="dxa"/>
            <w:tcBorders>
              <w:left w:val="single" w:sz="12" w:space="0" w:color="auto"/>
              <w:bottom w:val="single" w:sz="12" w:space="0" w:color="auto"/>
              <w:right w:val="single" w:sz="12" w:space="0" w:color="auto"/>
            </w:tcBorders>
            <w:shd w:val="clear" w:color="auto" w:fill="auto"/>
            <w:vAlign w:val="bottom"/>
          </w:tcPr>
          <w:p w14:paraId="28D57891" w14:textId="78C0467E" w:rsidR="000821E5" w:rsidRPr="002169F9" w:rsidRDefault="000821E5" w:rsidP="00AF5275">
            <w:pPr>
              <w:contextualSpacing/>
              <w:rPr>
                <w:rFonts w:cstheme="minorHAnsi"/>
                <w:sz w:val="28"/>
                <w:szCs w:val="28"/>
              </w:rPr>
            </w:pPr>
            <w:r w:rsidRPr="002169F9">
              <w:rPr>
                <w:rFonts w:eastAsia="Times New Roman" w:cstheme="minorHAnsi"/>
                <w:color w:val="000000"/>
                <w:sz w:val="28"/>
                <w:szCs w:val="28"/>
              </w:rPr>
              <w:t> </w:t>
            </w:r>
            <w:r w:rsidR="00E32FB8" w:rsidRPr="002169F9">
              <w:rPr>
                <w:rFonts w:eastAsia="Times New Roman" w:cstheme="minorHAnsi"/>
                <w:color w:val="000000"/>
                <w:sz w:val="28"/>
                <w:szCs w:val="28"/>
              </w:rPr>
              <w:fldChar w:fldCharType="begin">
                <w:ffData>
                  <w:name w:val="Text1"/>
                  <w:enabled/>
                  <w:calcOnExit w:val="0"/>
                  <w:textInput/>
                </w:ffData>
              </w:fldChar>
            </w:r>
            <w:bookmarkStart w:id="0" w:name="Text1"/>
            <w:r w:rsidR="00E32FB8" w:rsidRPr="002169F9">
              <w:rPr>
                <w:rFonts w:eastAsia="Times New Roman" w:cstheme="minorHAnsi"/>
                <w:color w:val="000000"/>
                <w:sz w:val="28"/>
                <w:szCs w:val="28"/>
              </w:rPr>
              <w:instrText xml:space="preserve"> FORMTEXT </w:instrText>
            </w:r>
            <w:r w:rsidR="00E32FB8" w:rsidRPr="002169F9">
              <w:rPr>
                <w:rFonts w:eastAsia="Times New Roman" w:cstheme="minorHAnsi"/>
                <w:color w:val="000000"/>
                <w:sz w:val="28"/>
                <w:szCs w:val="28"/>
              </w:rPr>
            </w:r>
            <w:r w:rsidR="00E32FB8" w:rsidRPr="002169F9">
              <w:rPr>
                <w:rFonts w:eastAsia="Times New Roman" w:cstheme="minorHAnsi"/>
                <w:color w:val="000000"/>
                <w:sz w:val="28"/>
                <w:szCs w:val="28"/>
              </w:rPr>
              <w:fldChar w:fldCharType="separate"/>
            </w:r>
            <w:r w:rsidR="00E32FB8" w:rsidRPr="002169F9">
              <w:rPr>
                <w:rFonts w:eastAsia="Times New Roman" w:cstheme="minorHAnsi"/>
                <w:noProof/>
                <w:color w:val="000000"/>
                <w:sz w:val="28"/>
                <w:szCs w:val="28"/>
              </w:rPr>
              <w:t> </w:t>
            </w:r>
            <w:r w:rsidR="00E32FB8" w:rsidRPr="002169F9">
              <w:rPr>
                <w:rFonts w:eastAsia="Times New Roman" w:cstheme="minorHAnsi"/>
                <w:noProof/>
                <w:color w:val="000000"/>
                <w:sz w:val="28"/>
                <w:szCs w:val="28"/>
              </w:rPr>
              <w:t> </w:t>
            </w:r>
            <w:r w:rsidR="00E32FB8" w:rsidRPr="002169F9">
              <w:rPr>
                <w:rFonts w:eastAsia="Times New Roman" w:cstheme="minorHAnsi"/>
                <w:noProof/>
                <w:color w:val="000000"/>
                <w:sz w:val="28"/>
                <w:szCs w:val="28"/>
              </w:rPr>
              <w:t> </w:t>
            </w:r>
            <w:r w:rsidR="00E32FB8" w:rsidRPr="002169F9">
              <w:rPr>
                <w:rFonts w:eastAsia="Times New Roman" w:cstheme="minorHAnsi"/>
                <w:noProof/>
                <w:color w:val="000000"/>
                <w:sz w:val="28"/>
                <w:szCs w:val="28"/>
              </w:rPr>
              <w:t> </w:t>
            </w:r>
            <w:r w:rsidR="00E32FB8" w:rsidRPr="002169F9">
              <w:rPr>
                <w:rFonts w:eastAsia="Times New Roman" w:cstheme="minorHAnsi"/>
                <w:noProof/>
                <w:color w:val="000000"/>
                <w:sz w:val="28"/>
                <w:szCs w:val="28"/>
              </w:rPr>
              <w:t> </w:t>
            </w:r>
            <w:r w:rsidR="00E32FB8" w:rsidRPr="002169F9">
              <w:rPr>
                <w:rFonts w:eastAsia="Times New Roman" w:cstheme="minorHAnsi"/>
                <w:color w:val="000000"/>
                <w:sz w:val="28"/>
                <w:szCs w:val="28"/>
              </w:rPr>
              <w:fldChar w:fldCharType="end"/>
            </w:r>
            <w:bookmarkEnd w:id="0"/>
          </w:p>
        </w:tc>
        <w:tc>
          <w:tcPr>
            <w:tcW w:w="3598" w:type="dxa"/>
            <w:tcBorders>
              <w:left w:val="single" w:sz="12" w:space="0" w:color="auto"/>
              <w:bottom w:val="single" w:sz="12" w:space="0" w:color="auto"/>
              <w:right w:val="single" w:sz="12" w:space="0" w:color="auto"/>
            </w:tcBorders>
            <w:shd w:val="clear" w:color="auto" w:fill="auto"/>
            <w:vAlign w:val="bottom"/>
          </w:tcPr>
          <w:p w14:paraId="207F2014" w14:textId="3D7466C2" w:rsidR="000821E5" w:rsidRPr="002169F9" w:rsidRDefault="00E32FB8" w:rsidP="00AF5275">
            <w:pPr>
              <w:contextualSpacing/>
              <w:rPr>
                <w:rFonts w:cstheme="minorHAnsi"/>
                <w:sz w:val="28"/>
                <w:szCs w:val="28"/>
              </w:rPr>
            </w:pPr>
            <w:r w:rsidRPr="002169F9">
              <w:rPr>
                <w:rFonts w:eastAsia="Times New Roman" w:cstheme="minorHAnsi"/>
                <w:color w:val="000000"/>
                <w:sz w:val="28"/>
                <w:szCs w:val="28"/>
              </w:rPr>
              <w:fldChar w:fldCharType="begin">
                <w:ffData>
                  <w:name w:val="Text2"/>
                  <w:enabled/>
                  <w:calcOnExit w:val="0"/>
                  <w:textInput/>
                </w:ffData>
              </w:fldChar>
            </w:r>
            <w:bookmarkStart w:id="1" w:name="Text2"/>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1"/>
          </w:p>
        </w:tc>
        <w:tc>
          <w:tcPr>
            <w:tcW w:w="3598" w:type="dxa"/>
            <w:tcBorders>
              <w:left w:val="single" w:sz="12" w:space="0" w:color="auto"/>
              <w:bottom w:val="single" w:sz="12" w:space="0" w:color="auto"/>
              <w:right w:val="single" w:sz="12" w:space="0" w:color="auto"/>
            </w:tcBorders>
            <w:shd w:val="clear" w:color="auto" w:fill="auto"/>
            <w:vAlign w:val="bottom"/>
          </w:tcPr>
          <w:p w14:paraId="47FE6B18" w14:textId="401E7939" w:rsidR="000821E5" w:rsidRPr="002169F9" w:rsidRDefault="00E32FB8" w:rsidP="00AF5275">
            <w:pPr>
              <w:contextualSpacing/>
              <w:rPr>
                <w:rFonts w:cstheme="minorHAnsi"/>
                <w:sz w:val="28"/>
                <w:szCs w:val="28"/>
              </w:rPr>
            </w:pPr>
            <w:r w:rsidRPr="002169F9">
              <w:rPr>
                <w:rFonts w:eastAsia="Times New Roman" w:cstheme="minorHAnsi"/>
                <w:color w:val="000000"/>
                <w:sz w:val="28"/>
                <w:szCs w:val="28"/>
              </w:rPr>
              <w:fldChar w:fldCharType="begin">
                <w:ffData>
                  <w:name w:val="Text3"/>
                  <w:enabled/>
                  <w:calcOnExit w:val="0"/>
                  <w:textInput/>
                </w:ffData>
              </w:fldChar>
            </w:r>
            <w:bookmarkStart w:id="2" w:name="Text3"/>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2"/>
          </w:p>
        </w:tc>
      </w:tr>
      <w:tr w:rsidR="000821E5" w:rsidRPr="002169F9" w14:paraId="2D89077F" w14:textId="77777777" w:rsidTr="000E7D2A">
        <w:tc>
          <w:tcPr>
            <w:tcW w:w="3595" w:type="dxa"/>
            <w:tcBorders>
              <w:top w:val="single" w:sz="12" w:space="0" w:color="auto"/>
              <w:left w:val="single" w:sz="12" w:space="0" w:color="auto"/>
              <w:right w:val="single" w:sz="12" w:space="0" w:color="auto"/>
            </w:tcBorders>
            <w:vAlign w:val="bottom"/>
          </w:tcPr>
          <w:p w14:paraId="10C03886" w14:textId="1972DEFF"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Student first name:</w:t>
            </w:r>
          </w:p>
        </w:tc>
        <w:tc>
          <w:tcPr>
            <w:tcW w:w="3598" w:type="dxa"/>
            <w:tcBorders>
              <w:top w:val="single" w:sz="12" w:space="0" w:color="auto"/>
              <w:left w:val="single" w:sz="12" w:space="0" w:color="auto"/>
              <w:right w:val="single" w:sz="12" w:space="0" w:color="auto"/>
            </w:tcBorders>
            <w:vAlign w:val="bottom"/>
          </w:tcPr>
          <w:p w14:paraId="39451B36" w14:textId="66E1A47E"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Student last name:</w:t>
            </w:r>
          </w:p>
        </w:tc>
        <w:tc>
          <w:tcPr>
            <w:tcW w:w="3598" w:type="dxa"/>
            <w:tcBorders>
              <w:top w:val="single" w:sz="12" w:space="0" w:color="auto"/>
              <w:left w:val="single" w:sz="12" w:space="0" w:color="auto"/>
              <w:right w:val="single" w:sz="12" w:space="0" w:color="auto"/>
            </w:tcBorders>
            <w:vAlign w:val="bottom"/>
          </w:tcPr>
          <w:p w14:paraId="2B31B8BD" w14:textId="79705707"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Student email:</w:t>
            </w:r>
          </w:p>
        </w:tc>
      </w:tr>
      <w:tr w:rsidR="000821E5" w:rsidRPr="002169F9" w14:paraId="472501D4" w14:textId="77777777" w:rsidTr="000E7D2A">
        <w:tc>
          <w:tcPr>
            <w:tcW w:w="3595" w:type="dxa"/>
            <w:tcBorders>
              <w:left w:val="single" w:sz="12" w:space="0" w:color="auto"/>
              <w:bottom w:val="single" w:sz="12" w:space="0" w:color="auto"/>
              <w:right w:val="single" w:sz="12" w:space="0" w:color="auto"/>
            </w:tcBorders>
            <w:shd w:val="clear" w:color="auto" w:fill="auto"/>
            <w:vAlign w:val="bottom"/>
          </w:tcPr>
          <w:p w14:paraId="7CF16EFF" w14:textId="0430AB03" w:rsidR="000821E5" w:rsidRPr="002169F9" w:rsidRDefault="000821E5" w:rsidP="00AF5275">
            <w:pPr>
              <w:contextualSpacing/>
              <w:rPr>
                <w:rFonts w:cstheme="minorHAnsi"/>
                <w:sz w:val="28"/>
                <w:szCs w:val="28"/>
              </w:rPr>
            </w:pPr>
            <w:r w:rsidRPr="002169F9">
              <w:rPr>
                <w:rFonts w:eastAsia="Times New Roman" w:cstheme="minorHAnsi"/>
                <w:color w:val="000000"/>
                <w:sz w:val="28"/>
                <w:szCs w:val="28"/>
              </w:rPr>
              <w:t> </w:t>
            </w:r>
            <w:r w:rsidR="008C4AA3" w:rsidRPr="002169F9">
              <w:rPr>
                <w:rFonts w:eastAsia="Times New Roman" w:cstheme="minorHAnsi"/>
                <w:color w:val="000000"/>
                <w:sz w:val="28"/>
                <w:szCs w:val="28"/>
              </w:rPr>
              <w:fldChar w:fldCharType="begin">
                <w:ffData>
                  <w:name w:val="Text4"/>
                  <w:enabled/>
                  <w:calcOnExit w:val="0"/>
                  <w:textInput/>
                </w:ffData>
              </w:fldChar>
            </w:r>
            <w:bookmarkStart w:id="3" w:name="Text4"/>
            <w:r w:rsidR="008C4AA3" w:rsidRPr="002169F9">
              <w:rPr>
                <w:rFonts w:eastAsia="Times New Roman" w:cstheme="minorHAnsi"/>
                <w:color w:val="000000"/>
                <w:sz w:val="28"/>
                <w:szCs w:val="28"/>
              </w:rPr>
              <w:instrText xml:space="preserve"> FORMTEXT </w:instrText>
            </w:r>
            <w:r w:rsidR="008C4AA3" w:rsidRPr="002169F9">
              <w:rPr>
                <w:rFonts w:eastAsia="Times New Roman" w:cstheme="minorHAnsi"/>
                <w:color w:val="000000"/>
                <w:sz w:val="28"/>
                <w:szCs w:val="28"/>
              </w:rPr>
            </w:r>
            <w:r w:rsidR="008C4AA3" w:rsidRPr="002169F9">
              <w:rPr>
                <w:rFonts w:eastAsia="Times New Roman" w:cstheme="minorHAnsi"/>
                <w:color w:val="000000"/>
                <w:sz w:val="28"/>
                <w:szCs w:val="28"/>
              </w:rPr>
              <w:fldChar w:fldCharType="separate"/>
            </w:r>
            <w:r w:rsidR="00C13206">
              <w:rPr>
                <w:rFonts w:eastAsia="Times New Roman" w:cstheme="minorHAnsi"/>
                <w:color w:val="000000"/>
                <w:sz w:val="28"/>
                <w:szCs w:val="28"/>
              </w:rPr>
              <w:t> </w:t>
            </w:r>
            <w:r w:rsidR="00C13206">
              <w:rPr>
                <w:rFonts w:eastAsia="Times New Roman" w:cstheme="minorHAnsi"/>
                <w:color w:val="000000"/>
                <w:sz w:val="28"/>
                <w:szCs w:val="28"/>
              </w:rPr>
              <w:t> </w:t>
            </w:r>
            <w:r w:rsidR="00C13206">
              <w:rPr>
                <w:rFonts w:eastAsia="Times New Roman" w:cstheme="minorHAnsi"/>
                <w:color w:val="000000"/>
                <w:sz w:val="28"/>
                <w:szCs w:val="28"/>
              </w:rPr>
              <w:t> </w:t>
            </w:r>
            <w:r w:rsidR="00C13206">
              <w:rPr>
                <w:rFonts w:eastAsia="Times New Roman" w:cstheme="minorHAnsi"/>
                <w:color w:val="000000"/>
                <w:sz w:val="28"/>
                <w:szCs w:val="28"/>
              </w:rPr>
              <w:t> </w:t>
            </w:r>
            <w:r w:rsidR="00C13206">
              <w:rPr>
                <w:rFonts w:eastAsia="Times New Roman" w:cstheme="minorHAnsi"/>
                <w:color w:val="000000"/>
                <w:sz w:val="28"/>
                <w:szCs w:val="28"/>
              </w:rPr>
              <w:t> </w:t>
            </w:r>
            <w:r w:rsidR="008C4AA3" w:rsidRPr="002169F9">
              <w:rPr>
                <w:rFonts w:eastAsia="Times New Roman" w:cstheme="minorHAnsi"/>
                <w:color w:val="000000"/>
                <w:sz w:val="28"/>
                <w:szCs w:val="28"/>
              </w:rPr>
              <w:fldChar w:fldCharType="end"/>
            </w:r>
            <w:bookmarkEnd w:id="3"/>
          </w:p>
        </w:tc>
        <w:tc>
          <w:tcPr>
            <w:tcW w:w="3598" w:type="dxa"/>
            <w:tcBorders>
              <w:left w:val="single" w:sz="12" w:space="0" w:color="auto"/>
              <w:bottom w:val="single" w:sz="12" w:space="0" w:color="auto"/>
              <w:right w:val="single" w:sz="12" w:space="0" w:color="auto"/>
            </w:tcBorders>
            <w:shd w:val="clear" w:color="auto" w:fill="auto"/>
            <w:vAlign w:val="bottom"/>
          </w:tcPr>
          <w:p w14:paraId="553C2100" w14:textId="55F142C1" w:rsidR="000821E5" w:rsidRPr="002169F9" w:rsidRDefault="000821E5" w:rsidP="00AF5275">
            <w:pPr>
              <w:contextualSpacing/>
              <w:rPr>
                <w:rFonts w:cstheme="minorHAnsi"/>
                <w:sz w:val="28"/>
                <w:szCs w:val="28"/>
              </w:rPr>
            </w:pPr>
            <w:r w:rsidRPr="002169F9">
              <w:rPr>
                <w:rFonts w:eastAsia="Times New Roman" w:cstheme="minorHAnsi"/>
                <w:color w:val="000000"/>
                <w:sz w:val="28"/>
                <w:szCs w:val="28"/>
              </w:rPr>
              <w:t> </w:t>
            </w:r>
            <w:r w:rsidR="008C4AA3" w:rsidRPr="002169F9">
              <w:rPr>
                <w:rFonts w:eastAsia="Times New Roman" w:cstheme="minorHAnsi"/>
                <w:color w:val="000000"/>
                <w:sz w:val="28"/>
                <w:szCs w:val="28"/>
              </w:rPr>
              <w:fldChar w:fldCharType="begin">
                <w:ffData>
                  <w:name w:val="Text4"/>
                  <w:enabled/>
                  <w:calcOnExit w:val="0"/>
                  <w:textInput/>
                </w:ffData>
              </w:fldChar>
            </w:r>
            <w:r w:rsidR="008C4AA3" w:rsidRPr="002169F9">
              <w:rPr>
                <w:rFonts w:eastAsia="Times New Roman" w:cstheme="minorHAnsi"/>
                <w:color w:val="000000"/>
                <w:sz w:val="28"/>
                <w:szCs w:val="28"/>
              </w:rPr>
              <w:instrText xml:space="preserve"> FORMTEXT </w:instrText>
            </w:r>
            <w:r w:rsidR="008C4AA3" w:rsidRPr="002169F9">
              <w:rPr>
                <w:rFonts w:eastAsia="Times New Roman" w:cstheme="minorHAnsi"/>
                <w:color w:val="000000"/>
                <w:sz w:val="28"/>
                <w:szCs w:val="28"/>
              </w:rPr>
            </w:r>
            <w:r w:rsidR="008C4AA3" w:rsidRPr="002169F9">
              <w:rPr>
                <w:rFonts w:eastAsia="Times New Roman" w:cstheme="minorHAnsi"/>
                <w:color w:val="000000"/>
                <w:sz w:val="28"/>
                <w:szCs w:val="28"/>
              </w:rPr>
              <w:fldChar w:fldCharType="separate"/>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color w:val="000000"/>
                <w:sz w:val="28"/>
                <w:szCs w:val="28"/>
              </w:rPr>
              <w:fldChar w:fldCharType="end"/>
            </w:r>
          </w:p>
        </w:tc>
        <w:tc>
          <w:tcPr>
            <w:tcW w:w="3598" w:type="dxa"/>
            <w:tcBorders>
              <w:left w:val="single" w:sz="12" w:space="0" w:color="auto"/>
              <w:bottom w:val="single" w:sz="12" w:space="0" w:color="auto"/>
              <w:right w:val="single" w:sz="12" w:space="0" w:color="auto"/>
            </w:tcBorders>
            <w:shd w:val="clear" w:color="auto" w:fill="auto"/>
            <w:vAlign w:val="bottom"/>
          </w:tcPr>
          <w:p w14:paraId="7ECADA48" w14:textId="239AC5F3" w:rsidR="000821E5" w:rsidRPr="002169F9" w:rsidRDefault="000821E5" w:rsidP="00AF5275">
            <w:pPr>
              <w:contextualSpacing/>
              <w:rPr>
                <w:rFonts w:cstheme="minorHAnsi"/>
                <w:sz w:val="28"/>
                <w:szCs w:val="28"/>
              </w:rPr>
            </w:pPr>
            <w:r w:rsidRPr="002169F9">
              <w:rPr>
                <w:rFonts w:eastAsia="Times New Roman" w:cstheme="minorHAnsi"/>
                <w:color w:val="000000"/>
                <w:sz w:val="28"/>
                <w:szCs w:val="28"/>
              </w:rPr>
              <w:t> </w:t>
            </w:r>
            <w:r w:rsidR="008C4AA3" w:rsidRPr="002169F9">
              <w:rPr>
                <w:rFonts w:eastAsia="Times New Roman" w:cstheme="minorHAnsi"/>
                <w:color w:val="000000"/>
                <w:sz w:val="28"/>
                <w:szCs w:val="28"/>
              </w:rPr>
              <w:fldChar w:fldCharType="begin">
                <w:ffData>
                  <w:name w:val="Text4"/>
                  <w:enabled/>
                  <w:calcOnExit w:val="0"/>
                  <w:textInput/>
                </w:ffData>
              </w:fldChar>
            </w:r>
            <w:r w:rsidR="008C4AA3" w:rsidRPr="002169F9">
              <w:rPr>
                <w:rFonts w:eastAsia="Times New Roman" w:cstheme="minorHAnsi"/>
                <w:color w:val="000000"/>
                <w:sz w:val="28"/>
                <w:szCs w:val="28"/>
              </w:rPr>
              <w:instrText xml:space="preserve"> FORMTEXT </w:instrText>
            </w:r>
            <w:r w:rsidR="008C4AA3" w:rsidRPr="002169F9">
              <w:rPr>
                <w:rFonts w:eastAsia="Times New Roman" w:cstheme="minorHAnsi"/>
                <w:color w:val="000000"/>
                <w:sz w:val="28"/>
                <w:szCs w:val="28"/>
              </w:rPr>
            </w:r>
            <w:r w:rsidR="008C4AA3" w:rsidRPr="002169F9">
              <w:rPr>
                <w:rFonts w:eastAsia="Times New Roman" w:cstheme="minorHAnsi"/>
                <w:color w:val="000000"/>
                <w:sz w:val="28"/>
                <w:szCs w:val="28"/>
              </w:rPr>
              <w:fldChar w:fldCharType="separate"/>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color w:val="000000"/>
                <w:sz w:val="28"/>
                <w:szCs w:val="28"/>
              </w:rPr>
              <w:fldChar w:fldCharType="end"/>
            </w:r>
          </w:p>
        </w:tc>
      </w:tr>
      <w:tr w:rsidR="000821E5" w:rsidRPr="002169F9" w14:paraId="5472837C" w14:textId="77777777" w:rsidTr="000E7D2A">
        <w:tc>
          <w:tcPr>
            <w:tcW w:w="3595" w:type="dxa"/>
            <w:tcBorders>
              <w:top w:val="single" w:sz="12" w:space="0" w:color="auto"/>
              <w:left w:val="single" w:sz="12" w:space="0" w:color="auto"/>
              <w:right w:val="single" w:sz="12" w:space="0" w:color="auto"/>
            </w:tcBorders>
            <w:vAlign w:val="bottom"/>
          </w:tcPr>
          <w:p w14:paraId="71C3FDA6" w14:textId="6DA72C4B"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Student ID (CU-SIS):</w:t>
            </w:r>
          </w:p>
        </w:tc>
        <w:tc>
          <w:tcPr>
            <w:tcW w:w="3598" w:type="dxa"/>
            <w:tcBorders>
              <w:top w:val="single" w:sz="12" w:space="0" w:color="auto"/>
              <w:left w:val="single" w:sz="12" w:space="0" w:color="auto"/>
              <w:right w:val="single" w:sz="12" w:space="0" w:color="auto"/>
            </w:tcBorders>
            <w:vAlign w:val="bottom"/>
          </w:tcPr>
          <w:p w14:paraId="06E6CF21" w14:textId="415B254B" w:rsidR="000821E5" w:rsidRPr="002169F9" w:rsidRDefault="000821E5" w:rsidP="00AF5275">
            <w:pPr>
              <w:contextualSpacing/>
              <w:rPr>
                <w:rFonts w:cstheme="minorHAnsi"/>
                <w:b/>
                <w:bCs/>
                <w:sz w:val="28"/>
                <w:szCs w:val="28"/>
              </w:rPr>
            </w:pPr>
            <w:r w:rsidRPr="002169F9">
              <w:rPr>
                <w:rFonts w:eastAsia="Times New Roman" w:cstheme="minorHAnsi"/>
                <w:b/>
                <w:bCs/>
                <w:color w:val="000000"/>
                <w:sz w:val="28"/>
                <w:szCs w:val="28"/>
              </w:rPr>
              <w:t>Student employee ID:</w:t>
            </w:r>
          </w:p>
        </w:tc>
        <w:tc>
          <w:tcPr>
            <w:tcW w:w="3598" w:type="dxa"/>
            <w:tcBorders>
              <w:top w:val="single" w:sz="12" w:space="0" w:color="auto"/>
              <w:left w:val="single" w:sz="12" w:space="0" w:color="auto"/>
              <w:right w:val="single" w:sz="12" w:space="0" w:color="auto"/>
            </w:tcBorders>
            <w:vAlign w:val="bottom"/>
          </w:tcPr>
          <w:p w14:paraId="5FA4E859" w14:textId="4D25611C" w:rsidR="000821E5" w:rsidRPr="002169F9" w:rsidRDefault="00410D7A" w:rsidP="00AF5275">
            <w:pPr>
              <w:contextualSpacing/>
              <w:rPr>
                <w:rFonts w:cstheme="minorHAnsi"/>
                <w:b/>
                <w:bCs/>
                <w:sz w:val="28"/>
                <w:szCs w:val="28"/>
              </w:rPr>
            </w:pPr>
            <w:r w:rsidRPr="002169F9">
              <w:rPr>
                <w:rFonts w:eastAsia="Times New Roman" w:cstheme="minorHAnsi"/>
                <w:b/>
                <w:bCs/>
                <w:color w:val="000000"/>
                <w:sz w:val="28"/>
                <w:szCs w:val="28"/>
              </w:rPr>
              <w:t>Position:</w:t>
            </w:r>
          </w:p>
        </w:tc>
      </w:tr>
      <w:tr w:rsidR="000821E5" w:rsidRPr="002169F9" w14:paraId="44812757" w14:textId="77777777" w:rsidTr="000E7D2A">
        <w:tc>
          <w:tcPr>
            <w:tcW w:w="3595" w:type="dxa"/>
            <w:tcBorders>
              <w:left w:val="single" w:sz="12" w:space="0" w:color="auto"/>
              <w:bottom w:val="single" w:sz="12" w:space="0" w:color="auto"/>
              <w:right w:val="single" w:sz="12" w:space="0" w:color="auto"/>
            </w:tcBorders>
            <w:shd w:val="clear" w:color="auto" w:fill="auto"/>
            <w:vAlign w:val="bottom"/>
          </w:tcPr>
          <w:p w14:paraId="482B0E21" w14:textId="03A8BAF8" w:rsidR="000821E5" w:rsidRPr="002169F9" w:rsidRDefault="000821E5" w:rsidP="00AF5275">
            <w:pPr>
              <w:contextualSpacing/>
              <w:rPr>
                <w:rFonts w:cstheme="minorHAnsi"/>
                <w:sz w:val="28"/>
                <w:szCs w:val="28"/>
              </w:rPr>
            </w:pPr>
            <w:r w:rsidRPr="002169F9">
              <w:rPr>
                <w:rFonts w:eastAsia="Times New Roman" w:cstheme="minorHAnsi"/>
                <w:color w:val="000000"/>
                <w:sz w:val="28"/>
                <w:szCs w:val="28"/>
              </w:rPr>
              <w:t> </w:t>
            </w:r>
            <w:r w:rsidR="008C4AA3" w:rsidRPr="002169F9">
              <w:rPr>
                <w:rFonts w:eastAsia="Times New Roman" w:cstheme="minorHAnsi"/>
                <w:color w:val="000000"/>
                <w:sz w:val="28"/>
                <w:szCs w:val="28"/>
              </w:rPr>
              <w:fldChar w:fldCharType="begin">
                <w:ffData>
                  <w:name w:val="Text4"/>
                  <w:enabled/>
                  <w:calcOnExit w:val="0"/>
                  <w:textInput/>
                </w:ffData>
              </w:fldChar>
            </w:r>
            <w:r w:rsidR="008C4AA3" w:rsidRPr="002169F9">
              <w:rPr>
                <w:rFonts w:eastAsia="Times New Roman" w:cstheme="minorHAnsi"/>
                <w:color w:val="000000"/>
                <w:sz w:val="28"/>
                <w:szCs w:val="28"/>
              </w:rPr>
              <w:instrText xml:space="preserve"> FORMTEXT </w:instrText>
            </w:r>
            <w:r w:rsidR="008C4AA3" w:rsidRPr="002169F9">
              <w:rPr>
                <w:rFonts w:eastAsia="Times New Roman" w:cstheme="minorHAnsi"/>
                <w:color w:val="000000"/>
                <w:sz w:val="28"/>
                <w:szCs w:val="28"/>
              </w:rPr>
            </w:r>
            <w:r w:rsidR="008C4AA3" w:rsidRPr="002169F9">
              <w:rPr>
                <w:rFonts w:eastAsia="Times New Roman" w:cstheme="minorHAnsi"/>
                <w:color w:val="000000"/>
                <w:sz w:val="28"/>
                <w:szCs w:val="28"/>
              </w:rPr>
              <w:fldChar w:fldCharType="separate"/>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color w:val="000000"/>
                <w:sz w:val="28"/>
                <w:szCs w:val="28"/>
              </w:rPr>
              <w:fldChar w:fldCharType="end"/>
            </w:r>
          </w:p>
        </w:tc>
        <w:tc>
          <w:tcPr>
            <w:tcW w:w="3598" w:type="dxa"/>
            <w:tcBorders>
              <w:left w:val="single" w:sz="12" w:space="0" w:color="auto"/>
              <w:bottom w:val="single" w:sz="12" w:space="0" w:color="auto"/>
              <w:right w:val="single" w:sz="12" w:space="0" w:color="auto"/>
            </w:tcBorders>
            <w:shd w:val="clear" w:color="auto" w:fill="auto"/>
            <w:vAlign w:val="bottom"/>
          </w:tcPr>
          <w:p w14:paraId="36C9D8E9" w14:textId="7B197EB4" w:rsidR="000821E5" w:rsidRPr="002169F9" w:rsidRDefault="000821E5" w:rsidP="00AF5275">
            <w:pPr>
              <w:contextualSpacing/>
              <w:rPr>
                <w:rFonts w:cstheme="minorHAnsi"/>
                <w:sz w:val="28"/>
                <w:szCs w:val="28"/>
              </w:rPr>
            </w:pPr>
            <w:r w:rsidRPr="002169F9">
              <w:rPr>
                <w:rFonts w:eastAsia="Times New Roman" w:cstheme="minorHAnsi"/>
                <w:color w:val="000000"/>
                <w:sz w:val="28"/>
                <w:szCs w:val="28"/>
              </w:rPr>
              <w:t> </w:t>
            </w:r>
            <w:r w:rsidR="008C4AA3" w:rsidRPr="002169F9">
              <w:rPr>
                <w:rFonts w:eastAsia="Times New Roman" w:cstheme="minorHAnsi"/>
                <w:color w:val="000000"/>
                <w:sz w:val="28"/>
                <w:szCs w:val="28"/>
              </w:rPr>
              <w:fldChar w:fldCharType="begin">
                <w:ffData>
                  <w:name w:val="Text4"/>
                  <w:enabled/>
                  <w:calcOnExit w:val="0"/>
                  <w:textInput/>
                </w:ffData>
              </w:fldChar>
            </w:r>
            <w:r w:rsidR="008C4AA3" w:rsidRPr="002169F9">
              <w:rPr>
                <w:rFonts w:eastAsia="Times New Roman" w:cstheme="minorHAnsi"/>
                <w:color w:val="000000"/>
                <w:sz w:val="28"/>
                <w:szCs w:val="28"/>
              </w:rPr>
              <w:instrText xml:space="preserve"> FORMTEXT </w:instrText>
            </w:r>
            <w:r w:rsidR="008C4AA3" w:rsidRPr="002169F9">
              <w:rPr>
                <w:rFonts w:eastAsia="Times New Roman" w:cstheme="minorHAnsi"/>
                <w:color w:val="000000"/>
                <w:sz w:val="28"/>
                <w:szCs w:val="28"/>
              </w:rPr>
            </w:r>
            <w:r w:rsidR="008C4AA3" w:rsidRPr="002169F9">
              <w:rPr>
                <w:rFonts w:eastAsia="Times New Roman" w:cstheme="minorHAnsi"/>
                <w:color w:val="000000"/>
                <w:sz w:val="28"/>
                <w:szCs w:val="28"/>
              </w:rPr>
              <w:fldChar w:fldCharType="separate"/>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noProof/>
                <w:color w:val="000000"/>
                <w:sz w:val="28"/>
                <w:szCs w:val="28"/>
              </w:rPr>
              <w:t> </w:t>
            </w:r>
            <w:r w:rsidR="008C4AA3" w:rsidRPr="002169F9">
              <w:rPr>
                <w:rFonts w:eastAsia="Times New Roman" w:cstheme="minorHAnsi"/>
                <w:color w:val="000000"/>
                <w:sz w:val="28"/>
                <w:szCs w:val="28"/>
              </w:rPr>
              <w:fldChar w:fldCharType="end"/>
            </w:r>
          </w:p>
        </w:tc>
        <w:sdt>
          <w:sdtPr>
            <w:rPr>
              <w:rFonts w:eastAsia="Times New Roman" w:cstheme="minorHAnsi"/>
              <w:color w:val="000000"/>
              <w:sz w:val="28"/>
              <w:szCs w:val="28"/>
            </w:rPr>
            <w:id w:val="-2109736583"/>
            <w:placeholder>
              <w:docPart w:val="890DAD80AD66422F8CBACDA8B4A51040"/>
            </w:placeholder>
            <w:showingPlcHdr/>
            <w:comboBox>
              <w:listItem w:value="Choose an item."/>
              <w:listItem w:displayText="Grader" w:value="Grader"/>
              <w:listItem w:displayText="Graduate Assistant (not research)" w:value="Graduate Assistant (not research)"/>
              <w:listItem w:displayText="MASS Lab Tutor" w:value="MASS Lab Tutor"/>
              <w:listItem w:displayText="Research Assistant (graduate)" w:value="Research Assistant (graduate)"/>
              <w:listItem w:displayText="Research Assistant (undergraduate)" w:value="Research Assistant (undergraduate)"/>
              <w:listItem w:displayText="Student Assistant I (max $18.36/hour)" w:value="Student Assistant I (max $18.36/hour)"/>
              <w:listItem w:displayText="Student Assistant II (max $19.34/hour)" w:value="Student Assistant II (max $19.34/hour)"/>
              <w:listItem w:displayText="Student Assistant III (max $20.28/hour)" w:value="Student Assistant III (max $20.28/hour)"/>
              <w:listItem w:displayText="Student Assistant IV (max $21.16/hour)" w:value="Student Assistant IV (max $21.16/hour)"/>
              <w:listItem w:displayText="Student Assistant V (max $22.00/hour)" w:value="Student Assistant V (max $22.00/hour)"/>
              <w:listItem w:displayText="Student Assistant VI (max $26.86/hour)" w:value="Student Assistant VI (max $26.86/hour)"/>
            </w:comboBox>
          </w:sdtPr>
          <w:sdtEndPr/>
          <w:sdtContent>
            <w:tc>
              <w:tcPr>
                <w:tcW w:w="3598" w:type="dxa"/>
                <w:tcBorders>
                  <w:left w:val="single" w:sz="12" w:space="0" w:color="auto"/>
                  <w:bottom w:val="single" w:sz="12" w:space="0" w:color="auto"/>
                  <w:right w:val="single" w:sz="12" w:space="0" w:color="auto"/>
                </w:tcBorders>
                <w:shd w:val="clear" w:color="auto" w:fill="auto"/>
                <w:vAlign w:val="bottom"/>
              </w:tcPr>
              <w:p w14:paraId="78934313" w14:textId="0EAC7176" w:rsidR="000821E5" w:rsidRPr="002169F9" w:rsidRDefault="00410D7A" w:rsidP="00AF5275">
                <w:pPr>
                  <w:contextualSpacing/>
                  <w:rPr>
                    <w:rFonts w:cstheme="minorHAnsi"/>
                    <w:sz w:val="28"/>
                    <w:szCs w:val="28"/>
                  </w:rPr>
                </w:pPr>
                <w:r w:rsidRPr="002169F9">
                  <w:rPr>
                    <w:rStyle w:val="PlaceholderText"/>
                    <w:rFonts w:cstheme="minorHAnsi"/>
                    <w:sz w:val="28"/>
                    <w:szCs w:val="28"/>
                  </w:rPr>
                  <w:t>Choose an item.</w:t>
                </w:r>
              </w:p>
            </w:tc>
          </w:sdtContent>
        </w:sdt>
      </w:tr>
      <w:tr w:rsidR="00E27609" w:rsidRPr="002169F9" w14:paraId="201DA3FA" w14:textId="77777777" w:rsidTr="000E7D2A">
        <w:tc>
          <w:tcPr>
            <w:tcW w:w="10791" w:type="dxa"/>
            <w:gridSpan w:val="3"/>
            <w:tcBorders>
              <w:top w:val="single" w:sz="12" w:space="0" w:color="auto"/>
              <w:left w:val="single" w:sz="12" w:space="0" w:color="auto"/>
              <w:right w:val="single" w:sz="12" w:space="0" w:color="auto"/>
            </w:tcBorders>
            <w:shd w:val="clear" w:color="auto" w:fill="auto"/>
            <w:vAlign w:val="bottom"/>
          </w:tcPr>
          <w:p w14:paraId="5AE1B5CD" w14:textId="6E7D4208" w:rsidR="00E27609" w:rsidRPr="000F3B26" w:rsidRDefault="00E27609" w:rsidP="000F3B26">
            <w:pPr>
              <w:contextualSpacing/>
              <w:rPr>
                <w:rFonts w:eastAsia="Times New Roman" w:cstheme="minorHAnsi"/>
                <w:b/>
                <w:bCs/>
                <w:color w:val="000000"/>
                <w:sz w:val="28"/>
                <w:szCs w:val="28"/>
              </w:rPr>
            </w:pPr>
            <w:r w:rsidRPr="002169F9">
              <w:rPr>
                <w:rFonts w:eastAsia="Times New Roman" w:cstheme="minorHAnsi"/>
                <w:b/>
                <w:bCs/>
                <w:color w:val="000000"/>
                <w:sz w:val="28"/>
                <w:szCs w:val="28"/>
              </w:rPr>
              <w:t>Work study:</w:t>
            </w:r>
            <w:r w:rsidRPr="000F3B26">
              <w:rPr>
                <w:rFonts w:eastAsia="Times New Roman" w:cstheme="minorHAnsi"/>
                <w:i/>
                <w:iCs/>
                <w:color w:val="000000"/>
              </w:rPr>
              <w:t xml:space="preserve"> </w:t>
            </w:r>
          </w:p>
          <w:p w14:paraId="205C263B" w14:textId="55EB77ED" w:rsidR="000F3B26" w:rsidRDefault="000F3B26" w:rsidP="000F3B26">
            <w:pPr>
              <w:pStyle w:val="ListParagraph"/>
              <w:numPr>
                <w:ilvl w:val="0"/>
                <w:numId w:val="12"/>
              </w:numPr>
              <w:rPr>
                <w:rFonts w:eastAsia="Times New Roman" w:cstheme="minorHAnsi"/>
                <w:i/>
                <w:iCs/>
                <w:color w:val="000000"/>
              </w:rPr>
            </w:pPr>
            <w:r w:rsidRPr="00F931BF">
              <w:rPr>
                <w:rFonts w:eastAsia="Times New Roman" w:cstheme="minorHAnsi"/>
                <w:i/>
                <w:iCs/>
                <w:color w:val="000000"/>
              </w:rPr>
              <w:t>Work-study</w:t>
            </w:r>
            <w:r w:rsidRPr="000F3B26">
              <w:rPr>
                <w:rFonts w:eastAsia="Times New Roman" w:cstheme="minorHAnsi"/>
                <w:i/>
                <w:iCs/>
                <w:color w:val="000000"/>
              </w:rPr>
              <w:t xml:space="preserve"> is a financial aid award that allows undergraduate and graduate students to work part-time to earn money to pay for educational expenses.</w:t>
            </w:r>
            <w:r>
              <w:rPr>
                <w:rFonts w:eastAsia="Times New Roman" w:cstheme="minorHAnsi"/>
                <w:i/>
                <w:iCs/>
                <w:color w:val="000000"/>
              </w:rPr>
              <w:t xml:space="preserve"> </w:t>
            </w:r>
            <w:r w:rsidRPr="000F3B26">
              <w:rPr>
                <w:rFonts w:eastAsia="Times New Roman" w:cstheme="minorHAnsi"/>
                <w:i/>
                <w:iCs/>
                <w:color w:val="000000"/>
              </w:rPr>
              <w:t>Students can be awarded Federal or Colorado Work-study.</w:t>
            </w:r>
          </w:p>
          <w:p w14:paraId="20084FDE" w14:textId="6E85DC2A" w:rsidR="00E27609" w:rsidRPr="000F3B26" w:rsidRDefault="00E27609" w:rsidP="000F3B26">
            <w:pPr>
              <w:pStyle w:val="ListParagraph"/>
              <w:numPr>
                <w:ilvl w:val="0"/>
                <w:numId w:val="12"/>
              </w:numPr>
              <w:rPr>
                <w:rFonts w:eastAsia="Times New Roman" w:cstheme="minorHAnsi"/>
                <w:i/>
                <w:iCs/>
                <w:color w:val="000000"/>
              </w:rPr>
            </w:pPr>
            <w:r w:rsidRPr="002169F9">
              <w:rPr>
                <w:rFonts w:eastAsia="Times New Roman" w:cstheme="minorHAnsi"/>
                <w:i/>
                <w:iCs/>
                <w:color w:val="000000"/>
              </w:rPr>
              <w:t xml:space="preserve">If the student is work-study eligible and has work-study funding, then the compensation will be shared with financial aid. </w:t>
            </w:r>
            <w:r w:rsidR="000F3B26" w:rsidRPr="002169F9">
              <w:rPr>
                <w:rFonts w:eastAsia="Times New Roman" w:cstheme="minorHAnsi"/>
                <w:i/>
                <w:iCs/>
                <w:color w:val="000000"/>
              </w:rPr>
              <w:t xml:space="preserve">If the student runs out of work-study funding (or is not work-study eligible) then the whole compensation will be charged to your speedtype. </w:t>
            </w:r>
          </w:p>
          <w:p w14:paraId="5F35702F" w14:textId="02D2DD71" w:rsidR="00E27609" w:rsidRPr="002169F9" w:rsidRDefault="00E27609" w:rsidP="00AF5275">
            <w:pPr>
              <w:pStyle w:val="ListParagraph"/>
              <w:numPr>
                <w:ilvl w:val="0"/>
                <w:numId w:val="12"/>
              </w:numPr>
              <w:rPr>
                <w:rFonts w:eastAsia="Times New Roman" w:cstheme="minorHAnsi"/>
                <w:color w:val="000000"/>
                <w:sz w:val="28"/>
                <w:szCs w:val="28"/>
              </w:rPr>
            </w:pPr>
            <w:r w:rsidRPr="002169F9">
              <w:rPr>
                <w:rFonts w:eastAsia="Times New Roman" w:cstheme="minorHAnsi"/>
                <w:i/>
                <w:iCs/>
                <w:color w:val="000000"/>
              </w:rPr>
              <w:t>Work-study must be appointed as “Student Assistant” on a biweekly payroll schedule. Please remind students that there might be financial implication</w:t>
            </w:r>
            <w:r w:rsidR="000F3B26">
              <w:rPr>
                <w:rFonts w:eastAsia="Times New Roman" w:cstheme="minorHAnsi"/>
                <w:i/>
                <w:iCs/>
                <w:color w:val="000000"/>
              </w:rPr>
              <w:t>s</w:t>
            </w:r>
            <w:r w:rsidRPr="002169F9">
              <w:rPr>
                <w:rFonts w:eastAsia="Times New Roman" w:cstheme="minorHAnsi"/>
                <w:i/>
                <w:iCs/>
                <w:color w:val="000000"/>
              </w:rPr>
              <w:t xml:space="preserve"> in being work-study.</w:t>
            </w:r>
          </w:p>
        </w:tc>
      </w:tr>
      <w:tr w:rsidR="00E27609" w:rsidRPr="002169F9" w14:paraId="71C7D529" w14:textId="77777777" w:rsidTr="000E7D2A">
        <w:sdt>
          <w:sdtPr>
            <w:rPr>
              <w:rFonts w:eastAsia="Times New Roman" w:cstheme="minorHAnsi"/>
              <w:color w:val="000000"/>
              <w:sz w:val="28"/>
              <w:szCs w:val="28"/>
            </w:rPr>
            <w:id w:val="-1172329241"/>
            <w:placeholder>
              <w:docPart w:val="A61D607C05FB4B799D63C8B4F441AC2F"/>
            </w:placeholder>
            <w:showingPlcHdr/>
            <w:dropDownList>
              <w:listItem w:value="Choose an item."/>
              <w:listItem w:displayText="Yes (must chose Student Assistant)" w:value="Yes (must chose Student Assistant)"/>
              <w:listItem w:displayText="No" w:value="No"/>
            </w:dropDownList>
          </w:sdtPr>
          <w:sdtEndPr/>
          <w:sdtContent>
            <w:tc>
              <w:tcPr>
                <w:tcW w:w="10791" w:type="dxa"/>
                <w:gridSpan w:val="3"/>
                <w:tcBorders>
                  <w:left w:val="single" w:sz="12" w:space="0" w:color="auto"/>
                  <w:bottom w:val="single" w:sz="12" w:space="0" w:color="auto"/>
                  <w:right w:val="single" w:sz="12" w:space="0" w:color="auto"/>
                </w:tcBorders>
                <w:shd w:val="clear" w:color="auto" w:fill="auto"/>
                <w:vAlign w:val="bottom"/>
              </w:tcPr>
              <w:p w14:paraId="5DA72F20" w14:textId="2CAE6126" w:rsidR="00E27609" w:rsidRPr="002169F9" w:rsidRDefault="00E27609" w:rsidP="00AF5275">
                <w:pPr>
                  <w:contextualSpacing/>
                  <w:rPr>
                    <w:rFonts w:eastAsia="Times New Roman" w:cstheme="minorHAnsi"/>
                    <w:color w:val="000000"/>
                    <w:sz w:val="28"/>
                    <w:szCs w:val="28"/>
                  </w:rPr>
                </w:pPr>
                <w:r w:rsidRPr="002169F9">
                  <w:rPr>
                    <w:rStyle w:val="PlaceholderText"/>
                    <w:rFonts w:cstheme="minorHAnsi"/>
                    <w:sz w:val="28"/>
                    <w:szCs w:val="28"/>
                  </w:rPr>
                  <w:t>Choose an item.</w:t>
                </w:r>
              </w:p>
            </w:tc>
          </w:sdtContent>
        </w:sdt>
      </w:tr>
      <w:tr w:rsidR="009E57E2" w:rsidRPr="002169F9" w14:paraId="402AC4A6" w14:textId="643C177F" w:rsidTr="000E7D2A">
        <w:tc>
          <w:tcPr>
            <w:tcW w:w="10791" w:type="dxa"/>
            <w:gridSpan w:val="3"/>
            <w:tcBorders>
              <w:top w:val="single" w:sz="12" w:space="0" w:color="auto"/>
              <w:left w:val="single" w:sz="12" w:space="0" w:color="auto"/>
              <w:right w:val="single" w:sz="12" w:space="0" w:color="auto"/>
            </w:tcBorders>
            <w:shd w:val="clear" w:color="auto" w:fill="auto"/>
          </w:tcPr>
          <w:p w14:paraId="09DAB942" w14:textId="77777777" w:rsidR="009E57E2" w:rsidRPr="002169F9" w:rsidRDefault="009E57E2" w:rsidP="00AF5275">
            <w:pPr>
              <w:contextualSpacing/>
              <w:rPr>
                <w:rFonts w:eastAsia="Times New Roman" w:cstheme="minorHAnsi"/>
                <w:b/>
                <w:bCs/>
                <w:color w:val="000000"/>
                <w:sz w:val="28"/>
                <w:szCs w:val="28"/>
              </w:rPr>
            </w:pPr>
            <w:bookmarkStart w:id="4" w:name="_Hlk108000533"/>
            <w:r w:rsidRPr="002169F9">
              <w:rPr>
                <w:rFonts w:eastAsia="Times New Roman" w:cstheme="minorHAnsi"/>
                <w:b/>
                <w:bCs/>
                <w:color w:val="000000"/>
                <w:sz w:val="28"/>
                <w:szCs w:val="28"/>
              </w:rPr>
              <w:t>Start of appointment:</w:t>
            </w:r>
            <w:bookmarkEnd w:id="4"/>
          </w:p>
          <w:p w14:paraId="43216281" w14:textId="7A246DC2" w:rsidR="009E57E2" w:rsidRPr="002169F9" w:rsidRDefault="009E57E2" w:rsidP="00AF5275">
            <w:pPr>
              <w:pStyle w:val="ListParagraph"/>
              <w:numPr>
                <w:ilvl w:val="0"/>
                <w:numId w:val="13"/>
              </w:numPr>
              <w:rPr>
                <w:rFonts w:eastAsia="Times New Roman" w:cstheme="minorHAnsi"/>
                <w:i/>
                <w:iCs/>
                <w:color w:val="000000"/>
              </w:rPr>
            </w:pPr>
            <w:r w:rsidRPr="002169F9">
              <w:rPr>
                <w:rFonts w:eastAsia="Times New Roman" w:cstheme="minorHAnsi"/>
                <w:i/>
                <w:iCs/>
                <w:color w:val="000000"/>
              </w:rPr>
              <w:t xml:space="preserve">Students cannot begin working before being properly appointed in the system. </w:t>
            </w:r>
          </w:p>
          <w:p w14:paraId="72CCD6F0" w14:textId="53CF7F2B" w:rsidR="009E57E2" w:rsidRPr="002169F9" w:rsidRDefault="009E57E2" w:rsidP="00AF5275">
            <w:pPr>
              <w:pStyle w:val="ListParagraph"/>
              <w:numPr>
                <w:ilvl w:val="0"/>
                <w:numId w:val="13"/>
              </w:numPr>
              <w:rPr>
                <w:rFonts w:eastAsia="Times New Roman" w:cstheme="minorHAnsi"/>
                <w:i/>
                <w:iCs/>
                <w:color w:val="000000"/>
              </w:rPr>
            </w:pPr>
            <w:r w:rsidRPr="002169F9">
              <w:rPr>
                <w:rFonts w:eastAsia="Times New Roman" w:cstheme="minorHAnsi"/>
                <w:i/>
                <w:iCs/>
                <w:color w:val="000000"/>
              </w:rPr>
              <w:t>For students already in the HR system, please allow at least 2 business days for the appointment to be entered in the system.</w:t>
            </w:r>
          </w:p>
          <w:p w14:paraId="375E9A7E" w14:textId="11B36B38" w:rsidR="009E57E2" w:rsidRPr="002169F9" w:rsidRDefault="009E57E2" w:rsidP="00AF5275">
            <w:pPr>
              <w:pStyle w:val="ListParagraph"/>
              <w:numPr>
                <w:ilvl w:val="0"/>
                <w:numId w:val="13"/>
              </w:numPr>
              <w:rPr>
                <w:rFonts w:eastAsia="Times New Roman" w:cstheme="minorHAnsi"/>
                <w:i/>
                <w:iCs/>
                <w:color w:val="000000"/>
              </w:rPr>
            </w:pPr>
            <w:r w:rsidRPr="002169F9">
              <w:rPr>
                <w:rFonts w:eastAsia="Times New Roman" w:cstheme="minorHAnsi"/>
                <w:i/>
                <w:iCs/>
                <w:color w:val="000000"/>
              </w:rPr>
              <w:t xml:space="preserve">For students not in the HR system, an I-9 Employment Eligibility Verification and background check are required. Please allow at least 7 business days for processing. </w:t>
            </w:r>
          </w:p>
          <w:p w14:paraId="705E466A" w14:textId="442087D5" w:rsidR="009E57E2" w:rsidRPr="002169F9" w:rsidRDefault="009E57E2" w:rsidP="00AF5275">
            <w:pPr>
              <w:pStyle w:val="ListParagraph"/>
              <w:numPr>
                <w:ilvl w:val="0"/>
                <w:numId w:val="13"/>
              </w:numPr>
              <w:rPr>
                <w:rFonts w:eastAsia="Times New Roman" w:cstheme="minorHAnsi"/>
                <w:i/>
                <w:iCs/>
                <w:color w:val="000000"/>
                <w:sz w:val="28"/>
                <w:szCs w:val="28"/>
              </w:rPr>
            </w:pPr>
            <w:r w:rsidRPr="002169F9">
              <w:rPr>
                <w:rFonts w:eastAsia="Times New Roman" w:cstheme="minorHAnsi"/>
                <w:i/>
                <w:iCs/>
                <w:color w:val="000000"/>
              </w:rPr>
              <w:t>If a student is international and has never worked in the US, please allow 3 to 5 weeks for processing. (Student will also need to obtain an SSN.)</w:t>
            </w:r>
          </w:p>
        </w:tc>
      </w:tr>
      <w:tr w:rsidR="009E57E2" w:rsidRPr="002169F9" w14:paraId="299D2E22" w14:textId="77777777" w:rsidTr="000E7D2A">
        <w:sdt>
          <w:sdtPr>
            <w:rPr>
              <w:rFonts w:eastAsia="Times New Roman" w:cstheme="minorHAnsi"/>
              <w:color w:val="000000"/>
              <w:sz w:val="28"/>
              <w:szCs w:val="28"/>
            </w:rPr>
            <w:id w:val="39650155"/>
            <w:placeholder>
              <w:docPart w:val="746543F445FF401EA6151DBD52A8E635"/>
            </w:placeholder>
            <w:showingPlcHdr/>
            <w:date>
              <w:dateFormat w:val="M/d/yyyy"/>
              <w:lid w:val="en-US"/>
              <w:storeMappedDataAs w:val="dateTime"/>
              <w:calendar w:val="gregorian"/>
            </w:date>
          </w:sdtPr>
          <w:sdtEndPr/>
          <w:sdtContent>
            <w:tc>
              <w:tcPr>
                <w:tcW w:w="10791" w:type="dxa"/>
                <w:gridSpan w:val="3"/>
                <w:tcBorders>
                  <w:left w:val="single" w:sz="12" w:space="0" w:color="auto"/>
                  <w:bottom w:val="single" w:sz="12" w:space="0" w:color="auto"/>
                  <w:right w:val="single" w:sz="12" w:space="0" w:color="auto"/>
                </w:tcBorders>
                <w:shd w:val="clear" w:color="auto" w:fill="auto"/>
                <w:vAlign w:val="bottom"/>
              </w:tcPr>
              <w:p w14:paraId="0F1812FD" w14:textId="752FB198" w:rsidR="009E57E2" w:rsidRPr="002169F9" w:rsidRDefault="009E57E2" w:rsidP="00AF5275">
                <w:pPr>
                  <w:contextualSpacing/>
                  <w:rPr>
                    <w:rFonts w:eastAsia="Times New Roman" w:cstheme="minorHAnsi"/>
                    <w:color w:val="000000"/>
                    <w:sz w:val="28"/>
                    <w:szCs w:val="28"/>
                  </w:rPr>
                </w:pPr>
                <w:r w:rsidRPr="002169F9">
                  <w:rPr>
                    <w:rStyle w:val="PlaceholderText"/>
                    <w:rFonts w:cstheme="minorHAnsi"/>
                    <w:sz w:val="28"/>
                    <w:szCs w:val="28"/>
                  </w:rPr>
                  <w:t>Click/tap to enter a date.</w:t>
                </w:r>
              </w:p>
            </w:tc>
          </w:sdtContent>
        </w:sdt>
      </w:tr>
      <w:tr w:rsidR="009E57E2" w:rsidRPr="002169F9" w14:paraId="77E9D4B5" w14:textId="77777777" w:rsidTr="000E7D2A">
        <w:tc>
          <w:tcPr>
            <w:tcW w:w="10791" w:type="dxa"/>
            <w:gridSpan w:val="3"/>
            <w:tcBorders>
              <w:top w:val="single" w:sz="12" w:space="0" w:color="auto"/>
              <w:left w:val="single" w:sz="12" w:space="0" w:color="auto"/>
              <w:right w:val="single" w:sz="12" w:space="0" w:color="auto"/>
            </w:tcBorders>
            <w:shd w:val="clear" w:color="auto" w:fill="auto"/>
          </w:tcPr>
          <w:p w14:paraId="6E90898C" w14:textId="77777777" w:rsidR="009E57E2" w:rsidRPr="002169F9" w:rsidRDefault="009E57E2"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End of appointment:</w:t>
            </w:r>
          </w:p>
          <w:p w14:paraId="71F880D2" w14:textId="65E0845C" w:rsidR="00917685" w:rsidRPr="002169F9" w:rsidRDefault="00917685" w:rsidP="00AF5275">
            <w:pPr>
              <w:pStyle w:val="ListParagraph"/>
              <w:numPr>
                <w:ilvl w:val="0"/>
                <w:numId w:val="14"/>
              </w:numPr>
              <w:rPr>
                <w:rFonts w:eastAsia="Times New Roman" w:cstheme="minorHAnsi"/>
                <w:i/>
                <w:iCs/>
                <w:color w:val="000000"/>
              </w:rPr>
            </w:pPr>
            <w:r w:rsidRPr="002169F9">
              <w:rPr>
                <w:rFonts w:eastAsia="Times New Roman" w:cstheme="minorHAnsi"/>
                <w:i/>
                <w:iCs/>
                <w:color w:val="000000"/>
              </w:rPr>
              <w:t>If “end of this semester” is chosen, the end date of the appointment will be the Friday just before the “end of semester” Saturday as defined in the CU Denver academic calendar.</w:t>
            </w:r>
          </w:p>
          <w:p w14:paraId="4D84BA3F" w14:textId="47B8E77D" w:rsidR="00917685" w:rsidRPr="002169F9" w:rsidRDefault="000F3B26" w:rsidP="00AF5275">
            <w:pPr>
              <w:pStyle w:val="ListParagraph"/>
              <w:numPr>
                <w:ilvl w:val="0"/>
                <w:numId w:val="14"/>
              </w:numPr>
              <w:rPr>
                <w:rFonts w:eastAsia="Times New Roman" w:cstheme="minorHAnsi"/>
                <w:i/>
                <w:iCs/>
                <w:color w:val="000000"/>
                <w:sz w:val="28"/>
                <w:szCs w:val="28"/>
              </w:rPr>
            </w:pPr>
            <w:r>
              <w:rPr>
                <w:rFonts w:eastAsia="Times New Roman" w:cstheme="minorHAnsi"/>
                <w:i/>
                <w:iCs/>
                <w:color w:val="000000"/>
              </w:rPr>
              <w:t>Or</w:t>
            </w:r>
            <w:r w:rsidR="00917685" w:rsidRPr="002169F9">
              <w:rPr>
                <w:rFonts w:eastAsia="Times New Roman" w:cstheme="minorHAnsi"/>
                <w:i/>
                <w:iCs/>
                <w:color w:val="000000"/>
              </w:rPr>
              <w:t xml:space="preserve"> please specify the date explicitly.</w:t>
            </w:r>
          </w:p>
        </w:tc>
      </w:tr>
      <w:tr w:rsidR="000F3B26" w:rsidRPr="002169F9" w14:paraId="06FD60E7" w14:textId="77777777" w:rsidTr="000E7D2A">
        <w:sdt>
          <w:sdtPr>
            <w:rPr>
              <w:rFonts w:eastAsia="Times New Roman" w:cstheme="minorHAnsi"/>
              <w:color w:val="000000"/>
              <w:sz w:val="28"/>
              <w:szCs w:val="28"/>
            </w:rPr>
            <w:id w:val="-197474989"/>
            <w:placeholder>
              <w:docPart w:val="98D0200CEE754420B99902C57740CF91"/>
            </w:placeholder>
            <w:showingPlcHdr/>
            <w:dropDownList>
              <w:listItem w:value="Choose an item."/>
              <w:listItem w:displayText="End of semester" w:value="End of semester"/>
              <w:listItem w:displayText="Other" w:value="Other"/>
            </w:dropDownList>
          </w:sdtPr>
          <w:sdtEndPr/>
          <w:sdtContent>
            <w:tc>
              <w:tcPr>
                <w:tcW w:w="10791" w:type="dxa"/>
                <w:gridSpan w:val="3"/>
                <w:tcBorders>
                  <w:left w:val="single" w:sz="12" w:space="0" w:color="auto"/>
                  <w:bottom w:val="single" w:sz="12" w:space="0" w:color="auto"/>
                  <w:right w:val="single" w:sz="12" w:space="0" w:color="auto"/>
                </w:tcBorders>
                <w:shd w:val="clear" w:color="auto" w:fill="auto"/>
                <w:vAlign w:val="bottom"/>
              </w:tcPr>
              <w:p w14:paraId="4FFBB937" w14:textId="71F116A6" w:rsidR="000F3B26" w:rsidRPr="002169F9" w:rsidRDefault="000F3B26" w:rsidP="00AF5275">
                <w:pPr>
                  <w:contextualSpacing/>
                  <w:rPr>
                    <w:rFonts w:eastAsia="Times New Roman" w:cstheme="minorHAnsi"/>
                    <w:color w:val="000000"/>
                    <w:sz w:val="28"/>
                    <w:szCs w:val="28"/>
                  </w:rPr>
                </w:pPr>
                <w:r w:rsidRPr="000F3B26">
                  <w:rPr>
                    <w:rStyle w:val="PlaceholderText"/>
                    <w:sz w:val="28"/>
                    <w:szCs w:val="28"/>
                  </w:rPr>
                  <w:t>Choose an item.</w:t>
                </w:r>
              </w:p>
            </w:tc>
          </w:sdtContent>
        </w:sdt>
      </w:tr>
      <w:tr w:rsidR="009E57E2" w:rsidRPr="002169F9" w14:paraId="4A23AE08" w14:textId="77777777" w:rsidTr="000E7D2A">
        <w:sdt>
          <w:sdtPr>
            <w:rPr>
              <w:rFonts w:eastAsia="Times New Roman" w:cstheme="minorHAnsi"/>
              <w:color w:val="000000"/>
              <w:sz w:val="28"/>
              <w:szCs w:val="28"/>
            </w:rPr>
            <w:id w:val="-1131632181"/>
            <w:placeholder>
              <w:docPart w:val="14DB4971C526451C8A252942AE4DC176"/>
            </w:placeholder>
            <w:showingPlcHdr/>
            <w:date>
              <w:dateFormat w:val="M/d/yyyy"/>
              <w:lid w:val="en-US"/>
              <w:storeMappedDataAs w:val="dateTime"/>
              <w:calendar w:val="gregorian"/>
            </w:date>
          </w:sdtPr>
          <w:sdtEndPr/>
          <w:sdtContent>
            <w:tc>
              <w:tcPr>
                <w:tcW w:w="10791" w:type="dxa"/>
                <w:gridSpan w:val="3"/>
                <w:tcBorders>
                  <w:left w:val="single" w:sz="12" w:space="0" w:color="auto"/>
                  <w:bottom w:val="single" w:sz="12" w:space="0" w:color="auto"/>
                  <w:right w:val="single" w:sz="12" w:space="0" w:color="auto"/>
                </w:tcBorders>
                <w:shd w:val="clear" w:color="auto" w:fill="auto"/>
                <w:vAlign w:val="bottom"/>
              </w:tcPr>
              <w:p w14:paraId="4E270626" w14:textId="36E17C7B" w:rsidR="009E57E2" w:rsidRPr="002169F9" w:rsidRDefault="000F3B26" w:rsidP="00AF5275">
                <w:pPr>
                  <w:contextualSpacing/>
                  <w:rPr>
                    <w:rFonts w:eastAsia="Times New Roman" w:cstheme="minorHAnsi"/>
                    <w:color w:val="000000"/>
                    <w:sz w:val="28"/>
                    <w:szCs w:val="28"/>
                  </w:rPr>
                </w:pPr>
                <w:r w:rsidRPr="000F3B26">
                  <w:rPr>
                    <w:rStyle w:val="PlaceholderText"/>
                    <w:sz w:val="28"/>
                    <w:szCs w:val="28"/>
                  </w:rPr>
                  <w:t>Or c</w:t>
                </w:r>
                <w:r w:rsidR="009E57E2" w:rsidRPr="000F3B26">
                  <w:rPr>
                    <w:rStyle w:val="PlaceholderText"/>
                    <w:rFonts w:cstheme="minorHAnsi"/>
                    <w:sz w:val="28"/>
                    <w:szCs w:val="28"/>
                  </w:rPr>
                  <w:t>lick/tap to enter a date.</w:t>
                </w:r>
              </w:p>
            </w:tc>
          </w:sdtContent>
        </w:sdt>
      </w:tr>
      <w:tr w:rsidR="009E57E2" w:rsidRPr="002169F9" w14:paraId="351CFA5A" w14:textId="77777777" w:rsidTr="000E7D2A">
        <w:tc>
          <w:tcPr>
            <w:tcW w:w="10791" w:type="dxa"/>
            <w:gridSpan w:val="3"/>
            <w:tcBorders>
              <w:top w:val="single" w:sz="12" w:space="0" w:color="auto"/>
              <w:left w:val="single" w:sz="12" w:space="0" w:color="auto"/>
              <w:right w:val="single" w:sz="12" w:space="0" w:color="auto"/>
            </w:tcBorders>
            <w:shd w:val="clear" w:color="auto" w:fill="auto"/>
            <w:vAlign w:val="bottom"/>
          </w:tcPr>
          <w:p w14:paraId="52F7D708" w14:textId="77777777" w:rsidR="009E57E2" w:rsidRPr="002169F9" w:rsidRDefault="009E57E2"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Number of hours per week:</w:t>
            </w:r>
          </w:p>
          <w:p w14:paraId="186A75A1" w14:textId="5A8B8CCA" w:rsidR="00A26714" w:rsidRPr="002169F9" w:rsidRDefault="00A26714" w:rsidP="00AF5275">
            <w:pPr>
              <w:pStyle w:val="ListParagraph"/>
              <w:numPr>
                <w:ilvl w:val="0"/>
                <w:numId w:val="15"/>
              </w:numPr>
              <w:rPr>
                <w:rFonts w:eastAsia="Times New Roman" w:cstheme="minorHAnsi"/>
                <w:i/>
                <w:iCs/>
                <w:color w:val="000000"/>
              </w:rPr>
            </w:pPr>
            <w:r w:rsidRPr="002169F9">
              <w:rPr>
                <w:rFonts w:eastAsia="Times New Roman" w:cstheme="minorHAnsi"/>
                <w:i/>
                <w:iCs/>
                <w:color w:val="000000"/>
              </w:rPr>
              <w:t xml:space="preserve">The maximum number of hours a domestic student employee may work during a fall </w:t>
            </w:r>
            <w:r w:rsidR="000F3B26">
              <w:rPr>
                <w:rFonts w:eastAsia="Times New Roman" w:cstheme="minorHAnsi"/>
                <w:i/>
                <w:iCs/>
                <w:color w:val="000000"/>
              </w:rPr>
              <w:t>and</w:t>
            </w:r>
            <w:r w:rsidRPr="002169F9">
              <w:rPr>
                <w:rFonts w:eastAsia="Times New Roman" w:cstheme="minorHAnsi"/>
                <w:i/>
                <w:iCs/>
                <w:color w:val="000000"/>
              </w:rPr>
              <w:t xml:space="preserve"> spring semester is 25 hours per week or 50 hours per bi-weekly payroll period, provided no single week in that period exceed 40 work hours. During the summer the maximum number of hours a student can work is 40 hours per week.</w:t>
            </w:r>
          </w:p>
          <w:p w14:paraId="472F5E8E" w14:textId="67284306" w:rsidR="00A26714" w:rsidRPr="002169F9" w:rsidRDefault="00A26714" w:rsidP="00AF5275">
            <w:pPr>
              <w:pStyle w:val="ListParagraph"/>
              <w:numPr>
                <w:ilvl w:val="0"/>
                <w:numId w:val="15"/>
              </w:numPr>
              <w:rPr>
                <w:rFonts w:eastAsia="Times New Roman" w:cstheme="minorHAnsi"/>
                <w:i/>
                <w:iCs/>
                <w:color w:val="000000"/>
              </w:rPr>
            </w:pPr>
            <w:r w:rsidRPr="002169F9">
              <w:rPr>
                <w:rFonts w:eastAsia="Times New Roman" w:cstheme="minorHAnsi"/>
                <w:i/>
                <w:iCs/>
                <w:color w:val="000000"/>
              </w:rPr>
              <w:t>The maximum number of hours a F-1 or J-1 international student employee at CU Denver| Anschutz may work during a fall or spring semester is 20 hours per week. During the summer the maximum number of hours a student can work is 40 hours per week.</w:t>
            </w:r>
          </w:p>
          <w:p w14:paraId="7F4B48D8" w14:textId="344CE82E" w:rsidR="00A26714" w:rsidRPr="002169F9" w:rsidRDefault="00A26714" w:rsidP="00AF5275">
            <w:pPr>
              <w:pStyle w:val="ListParagraph"/>
              <w:numPr>
                <w:ilvl w:val="0"/>
                <w:numId w:val="15"/>
              </w:numPr>
              <w:rPr>
                <w:rFonts w:eastAsia="Times New Roman" w:cstheme="minorHAnsi"/>
                <w:i/>
                <w:iCs/>
                <w:color w:val="000000"/>
              </w:rPr>
            </w:pPr>
            <w:r w:rsidRPr="002169F9">
              <w:rPr>
                <w:rFonts w:eastAsia="Times New Roman" w:cstheme="minorHAnsi"/>
                <w:i/>
                <w:iCs/>
                <w:color w:val="000000"/>
              </w:rPr>
              <w:lastRenderedPageBreak/>
              <w:t>Whether the student is domestic or international, this limit on the number of hours is for all employments at CU Denver | Anschutz. This is the student</w:t>
            </w:r>
            <w:r w:rsidR="000F3B26">
              <w:rPr>
                <w:rFonts w:eastAsia="Times New Roman" w:cstheme="minorHAnsi"/>
                <w:i/>
                <w:iCs/>
                <w:color w:val="000000"/>
              </w:rPr>
              <w:t>’s</w:t>
            </w:r>
            <w:r w:rsidRPr="002169F9">
              <w:rPr>
                <w:rFonts w:eastAsia="Times New Roman" w:cstheme="minorHAnsi"/>
                <w:i/>
                <w:iCs/>
                <w:color w:val="000000"/>
              </w:rPr>
              <w:t xml:space="preserve"> responsibility to check that they do not go over the number of hours</w:t>
            </w:r>
            <w:r w:rsidR="000F3B26">
              <w:rPr>
                <w:rFonts w:eastAsia="Times New Roman" w:cstheme="minorHAnsi"/>
                <w:i/>
                <w:iCs/>
                <w:color w:val="000000"/>
              </w:rPr>
              <w:t xml:space="preserve"> allowed</w:t>
            </w:r>
            <w:r w:rsidRPr="002169F9">
              <w:rPr>
                <w:rFonts w:eastAsia="Times New Roman" w:cstheme="minorHAnsi"/>
                <w:i/>
                <w:iCs/>
                <w:color w:val="000000"/>
              </w:rPr>
              <w:t>.</w:t>
            </w:r>
          </w:p>
          <w:p w14:paraId="43F4AC8F" w14:textId="729C397A" w:rsidR="00A26714" w:rsidRPr="002169F9" w:rsidRDefault="00A26714" w:rsidP="00AF5275">
            <w:pPr>
              <w:pStyle w:val="ListParagraph"/>
              <w:numPr>
                <w:ilvl w:val="0"/>
                <w:numId w:val="15"/>
              </w:numPr>
              <w:rPr>
                <w:rFonts w:eastAsia="Times New Roman" w:cstheme="minorHAnsi"/>
                <w:i/>
                <w:iCs/>
                <w:color w:val="000000"/>
              </w:rPr>
            </w:pPr>
            <w:r w:rsidRPr="002169F9">
              <w:rPr>
                <w:rFonts w:eastAsia="Times New Roman" w:cstheme="minorHAnsi"/>
                <w:i/>
                <w:iCs/>
                <w:color w:val="000000"/>
              </w:rPr>
              <w:t>If Student is teaching a 3-credit class, this is 9 hour</w:t>
            </w:r>
            <w:r w:rsidR="000F3B26">
              <w:rPr>
                <w:rFonts w:eastAsia="Times New Roman" w:cstheme="minorHAnsi"/>
                <w:i/>
                <w:iCs/>
                <w:color w:val="000000"/>
              </w:rPr>
              <w:t>s</w:t>
            </w:r>
            <w:r w:rsidRPr="002169F9">
              <w:rPr>
                <w:rFonts w:eastAsia="Times New Roman" w:cstheme="minorHAnsi"/>
                <w:i/>
                <w:iCs/>
                <w:color w:val="000000"/>
              </w:rPr>
              <w:t>/week. If Student is teaching a recitation, this is 8 hours/week. If Student is teaching two recitations for the same course, this is 12 hours/week. If Student is teaching two recitations for two different courses, this is 16 hours/week.</w:t>
            </w:r>
          </w:p>
          <w:p w14:paraId="4C5A0920" w14:textId="70D8E8C7" w:rsidR="00803F05" w:rsidRPr="002169F9" w:rsidRDefault="00803F05" w:rsidP="00AF5275">
            <w:pPr>
              <w:pStyle w:val="ListParagraph"/>
              <w:numPr>
                <w:ilvl w:val="0"/>
                <w:numId w:val="15"/>
              </w:numPr>
              <w:rPr>
                <w:rFonts w:eastAsia="Times New Roman" w:cstheme="minorHAnsi"/>
                <w:i/>
                <w:iCs/>
                <w:color w:val="000000"/>
                <w:sz w:val="28"/>
                <w:szCs w:val="28"/>
              </w:rPr>
            </w:pPr>
            <w:r w:rsidRPr="000F3B26">
              <w:rPr>
                <w:rFonts w:eastAsia="Times New Roman" w:cstheme="minorHAnsi"/>
                <w:i/>
                <w:iCs/>
                <w:color w:val="000000"/>
                <w:highlight w:val="yellow"/>
              </w:rPr>
              <w:t>Please</w:t>
            </w:r>
            <w:r w:rsidR="00630710" w:rsidRPr="000F3B26">
              <w:rPr>
                <w:rFonts w:eastAsia="Times New Roman" w:cstheme="minorHAnsi"/>
                <w:i/>
                <w:iCs/>
                <w:color w:val="000000"/>
                <w:highlight w:val="yellow"/>
              </w:rPr>
              <w:t xml:space="preserve"> check if student has other active appointments prior to determining number of hours per week.</w:t>
            </w:r>
          </w:p>
        </w:tc>
      </w:tr>
      <w:tr w:rsidR="009E57E2" w:rsidRPr="002169F9" w14:paraId="152555DE" w14:textId="77777777" w:rsidTr="000E7D2A">
        <w:tc>
          <w:tcPr>
            <w:tcW w:w="10791" w:type="dxa"/>
            <w:gridSpan w:val="3"/>
            <w:tcBorders>
              <w:left w:val="single" w:sz="12" w:space="0" w:color="auto"/>
              <w:bottom w:val="single" w:sz="12" w:space="0" w:color="auto"/>
              <w:right w:val="single" w:sz="12" w:space="0" w:color="auto"/>
            </w:tcBorders>
            <w:shd w:val="clear" w:color="auto" w:fill="auto"/>
            <w:vAlign w:val="bottom"/>
          </w:tcPr>
          <w:p w14:paraId="6B28BE9C" w14:textId="5B3A1EE3" w:rsidR="009E57E2" w:rsidRPr="002169F9" w:rsidRDefault="009E57E2" w:rsidP="00AF5275">
            <w:pPr>
              <w:contextualSpacing/>
              <w:rPr>
                <w:rFonts w:eastAsia="Times New Roman" w:cstheme="minorHAnsi"/>
                <w:color w:val="000000"/>
                <w:sz w:val="28"/>
                <w:szCs w:val="28"/>
              </w:rPr>
            </w:pPr>
            <w:r w:rsidRPr="002169F9">
              <w:rPr>
                <w:rFonts w:eastAsia="Times New Roman" w:cstheme="minorHAnsi"/>
                <w:color w:val="000000"/>
                <w:sz w:val="28"/>
                <w:szCs w:val="28"/>
              </w:rPr>
              <w:lastRenderedPageBreak/>
              <w:fldChar w:fldCharType="begin">
                <w:ffData>
                  <w:name w:val="Text6"/>
                  <w:enabled/>
                  <w:calcOnExit w:val="0"/>
                  <w:textInput/>
                </w:ffData>
              </w:fldChar>
            </w:r>
            <w:bookmarkStart w:id="5" w:name="Text6"/>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5"/>
          </w:p>
        </w:tc>
      </w:tr>
      <w:tr w:rsidR="009E57E2" w:rsidRPr="002169F9" w14:paraId="61DA683D" w14:textId="77777777" w:rsidTr="000E7D2A">
        <w:tc>
          <w:tcPr>
            <w:tcW w:w="10791" w:type="dxa"/>
            <w:gridSpan w:val="3"/>
            <w:tcBorders>
              <w:top w:val="single" w:sz="12" w:space="0" w:color="auto"/>
              <w:left w:val="single" w:sz="12" w:space="0" w:color="auto"/>
              <w:right w:val="single" w:sz="12" w:space="0" w:color="auto"/>
            </w:tcBorders>
            <w:shd w:val="clear" w:color="auto" w:fill="auto"/>
            <w:vAlign w:val="bottom"/>
          </w:tcPr>
          <w:p w14:paraId="4F2C88C4" w14:textId="77777777" w:rsidR="009E57E2" w:rsidRPr="002169F9" w:rsidRDefault="009E57E2"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Pay frequency:</w:t>
            </w:r>
          </w:p>
          <w:p w14:paraId="44CB6787" w14:textId="37D80AA3" w:rsidR="00630710" w:rsidRPr="002169F9" w:rsidRDefault="00630710" w:rsidP="00AF5275">
            <w:pPr>
              <w:pStyle w:val="ListParagraph"/>
              <w:numPr>
                <w:ilvl w:val="0"/>
                <w:numId w:val="16"/>
              </w:numPr>
              <w:rPr>
                <w:rFonts w:eastAsia="Times New Roman" w:cstheme="minorHAnsi"/>
                <w:i/>
                <w:iCs/>
                <w:color w:val="000000"/>
              </w:rPr>
            </w:pPr>
            <w:r w:rsidRPr="002169F9">
              <w:rPr>
                <w:rFonts w:eastAsia="Times New Roman" w:cstheme="minorHAnsi"/>
                <w:i/>
                <w:iCs/>
                <w:color w:val="000000"/>
              </w:rPr>
              <w:t>Hourly are paid biweekly, and Student needs to fill in a timesheet every two weeks, this timesheet needs to be approved by Supervisor biweekly. (See biweekly pay calendar.)</w:t>
            </w:r>
          </w:p>
          <w:p w14:paraId="4A4F8F18" w14:textId="41BA3B8B" w:rsidR="00630710" w:rsidRPr="002169F9" w:rsidRDefault="00630710" w:rsidP="00AF5275">
            <w:pPr>
              <w:pStyle w:val="ListParagraph"/>
              <w:numPr>
                <w:ilvl w:val="0"/>
                <w:numId w:val="16"/>
              </w:numPr>
              <w:rPr>
                <w:rFonts w:eastAsia="Times New Roman" w:cstheme="minorHAnsi"/>
                <w:i/>
                <w:iCs/>
                <w:color w:val="000000"/>
              </w:rPr>
            </w:pPr>
            <w:r w:rsidRPr="002169F9">
              <w:rPr>
                <w:rFonts w:eastAsia="Times New Roman" w:cstheme="minorHAnsi"/>
                <w:i/>
                <w:iCs/>
                <w:color w:val="000000"/>
              </w:rPr>
              <w:t>Monthly are paid monthly and do not fill any timesheet.</w:t>
            </w:r>
          </w:p>
          <w:p w14:paraId="208B27D4" w14:textId="5B94EE78" w:rsidR="00A377EA" w:rsidRPr="002169F9" w:rsidRDefault="00A377EA" w:rsidP="00AF5275">
            <w:pPr>
              <w:pStyle w:val="ListParagraph"/>
              <w:numPr>
                <w:ilvl w:val="0"/>
                <w:numId w:val="16"/>
              </w:numPr>
              <w:rPr>
                <w:rFonts w:eastAsia="Times New Roman" w:cstheme="minorHAnsi"/>
                <w:i/>
                <w:iCs/>
                <w:color w:val="000000"/>
              </w:rPr>
            </w:pPr>
            <w:r w:rsidRPr="002169F9">
              <w:rPr>
                <w:rFonts w:eastAsia="Times New Roman" w:cstheme="minorHAnsi"/>
                <w:i/>
                <w:iCs/>
                <w:color w:val="000000"/>
              </w:rPr>
              <w:t>Contract are paid monthly, do not fill a timesheet, and will receive prorated pay for the first and last month of the contract if they do not start on the first of the month and/or end on the last day of the month.</w:t>
            </w:r>
          </w:p>
          <w:p w14:paraId="6F09B10E" w14:textId="26CD00A2" w:rsidR="00630710" w:rsidRPr="002169F9" w:rsidRDefault="00630710" w:rsidP="00AF5275">
            <w:pPr>
              <w:pStyle w:val="ListParagraph"/>
              <w:numPr>
                <w:ilvl w:val="0"/>
                <w:numId w:val="16"/>
              </w:numPr>
              <w:rPr>
                <w:rFonts w:eastAsia="Times New Roman" w:cstheme="minorHAnsi"/>
                <w:i/>
                <w:iCs/>
                <w:color w:val="000000"/>
                <w:sz w:val="28"/>
                <w:szCs w:val="28"/>
              </w:rPr>
            </w:pPr>
            <w:r w:rsidRPr="002169F9">
              <w:rPr>
                <w:rFonts w:eastAsia="Times New Roman" w:cstheme="minorHAnsi"/>
                <w:i/>
                <w:iCs/>
                <w:color w:val="000000"/>
              </w:rPr>
              <w:t>Work-study position must be hourly.</w:t>
            </w:r>
          </w:p>
        </w:tc>
      </w:tr>
      <w:tr w:rsidR="009E57E2" w:rsidRPr="002169F9" w14:paraId="038CD1F4" w14:textId="77777777" w:rsidTr="000E7D2A">
        <w:sdt>
          <w:sdtPr>
            <w:rPr>
              <w:rFonts w:eastAsia="Times New Roman" w:cstheme="minorHAnsi"/>
              <w:color w:val="000000"/>
              <w:sz w:val="28"/>
              <w:szCs w:val="28"/>
            </w:rPr>
            <w:id w:val="2072316770"/>
            <w:placeholder>
              <w:docPart w:val="A8FBEB40CE8F4AA28047C1ECE300C630"/>
            </w:placeholder>
            <w:showingPlcHdr/>
            <w:dropDownList>
              <w:listItem w:value="Choose an item."/>
              <w:listItem w:displayText="Hourly" w:value="Hourly"/>
              <w:listItem w:displayText="Monthly" w:value="Monthly"/>
              <w:listItem w:displayText="Contract" w:value="Contract"/>
            </w:dropDownList>
          </w:sdtPr>
          <w:sdtEndPr/>
          <w:sdtContent>
            <w:tc>
              <w:tcPr>
                <w:tcW w:w="10791" w:type="dxa"/>
                <w:gridSpan w:val="3"/>
                <w:tcBorders>
                  <w:left w:val="single" w:sz="12" w:space="0" w:color="auto"/>
                  <w:bottom w:val="single" w:sz="12" w:space="0" w:color="auto"/>
                  <w:right w:val="single" w:sz="12" w:space="0" w:color="auto"/>
                </w:tcBorders>
                <w:shd w:val="clear" w:color="auto" w:fill="auto"/>
                <w:vAlign w:val="bottom"/>
              </w:tcPr>
              <w:p w14:paraId="6385153E" w14:textId="116653E1" w:rsidR="009E57E2" w:rsidRPr="002169F9" w:rsidRDefault="009E57E2" w:rsidP="00AF5275">
                <w:pPr>
                  <w:contextualSpacing/>
                  <w:rPr>
                    <w:rFonts w:eastAsia="Times New Roman" w:cstheme="minorHAnsi"/>
                    <w:color w:val="000000"/>
                    <w:sz w:val="28"/>
                    <w:szCs w:val="28"/>
                  </w:rPr>
                </w:pPr>
                <w:r w:rsidRPr="002169F9">
                  <w:rPr>
                    <w:rStyle w:val="PlaceholderText"/>
                    <w:rFonts w:cstheme="minorHAnsi"/>
                    <w:sz w:val="28"/>
                    <w:szCs w:val="28"/>
                  </w:rPr>
                  <w:t>Choose an item.</w:t>
                </w:r>
              </w:p>
            </w:tc>
          </w:sdtContent>
        </w:sdt>
      </w:tr>
      <w:tr w:rsidR="009E57E2" w:rsidRPr="002169F9" w14:paraId="6B2D8C1D" w14:textId="77777777" w:rsidTr="000E7D2A">
        <w:tc>
          <w:tcPr>
            <w:tcW w:w="10791" w:type="dxa"/>
            <w:gridSpan w:val="3"/>
            <w:tcBorders>
              <w:top w:val="single" w:sz="12" w:space="0" w:color="auto"/>
              <w:left w:val="single" w:sz="12" w:space="0" w:color="auto"/>
              <w:right w:val="single" w:sz="12" w:space="0" w:color="auto"/>
            </w:tcBorders>
            <w:shd w:val="clear" w:color="auto" w:fill="auto"/>
            <w:vAlign w:val="bottom"/>
          </w:tcPr>
          <w:p w14:paraId="127DAA7A" w14:textId="77777777" w:rsidR="009E57E2" w:rsidRPr="002169F9" w:rsidRDefault="009E57E2"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Pay:</w:t>
            </w:r>
          </w:p>
          <w:p w14:paraId="4F10A707" w14:textId="37ACCCEE" w:rsidR="00630710" w:rsidRPr="002169F9" w:rsidRDefault="00630710" w:rsidP="00AF5275">
            <w:pPr>
              <w:pStyle w:val="ListParagraph"/>
              <w:numPr>
                <w:ilvl w:val="0"/>
                <w:numId w:val="17"/>
              </w:numPr>
              <w:rPr>
                <w:rFonts w:eastAsia="Times New Roman" w:cstheme="minorHAnsi"/>
                <w:i/>
                <w:iCs/>
                <w:color w:val="000000"/>
              </w:rPr>
            </w:pPr>
            <w:r w:rsidRPr="002169F9">
              <w:rPr>
                <w:rFonts w:eastAsia="Times New Roman" w:cstheme="minorHAnsi"/>
                <w:i/>
                <w:iCs/>
                <w:color w:val="000000"/>
              </w:rPr>
              <w:t>Minimum wage at CU Denver is $1</w:t>
            </w:r>
            <w:r w:rsidR="00A377EA" w:rsidRPr="002169F9">
              <w:rPr>
                <w:rFonts w:eastAsia="Times New Roman" w:cstheme="minorHAnsi"/>
                <w:i/>
                <w:iCs/>
                <w:color w:val="000000"/>
              </w:rPr>
              <w:t>7</w:t>
            </w:r>
            <w:r w:rsidRPr="002169F9">
              <w:rPr>
                <w:rFonts w:eastAsia="Times New Roman" w:cstheme="minorHAnsi"/>
                <w:i/>
                <w:iCs/>
                <w:color w:val="000000"/>
              </w:rPr>
              <w:t>.</w:t>
            </w:r>
            <w:r w:rsidR="00A377EA" w:rsidRPr="002169F9">
              <w:rPr>
                <w:rFonts w:eastAsia="Times New Roman" w:cstheme="minorHAnsi"/>
                <w:i/>
                <w:iCs/>
                <w:color w:val="000000"/>
              </w:rPr>
              <w:t>29</w:t>
            </w:r>
            <w:r w:rsidRPr="002169F9">
              <w:rPr>
                <w:rFonts w:eastAsia="Times New Roman" w:cstheme="minorHAnsi"/>
                <w:i/>
                <w:iCs/>
                <w:color w:val="000000"/>
              </w:rPr>
              <w:t>/hour as of January 1st, 202</w:t>
            </w:r>
            <w:r w:rsidR="00A377EA" w:rsidRPr="002169F9">
              <w:rPr>
                <w:rFonts w:eastAsia="Times New Roman" w:cstheme="minorHAnsi"/>
                <w:i/>
                <w:iCs/>
                <w:color w:val="000000"/>
              </w:rPr>
              <w:t>3</w:t>
            </w:r>
            <w:r w:rsidRPr="002169F9">
              <w:rPr>
                <w:rFonts w:eastAsia="Times New Roman" w:cstheme="minorHAnsi"/>
                <w:i/>
                <w:iCs/>
                <w:color w:val="000000"/>
              </w:rPr>
              <w:t>.</w:t>
            </w:r>
          </w:p>
          <w:p w14:paraId="1A1EE3F4" w14:textId="77777777" w:rsidR="00630710" w:rsidRPr="00F34C29" w:rsidRDefault="00630710" w:rsidP="00C76C66">
            <w:pPr>
              <w:pStyle w:val="ListParagraph"/>
              <w:numPr>
                <w:ilvl w:val="0"/>
                <w:numId w:val="17"/>
              </w:numPr>
              <w:rPr>
                <w:rFonts w:eastAsia="Times New Roman" w:cstheme="minorHAnsi"/>
                <w:i/>
                <w:iCs/>
                <w:color w:val="000000"/>
                <w:sz w:val="28"/>
                <w:szCs w:val="28"/>
              </w:rPr>
            </w:pPr>
            <w:r w:rsidRPr="002169F9">
              <w:rPr>
                <w:rFonts w:eastAsia="Times New Roman" w:cstheme="minorHAnsi"/>
                <w:i/>
                <w:iCs/>
                <w:color w:val="000000"/>
              </w:rPr>
              <w:t>For monthly employees with less than 40h00 per week, please pro-rate with a 40h00 workweek to find the FTE, and then make sure the employee is not below minimum wage.</w:t>
            </w:r>
          </w:p>
          <w:p w14:paraId="3F06CF76" w14:textId="77777777" w:rsidR="00F34C29" w:rsidRPr="00F34C29" w:rsidRDefault="00F34C29" w:rsidP="00C76C66">
            <w:pPr>
              <w:pStyle w:val="ListParagraph"/>
              <w:numPr>
                <w:ilvl w:val="0"/>
                <w:numId w:val="17"/>
              </w:numPr>
              <w:rPr>
                <w:rFonts w:eastAsia="Times New Roman" w:cstheme="minorHAnsi"/>
                <w:i/>
                <w:iCs/>
                <w:color w:val="000000"/>
                <w:sz w:val="28"/>
                <w:szCs w:val="28"/>
              </w:rPr>
            </w:pPr>
            <w:r>
              <w:rPr>
                <w:rFonts w:eastAsia="Times New Roman" w:cstheme="minorHAnsi"/>
                <w:i/>
                <w:iCs/>
                <w:color w:val="000000"/>
              </w:rPr>
              <w:t>For monthly, please specify monthly rate.</w:t>
            </w:r>
          </w:p>
          <w:p w14:paraId="4FDCF847" w14:textId="0CCF890E" w:rsidR="00F34C29" w:rsidRPr="002169F9" w:rsidRDefault="00F34C29" w:rsidP="00C76C66">
            <w:pPr>
              <w:pStyle w:val="ListParagraph"/>
              <w:numPr>
                <w:ilvl w:val="0"/>
                <w:numId w:val="17"/>
              </w:numPr>
              <w:rPr>
                <w:rFonts w:eastAsia="Times New Roman" w:cstheme="minorHAnsi"/>
                <w:i/>
                <w:iCs/>
                <w:color w:val="000000"/>
                <w:sz w:val="28"/>
                <w:szCs w:val="28"/>
              </w:rPr>
            </w:pPr>
            <w:r>
              <w:rPr>
                <w:rFonts w:eastAsia="Times New Roman" w:cstheme="minorHAnsi"/>
                <w:i/>
                <w:iCs/>
                <w:color w:val="000000"/>
              </w:rPr>
              <w:t>For contract, please specify the full amount for the contract period.</w:t>
            </w:r>
          </w:p>
        </w:tc>
      </w:tr>
      <w:tr w:rsidR="009E57E2" w:rsidRPr="002169F9" w14:paraId="7EE5670B" w14:textId="77777777" w:rsidTr="000E7D2A">
        <w:tc>
          <w:tcPr>
            <w:tcW w:w="10791" w:type="dxa"/>
            <w:gridSpan w:val="3"/>
            <w:tcBorders>
              <w:left w:val="single" w:sz="12" w:space="0" w:color="auto"/>
              <w:bottom w:val="single" w:sz="12" w:space="0" w:color="auto"/>
              <w:right w:val="single" w:sz="12" w:space="0" w:color="auto"/>
            </w:tcBorders>
            <w:shd w:val="clear" w:color="auto" w:fill="auto"/>
            <w:vAlign w:val="bottom"/>
          </w:tcPr>
          <w:p w14:paraId="1C72E5C5" w14:textId="45AF452D" w:rsidR="009E57E2" w:rsidRPr="002169F9" w:rsidRDefault="009E57E2" w:rsidP="00AF5275">
            <w:pPr>
              <w:contextualSpacing/>
              <w:rPr>
                <w:rFonts w:eastAsia="Times New Roman" w:cstheme="minorHAnsi"/>
                <w:color w:val="000000"/>
                <w:sz w:val="28"/>
                <w:szCs w:val="28"/>
              </w:rPr>
            </w:pPr>
            <w:r w:rsidRPr="002169F9">
              <w:rPr>
                <w:rFonts w:eastAsia="Times New Roman" w:cstheme="minorHAnsi"/>
                <w:color w:val="000000"/>
                <w:sz w:val="28"/>
                <w:szCs w:val="28"/>
              </w:rPr>
              <w:fldChar w:fldCharType="begin">
                <w:ffData>
                  <w:name w:val="Text8"/>
                  <w:enabled/>
                  <w:calcOnExit w:val="0"/>
                  <w:textInput/>
                </w:ffData>
              </w:fldChar>
            </w:r>
            <w:bookmarkStart w:id="6" w:name="Text8"/>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6"/>
          </w:p>
        </w:tc>
      </w:tr>
      <w:tr w:rsidR="009E57E2" w:rsidRPr="002169F9" w14:paraId="7807738F" w14:textId="77777777" w:rsidTr="000E7D2A">
        <w:tc>
          <w:tcPr>
            <w:tcW w:w="10791" w:type="dxa"/>
            <w:gridSpan w:val="3"/>
            <w:tcBorders>
              <w:top w:val="single" w:sz="12" w:space="0" w:color="auto"/>
              <w:left w:val="single" w:sz="12" w:space="0" w:color="auto"/>
              <w:right w:val="single" w:sz="12" w:space="0" w:color="auto"/>
            </w:tcBorders>
            <w:shd w:val="clear" w:color="auto" w:fill="auto"/>
            <w:vAlign w:val="bottom"/>
          </w:tcPr>
          <w:p w14:paraId="58F4A082" w14:textId="77777777" w:rsidR="009E57E2" w:rsidRPr="002169F9" w:rsidRDefault="009E57E2"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Speedtype:</w:t>
            </w:r>
          </w:p>
          <w:p w14:paraId="38D254AE" w14:textId="53375B73" w:rsidR="00C40916" w:rsidRPr="002169F9" w:rsidRDefault="00C40916" w:rsidP="00AF5275">
            <w:pPr>
              <w:contextualSpacing/>
              <w:rPr>
                <w:rFonts w:eastAsia="Times New Roman" w:cstheme="minorHAnsi"/>
                <w:i/>
                <w:iCs/>
                <w:color w:val="000000"/>
                <w:sz w:val="28"/>
                <w:szCs w:val="28"/>
              </w:rPr>
            </w:pPr>
            <w:r w:rsidRPr="002169F9">
              <w:rPr>
                <w:rFonts w:eastAsia="Times New Roman" w:cstheme="minorHAnsi"/>
                <w:i/>
                <w:iCs/>
                <w:color w:val="000000"/>
              </w:rPr>
              <w:t>Your speedtype will also be charged fringe &amp; benefits for this position, maybe 1%, 2%, this depends on the student, if this is grant related, your speedtype will also be charged indirect cost (55.5%).</w:t>
            </w:r>
          </w:p>
        </w:tc>
      </w:tr>
      <w:tr w:rsidR="009E57E2" w:rsidRPr="002169F9" w14:paraId="7AD37D48" w14:textId="77777777" w:rsidTr="000E7D2A">
        <w:tc>
          <w:tcPr>
            <w:tcW w:w="10791" w:type="dxa"/>
            <w:gridSpan w:val="3"/>
            <w:tcBorders>
              <w:left w:val="single" w:sz="12" w:space="0" w:color="auto"/>
              <w:bottom w:val="single" w:sz="12" w:space="0" w:color="auto"/>
              <w:right w:val="single" w:sz="12" w:space="0" w:color="auto"/>
            </w:tcBorders>
            <w:shd w:val="clear" w:color="auto" w:fill="auto"/>
            <w:vAlign w:val="bottom"/>
          </w:tcPr>
          <w:p w14:paraId="54D497E1" w14:textId="005EB2CE" w:rsidR="009E57E2" w:rsidRPr="002169F9" w:rsidRDefault="009E57E2" w:rsidP="00AF5275">
            <w:pPr>
              <w:contextualSpacing/>
              <w:rPr>
                <w:rFonts w:eastAsia="Times New Roman" w:cstheme="minorHAnsi"/>
                <w:color w:val="000000"/>
                <w:sz w:val="28"/>
                <w:szCs w:val="28"/>
              </w:rPr>
            </w:pPr>
            <w:r w:rsidRPr="002169F9">
              <w:rPr>
                <w:rFonts w:eastAsia="Times New Roman" w:cstheme="minorHAnsi"/>
                <w:color w:val="000000"/>
                <w:sz w:val="28"/>
                <w:szCs w:val="28"/>
              </w:rPr>
              <w:fldChar w:fldCharType="begin">
                <w:ffData>
                  <w:name w:val="Text7"/>
                  <w:enabled/>
                  <w:calcOnExit w:val="0"/>
                  <w:textInput/>
                </w:ffData>
              </w:fldChar>
            </w:r>
            <w:bookmarkStart w:id="7" w:name="Text7"/>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7"/>
          </w:p>
        </w:tc>
      </w:tr>
      <w:tr w:rsidR="008001DF" w:rsidRPr="002169F9" w14:paraId="5A0BA62A" w14:textId="77777777" w:rsidTr="000E7D2A">
        <w:tc>
          <w:tcPr>
            <w:tcW w:w="10791" w:type="dxa"/>
            <w:gridSpan w:val="3"/>
            <w:tcBorders>
              <w:top w:val="single" w:sz="12" w:space="0" w:color="auto"/>
              <w:left w:val="single" w:sz="12" w:space="0" w:color="auto"/>
              <w:right w:val="single" w:sz="12" w:space="0" w:color="auto"/>
            </w:tcBorders>
            <w:shd w:val="clear" w:color="auto" w:fill="auto"/>
            <w:vAlign w:val="bottom"/>
          </w:tcPr>
          <w:p w14:paraId="4575C3C8" w14:textId="77777777" w:rsidR="008001DF" w:rsidRPr="002169F9" w:rsidRDefault="00C40916"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Description of work:</w:t>
            </w:r>
          </w:p>
          <w:p w14:paraId="1669205F" w14:textId="5A50C915" w:rsidR="00C40916" w:rsidRPr="002169F9" w:rsidRDefault="00C40916" w:rsidP="00AF5275">
            <w:pPr>
              <w:contextualSpacing/>
              <w:rPr>
                <w:rFonts w:eastAsia="Times New Roman" w:cstheme="minorHAnsi"/>
                <w:i/>
                <w:iCs/>
                <w:color w:val="000000"/>
                <w:sz w:val="28"/>
                <w:szCs w:val="28"/>
              </w:rPr>
            </w:pPr>
            <w:r w:rsidRPr="002169F9">
              <w:rPr>
                <w:rFonts w:eastAsia="Times New Roman" w:cstheme="minorHAnsi"/>
                <w:i/>
                <w:iCs/>
                <w:color w:val="000000"/>
              </w:rPr>
              <w:t>Please write few sentences explaining the work (e.g.</w:t>
            </w:r>
            <w:r w:rsidR="00AF5275" w:rsidRPr="002169F9">
              <w:rPr>
                <w:rFonts w:eastAsia="Times New Roman" w:cstheme="minorHAnsi"/>
                <w:i/>
                <w:iCs/>
                <w:color w:val="000000"/>
              </w:rPr>
              <w:t>, XX</w:t>
            </w:r>
            <w:r w:rsidRPr="002169F9">
              <w:rPr>
                <w:rFonts w:eastAsia="Times New Roman" w:cstheme="minorHAnsi"/>
                <w:i/>
                <w:iCs/>
                <w:color w:val="000000"/>
              </w:rPr>
              <w:t xml:space="preserve"> will work under the supervision of YY and the job responsibilities ar</w:t>
            </w:r>
            <w:r w:rsidR="00FE0056" w:rsidRPr="002169F9">
              <w:rPr>
                <w:rFonts w:eastAsia="Times New Roman" w:cstheme="minorHAnsi"/>
                <w:i/>
                <w:iCs/>
                <w:color w:val="000000"/>
              </w:rPr>
              <w:t>e…”</w:t>
            </w:r>
          </w:p>
        </w:tc>
      </w:tr>
      <w:tr w:rsidR="00FE0056" w:rsidRPr="002169F9" w14:paraId="42446F5D" w14:textId="77777777" w:rsidTr="000E7D2A">
        <w:tc>
          <w:tcPr>
            <w:tcW w:w="10791" w:type="dxa"/>
            <w:gridSpan w:val="3"/>
            <w:tcBorders>
              <w:left w:val="single" w:sz="12" w:space="0" w:color="auto"/>
              <w:bottom w:val="single" w:sz="12" w:space="0" w:color="auto"/>
              <w:right w:val="single" w:sz="12" w:space="0" w:color="auto"/>
            </w:tcBorders>
            <w:shd w:val="clear" w:color="auto" w:fill="auto"/>
            <w:vAlign w:val="bottom"/>
          </w:tcPr>
          <w:p w14:paraId="3534B65A" w14:textId="01A30F48" w:rsidR="00FE0056" w:rsidRPr="002169F9" w:rsidRDefault="00FE0056" w:rsidP="00AF5275">
            <w:pPr>
              <w:contextualSpacing/>
              <w:rPr>
                <w:rFonts w:eastAsia="Times New Roman" w:cstheme="minorHAnsi"/>
                <w:color w:val="000000"/>
                <w:sz w:val="28"/>
                <w:szCs w:val="28"/>
              </w:rPr>
            </w:pPr>
            <w:r w:rsidRPr="002169F9">
              <w:rPr>
                <w:rFonts w:eastAsia="Times New Roman" w:cstheme="minorHAnsi"/>
                <w:color w:val="000000"/>
                <w:sz w:val="28"/>
                <w:szCs w:val="28"/>
              </w:rPr>
              <w:fldChar w:fldCharType="begin">
                <w:ffData>
                  <w:name w:val="Text9"/>
                  <w:enabled/>
                  <w:calcOnExit w:val="0"/>
                  <w:textInput/>
                </w:ffData>
              </w:fldChar>
            </w:r>
            <w:bookmarkStart w:id="8" w:name="Text9"/>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8"/>
          </w:p>
        </w:tc>
      </w:tr>
    </w:tbl>
    <w:p w14:paraId="01794391" w14:textId="2421B891" w:rsidR="00BD70B5" w:rsidRPr="002169F9" w:rsidRDefault="00BD70B5" w:rsidP="00AF5275">
      <w:pPr>
        <w:spacing w:line="240" w:lineRule="auto"/>
        <w:contextualSpacing/>
        <w:rPr>
          <w:rFonts w:cstheme="minorHAnsi"/>
          <w:sz w:val="28"/>
          <w:szCs w:val="28"/>
        </w:rPr>
      </w:pPr>
    </w:p>
    <w:p w14:paraId="3CB25091" w14:textId="1BE6CA3F" w:rsidR="00BD70B5" w:rsidRPr="002169F9" w:rsidRDefault="00BD70B5" w:rsidP="00476BD6">
      <w:pPr>
        <w:spacing w:line="240" w:lineRule="auto"/>
        <w:contextualSpacing/>
        <w:jc w:val="center"/>
        <w:rPr>
          <w:rFonts w:cstheme="minorHAnsi"/>
          <w:b/>
          <w:bCs/>
          <w:sz w:val="28"/>
          <w:szCs w:val="28"/>
        </w:rPr>
      </w:pPr>
      <w:r w:rsidRPr="002169F9">
        <w:rPr>
          <w:rFonts w:cstheme="minorHAnsi"/>
          <w:b/>
          <w:bCs/>
          <w:sz w:val="28"/>
          <w:szCs w:val="28"/>
        </w:rPr>
        <w:t>Other benefits:</w:t>
      </w:r>
    </w:p>
    <w:p w14:paraId="7FE983A9" w14:textId="77777777" w:rsidR="00AF5275" w:rsidRPr="002169F9" w:rsidRDefault="00AF5275" w:rsidP="00AF5275">
      <w:pPr>
        <w:spacing w:line="240" w:lineRule="auto"/>
        <w:contextualSpacing/>
        <w:rPr>
          <w:rFonts w:cstheme="minorHAnsi"/>
          <w:b/>
          <w:bCs/>
          <w:sz w:val="28"/>
          <w:szCs w:val="28"/>
        </w:rPr>
      </w:pPr>
    </w:p>
    <w:tbl>
      <w:tblPr>
        <w:tblStyle w:val="TableGrid"/>
        <w:tblW w:w="10791" w:type="dxa"/>
        <w:tblLayout w:type="fixed"/>
        <w:tblLook w:val="04A0" w:firstRow="1" w:lastRow="0" w:firstColumn="1" w:lastColumn="0" w:noHBand="0" w:noVBand="1"/>
      </w:tblPr>
      <w:tblGrid>
        <w:gridCol w:w="10791"/>
      </w:tblGrid>
      <w:tr w:rsidR="00FE0056" w:rsidRPr="002169F9" w14:paraId="6522EC0E" w14:textId="77777777" w:rsidTr="000E7D2A">
        <w:tc>
          <w:tcPr>
            <w:tcW w:w="10791" w:type="dxa"/>
            <w:tcBorders>
              <w:top w:val="single" w:sz="12" w:space="0" w:color="auto"/>
              <w:left w:val="single" w:sz="12" w:space="0" w:color="auto"/>
              <w:right w:val="single" w:sz="12" w:space="0" w:color="auto"/>
            </w:tcBorders>
            <w:shd w:val="clear" w:color="auto" w:fill="auto"/>
            <w:vAlign w:val="bottom"/>
          </w:tcPr>
          <w:p w14:paraId="2E7BDCA8" w14:textId="77777777" w:rsidR="00FE0056" w:rsidRPr="002169F9" w:rsidRDefault="00FE0056"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Pay tuition and fees as a part of this appointment:</w:t>
            </w:r>
          </w:p>
          <w:p w14:paraId="4905232A" w14:textId="00CBCA67" w:rsidR="00FE0056" w:rsidRPr="002169F9" w:rsidRDefault="00FE0056" w:rsidP="00AF5275">
            <w:pPr>
              <w:contextualSpacing/>
              <w:rPr>
                <w:rFonts w:eastAsia="Times New Roman" w:cstheme="minorHAnsi"/>
                <w:color w:val="000000"/>
                <w:sz w:val="28"/>
                <w:szCs w:val="28"/>
              </w:rPr>
            </w:pPr>
            <w:r w:rsidRPr="002169F9">
              <w:rPr>
                <w:rFonts w:eastAsia="Times New Roman" w:cstheme="minorHAnsi"/>
                <w:i/>
                <w:iCs/>
                <w:color w:val="000000"/>
              </w:rPr>
              <w:t>If yes, we will charge cost of tuition and cost of fees</w:t>
            </w:r>
            <w:r w:rsidR="00F34C29">
              <w:rPr>
                <w:rFonts w:eastAsia="Times New Roman" w:cstheme="minorHAnsi"/>
                <w:i/>
                <w:iCs/>
                <w:color w:val="000000"/>
              </w:rPr>
              <w:t xml:space="preserve"> to the speedtype you specify.</w:t>
            </w:r>
          </w:p>
        </w:tc>
      </w:tr>
      <w:tr w:rsidR="00FE0056" w:rsidRPr="002169F9" w14:paraId="09C38DEA" w14:textId="77777777" w:rsidTr="000E7D2A">
        <w:sdt>
          <w:sdtPr>
            <w:rPr>
              <w:rFonts w:eastAsia="Times New Roman" w:cstheme="minorHAnsi"/>
              <w:color w:val="000000"/>
              <w:sz w:val="28"/>
              <w:szCs w:val="28"/>
            </w:rPr>
            <w:id w:val="574398114"/>
            <w:placeholder>
              <w:docPart w:val="8E987E93F962405D8F02BAEF9B5CF08F"/>
            </w:placeholder>
            <w:showingPlcHdr/>
            <w:comboBox>
              <w:listItem w:value="Choose an item."/>
              <w:listItem w:displayText="Yes" w:value="Yes"/>
              <w:listItem w:displayText="No" w:value="No"/>
            </w:comboBox>
          </w:sdtPr>
          <w:sdtEndPr/>
          <w:sdtContent>
            <w:tc>
              <w:tcPr>
                <w:tcW w:w="10791" w:type="dxa"/>
                <w:tcBorders>
                  <w:left w:val="single" w:sz="12" w:space="0" w:color="auto"/>
                  <w:right w:val="single" w:sz="12" w:space="0" w:color="auto"/>
                </w:tcBorders>
                <w:shd w:val="clear" w:color="auto" w:fill="auto"/>
                <w:vAlign w:val="bottom"/>
              </w:tcPr>
              <w:p w14:paraId="7210CE34" w14:textId="03481ADA" w:rsidR="00FE0056" w:rsidRPr="002169F9" w:rsidRDefault="00FE0056" w:rsidP="00AF5275">
                <w:pPr>
                  <w:contextualSpacing/>
                  <w:rPr>
                    <w:rFonts w:eastAsia="Times New Roman" w:cstheme="minorHAnsi"/>
                    <w:color w:val="000000"/>
                    <w:sz w:val="28"/>
                    <w:szCs w:val="28"/>
                  </w:rPr>
                </w:pPr>
                <w:r w:rsidRPr="002169F9">
                  <w:rPr>
                    <w:rStyle w:val="PlaceholderText"/>
                    <w:rFonts w:cstheme="minorHAnsi"/>
                    <w:sz w:val="28"/>
                    <w:szCs w:val="28"/>
                  </w:rPr>
                  <w:t>Choose an item.</w:t>
                </w:r>
              </w:p>
            </w:tc>
          </w:sdtContent>
        </w:sdt>
      </w:tr>
      <w:tr w:rsidR="00FE0056" w:rsidRPr="002169F9" w14:paraId="3189DA5C" w14:textId="77777777" w:rsidTr="000E7D2A">
        <w:tc>
          <w:tcPr>
            <w:tcW w:w="10791" w:type="dxa"/>
            <w:tcBorders>
              <w:left w:val="single" w:sz="12" w:space="0" w:color="auto"/>
              <w:right w:val="single" w:sz="12" w:space="0" w:color="auto"/>
            </w:tcBorders>
            <w:shd w:val="clear" w:color="auto" w:fill="auto"/>
            <w:vAlign w:val="bottom"/>
          </w:tcPr>
          <w:p w14:paraId="63E05E2D" w14:textId="44F71BC9" w:rsidR="00FE0056" w:rsidRPr="002169F9" w:rsidRDefault="00BD70B5"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If yes, please indicate max # of credits (for the semester) and speed type:</w:t>
            </w:r>
          </w:p>
        </w:tc>
      </w:tr>
      <w:tr w:rsidR="00BD70B5" w:rsidRPr="002169F9" w14:paraId="55C4DC9A" w14:textId="77777777" w:rsidTr="000E7D2A">
        <w:tc>
          <w:tcPr>
            <w:tcW w:w="10791" w:type="dxa"/>
            <w:tcBorders>
              <w:left w:val="single" w:sz="12" w:space="0" w:color="auto"/>
              <w:bottom w:val="single" w:sz="12" w:space="0" w:color="auto"/>
              <w:right w:val="single" w:sz="12" w:space="0" w:color="auto"/>
            </w:tcBorders>
            <w:shd w:val="clear" w:color="auto" w:fill="auto"/>
            <w:vAlign w:val="bottom"/>
          </w:tcPr>
          <w:p w14:paraId="7FE3807B" w14:textId="68F45BF9" w:rsidR="00BD70B5" w:rsidRPr="002169F9" w:rsidRDefault="00BD70B5" w:rsidP="00AF5275">
            <w:pPr>
              <w:contextualSpacing/>
              <w:rPr>
                <w:rFonts w:eastAsia="Times New Roman" w:cstheme="minorHAnsi"/>
                <w:color w:val="000000"/>
                <w:sz w:val="28"/>
                <w:szCs w:val="28"/>
              </w:rPr>
            </w:pPr>
            <w:r w:rsidRPr="002169F9">
              <w:rPr>
                <w:rFonts w:eastAsia="Times New Roman" w:cstheme="minorHAnsi"/>
                <w:color w:val="000000"/>
                <w:sz w:val="28"/>
                <w:szCs w:val="28"/>
              </w:rPr>
              <w:fldChar w:fldCharType="begin">
                <w:ffData>
                  <w:name w:val="Text10"/>
                  <w:enabled/>
                  <w:calcOnExit w:val="0"/>
                  <w:textInput/>
                </w:ffData>
              </w:fldChar>
            </w:r>
            <w:bookmarkStart w:id="9" w:name="Text10"/>
            <w:r w:rsidRPr="002169F9">
              <w:rPr>
                <w:rFonts w:eastAsia="Times New Roman" w:cstheme="minorHAnsi"/>
                <w:color w:val="000000"/>
                <w:sz w:val="28"/>
                <w:szCs w:val="28"/>
              </w:rPr>
              <w:instrText xml:space="preserve"> FORMTEXT </w:instrText>
            </w:r>
            <w:r w:rsidRPr="002169F9">
              <w:rPr>
                <w:rFonts w:eastAsia="Times New Roman" w:cstheme="minorHAnsi"/>
                <w:color w:val="000000"/>
                <w:sz w:val="28"/>
                <w:szCs w:val="28"/>
              </w:rPr>
            </w:r>
            <w:r w:rsidRPr="002169F9">
              <w:rPr>
                <w:rFonts w:eastAsia="Times New Roman" w:cstheme="minorHAnsi"/>
                <w:color w:val="000000"/>
                <w:sz w:val="28"/>
                <w:szCs w:val="28"/>
              </w:rPr>
              <w:fldChar w:fldCharType="separate"/>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noProof/>
                <w:color w:val="000000"/>
                <w:sz w:val="28"/>
                <w:szCs w:val="28"/>
              </w:rPr>
              <w:t> </w:t>
            </w:r>
            <w:r w:rsidRPr="002169F9">
              <w:rPr>
                <w:rFonts w:eastAsia="Times New Roman" w:cstheme="minorHAnsi"/>
                <w:color w:val="000000"/>
                <w:sz w:val="28"/>
                <w:szCs w:val="28"/>
              </w:rPr>
              <w:fldChar w:fldCharType="end"/>
            </w:r>
            <w:bookmarkEnd w:id="9"/>
          </w:p>
        </w:tc>
      </w:tr>
      <w:tr w:rsidR="00BD70B5" w:rsidRPr="002169F9" w14:paraId="7F11A80D" w14:textId="77777777" w:rsidTr="000E7D2A">
        <w:tc>
          <w:tcPr>
            <w:tcW w:w="10791" w:type="dxa"/>
            <w:tcBorders>
              <w:top w:val="single" w:sz="12" w:space="0" w:color="auto"/>
              <w:left w:val="single" w:sz="12" w:space="0" w:color="auto"/>
              <w:right w:val="single" w:sz="12" w:space="0" w:color="auto"/>
            </w:tcBorders>
            <w:shd w:val="clear" w:color="auto" w:fill="auto"/>
            <w:vAlign w:val="bottom"/>
          </w:tcPr>
          <w:p w14:paraId="11D1437D" w14:textId="1A25B566" w:rsidR="00BD70B5" w:rsidRPr="002169F9" w:rsidRDefault="00BD70B5" w:rsidP="00AF5275">
            <w:pPr>
              <w:contextualSpacing/>
              <w:rPr>
                <w:rFonts w:eastAsia="Times New Roman" w:cstheme="minorHAnsi"/>
                <w:b/>
                <w:bCs/>
                <w:color w:val="000000"/>
                <w:sz w:val="28"/>
                <w:szCs w:val="28"/>
              </w:rPr>
            </w:pPr>
            <w:r w:rsidRPr="002169F9">
              <w:rPr>
                <w:rFonts w:eastAsia="Times New Roman" w:cstheme="minorHAnsi"/>
                <w:b/>
                <w:bCs/>
                <w:color w:val="000000"/>
                <w:sz w:val="28"/>
                <w:szCs w:val="28"/>
              </w:rPr>
              <w:t>Pay health insurance</w:t>
            </w:r>
            <w:r w:rsidR="00F34C29">
              <w:rPr>
                <w:rFonts w:eastAsia="Times New Roman" w:cstheme="minorHAnsi"/>
                <w:b/>
                <w:bCs/>
                <w:color w:val="000000"/>
                <w:sz w:val="28"/>
                <w:szCs w:val="28"/>
              </w:rPr>
              <w:t xml:space="preserve"> reimbursement</w:t>
            </w:r>
            <w:r w:rsidRPr="002169F9">
              <w:rPr>
                <w:rFonts w:eastAsia="Times New Roman" w:cstheme="minorHAnsi"/>
                <w:b/>
                <w:bCs/>
                <w:color w:val="000000"/>
                <w:sz w:val="28"/>
                <w:szCs w:val="28"/>
              </w:rPr>
              <w:t xml:space="preserve"> as a part of this appointment:</w:t>
            </w:r>
          </w:p>
          <w:p w14:paraId="16A97C49" w14:textId="69845F17" w:rsidR="00BD70B5" w:rsidRPr="002169F9" w:rsidRDefault="00BD70B5" w:rsidP="00AF5275">
            <w:pPr>
              <w:contextualSpacing/>
              <w:rPr>
                <w:rFonts w:eastAsia="Times New Roman" w:cstheme="minorHAnsi"/>
                <w:i/>
                <w:iCs/>
                <w:color w:val="000000"/>
                <w:sz w:val="28"/>
                <w:szCs w:val="28"/>
              </w:rPr>
            </w:pPr>
            <w:r w:rsidRPr="002169F9">
              <w:rPr>
                <w:rFonts w:eastAsia="Times New Roman" w:cstheme="minorHAnsi"/>
                <w:i/>
                <w:iCs/>
                <w:color w:val="000000"/>
              </w:rPr>
              <w:lastRenderedPageBreak/>
              <w:t>If yes, we will charge up to $13</w:t>
            </w:r>
            <w:r w:rsidR="00F34C29">
              <w:rPr>
                <w:rFonts w:eastAsia="Times New Roman" w:cstheme="minorHAnsi"/>
                <w:i/>
                <w:iCs/>
                <w:color w:val="000000"/>
              </w:rPr>
              <w:t>5</w:t>
            </w:r>
            <w:r w:rsidRPr="002169F9">
              <w:rPr>
                <w:rFonts w:eastAsia="Times New Roman" w:cstheme="minorHAnsi"/>
                <w:i/>
                <w:iCs/>
                <w:color w:val="000000"/>
              </w:rPr>
              <w:t xml:space="preserve">0 for the semester to the speedtype </w:t>
            </w:r>
            <w:proofErr w:type="gramStart"/>
            <w:r w:rsidRPr="002169F9">
              <w:rPr>
                <w:rFonts w:eastAsia="Times New Roman" w:cstheme="minorHAnsi"/>
                <w:i/>
                <w:iCs/>
                <w:color w:val="000000"/>
              </w:rPr>
              <w:t>so as to</w:t>
            </w:r>
            <w:proofErr w:type="gramEnd"/>
            <w:r w:rsidRPr="002169F9">
              <w:rPr>
                <w:rFonts w:eastAsia="Times New Roman" w:cstheme="minorHAnsi"/>
                <w:i/>
                <w:iCs/>
                <w:color w:val="000000"/>
              </w:rPr>
              <w:t xml:space="preserve"> reimburse for health insurance.</w:t>
            </w:r>
          </w:p>
        </w:tc>
      </w:tr>
      <w:tr w:rsidR="00BD70B5" w:rsidRPr="002169F9" w14:paraId="2E423FAD" w14:textId="77777777" w:rsidTr="000E7D2A">
        <w:sdt>
          <w:sdtPr>
            <w:rPr>
              <w:rFonts w:eastAsia="Times New Roman" w:cstheme="minorHAnsi"/>
              <w:color w:val="000000"/>
              <w:sz w:val="28"/>
              <w:szCs w:val="28"/>
            </w:rPr>
            <w:id w:val="-675427609"/>
            <w:placeholder>
              <w:docPart w:val="B3390352C2BA4A14A7199CB70B03FF71"/>
            </w:placeholder>
            <w:showingPlcHdr/>
            <w:comboBox>
              <w:listItem w:value="Choose an item."/>
              <w:listItem w:displayText="Yes" w:value="Yes"/>
              <w:listItem w:displayText="No" w:value="No"/>
            </w:comboBox>
          </w:sdtPr>
          <w:sdtEndPr/>
          <w:sdtContent>
            <w:tc>
              <w:tcPr>
                <w:tcW w:w="10791" w:type="dxa"/>
                <w:tcBorders>
                  <w:left w:val="single" w:sz="12" w:space="0" w:color="auto"/>
                  <w:bottom w:val="single" w:sz="12" w:space="0" w:color="auto"/>
                  <w:right w:val="single" w:sz="12" w:space="0" w:color="auto"/>
                </w:tcBorders>
                <w:shd w:val="clear" w:color="auto" w:fill="auto"/>
                <w:vAlign w:val="bottom"/>
              </w:tcPr>
              <w:p w14:paraId="6F306291" w14:textId="2FFEAEBB" w:rsidR="00BD70B5" w:rsidRPr="002169F9" w:rsidRDefault="00BD70B5" w:rsidP="00AF5275">
                <w:pPr>
                  <w:contextualSpacing/>
                  <w:rPr>
                    <w:rFonts w:eastAsia="Times New Roman" w:cstheme="minorHAnsi"/>
                    <w:color w:val="000000"/>
                    <w:sz w:val="28"/>
                    <w:szCs w:val="28"/>
                  </w:rPr>
                </w:pPr>
                <w:r w:rsidRPr="002169F9">
                  <w:rPr>
                    <w:rStyle w:val="PlaceholderText"/>
                    <w:rFonts w:cstheme="minorHAnsi"/>
                    <w:sz w:val="28"/>
                    <w:szCs w:val="28"/>
                  </w:rPr>
                  <w:t>Choose an item.</w:t>
                </w:r>
              </w:p>
            </w:tc>
          </w:sdtContent>
        </w:sdt>
      </w:tr>
    </w:tbl>
    <w:p w14:paraId="5615F67F" w14:textId="77777777" w:rsidR="000821E5" w:rsidRPr="002169F9" w:rsidRDefault="000821E5" w:rsidP="00AF5275">
      <w:pPr>
        <w:spacing w:after="0" w:line="240" w:lineRule="auto"/>
        <w:contextualSpacing/>
        <w:rPr>
          <w:rFonts w:cstheme="minorHAnsi"/>
          <w:sz w:val="28"/>
          <w:szCs w:val="28"/>
        </w:rPr>
      </w:pPr>
    </w:p>
    <w:p w14:paraId="33731B27" w14:textId="54CC6390" w:rsidR="00476BD6" w:rsidRDefault="00BD70B5" w:rsidP="00AF5275">
      <w:pPr>
        <w:spacing w:after="0" w:line="240" w:lineRule="auto"/>
        <w:contextualSpacing/>
        <w:rPr>
          <w:rFonts w:cstheme="minorHAnsi"/>
          <w:i/>
          <w:iCs/>
          <w:sz w:val="28"/>
          <w:szCs w:val="28"/>
        </w:rPr>
      </w:pPr>
      <w:r w:rsidRPr="002169F9">
        <w:rPr>
          <w:rFonts w:cstheme="minorHAnsi"/>
          <w:i/>
          <w:iCs/>
          <w:sz w:val="28"/>
          <w:szCs w:val="28"/>
        </w:rPr>
        <w:t>Information about hiring student workers:</w:t>
      </w:r>
      <w:r w:rsidR="00CF1B82" w:rsidRPr="002169F9">
        <w:rPr>
          <w:rFonts w:cstheme="minorHAnsi"/>
          <w:i/>
          <w:iCs/>
          <w:sz w:val="28"/>
          <w:szCs w:val="28"/>
        </w:rPr>
        <w:t xml:space="preserve"> </w:t>
      </w:r>
      <w:hyperlink r:id="rId8" w:history="1">
        <w:r w:rsidR="00CF1B82" w:rsidRPr="002169F9">
          <w:rPr>
            <w:rStyle w:val="Hyperlink"/>
            <w:rFonts w:cstheme="minorHAnsi"/>
            <w:i/>
            <w:iCs/>
            <w:sz w:val="28"/>
            <w:szCs w:val="28"/>
          </w:rPr>
          <w:t>Click here</w:t>
        </w:r>
      </w:hyperlink>
      <w:r w:rsidRPr="002169F9">
        <w:rPr>
          <w:rFonts w:cstheme="minorHAnsi"/>
          <w:i/>
          <w:iCs/>
          <w:sz w:val="28"/>
          <w:szCs w:val="28"/>
        </w:rPr>
        <w:t xml:space="preserve"> </w:t>
      </w:r>
    </w:p>
    <w:p w14:paraId="3FEFD97D" w14:textId="77777777" w:rsidR="00F931BF" w:rsidRDefault="00F931BF" w:rsidP="00AF5275">
      <w:pPr>
        <w:spacing w:after="0" w:line="240" w:lineRule="auto"/>
        <w:contextualSpacing/>
        <w:rPr>
          <w:rFonts w:cstheme="minorHAnsi"/>
          <w:i/>
          <w:iCs/>
          <w:sz w:val="28"/>
          <w:szCs w:val="28"/>
        </w:rPr>
      </w:pPr>
    </w:p>
    <w:p w14:paraId="526D93D8" w14:textId="21E885AE" w:rsidR="00F931BF" w:rsidRPr="002169F9" w:rsidRDefault="00F931BF" w:rsidP="00AF5275">
      <w:pPr>
        <w:spacing w:after="0" w:line="240" w:lineRule="auto"/>
        <w:contextualSpacing/>
        <w:rPr>
          <w:rFonts w:cstheme="minorHAnsi"/>
          <w:i/>
          <w:iCs/>
          <w:sz w:val="28"/>
          <w:szCs w:val="28"/>
        </w:rPr>
      </w:pPr>
      <w:r>
        <w:rPr>
          <w:rFonts w:cstheme="minorHAnsi"/>
          <w:i/>
          <w:iCs/>
          <w:sz w:val="28"/>
          <w:szCs w:val="28"/>
        </w:rPr>
        <w:t xml:space="preserve">Information on work-study: </w:t>
      </w:r>
      <w:hyperlink r:id="rId9" w:history="1">
        <w:r w:rsidRPr="00F931BF">
          <w:rPr>
            <w:rStyle w:val="Hyperlink"/>
            <w:rFonts w:cstheme="minorHAnsi"/>
            <w:i/>
            <w:iCs/>
            <w:sz w:val="28"/>
            <w:szCs w:val="28"/>
          </w:rPr>
          <w:t>Click here</w:t>
        </w:r>
      </w:hyperlink>
    </w:p>
    <w:p w14:paraId="5CE2D22D" w14:textId="77777777" w:rsidR="00CF1B82" w:rsidRPr="002169F9" w:rsidRDefault="00CF1B82" w:rsidP="00AF5275">
      <w:pPr>
        <w:spacing w:after="0" w:line="240" w:lineRule="auto"/>
        <w:contextualSpacing/>
        <w:rPr>
          <w:rFonts w:cstheme="minorHAnsi"/>
          <w:i/>
          <w:iCs/>
          <w:sz w:val="28"/>
          <w:szCs w:val="28"/>
        </w:rPr>
      </w:pPr>
    </w:p>
    <w:p w14:paraId="3DC68D90" w14:textId="19DFDD69" w:rsidR="00476BD6" w:rsidRPr="002169F9" w:rsidRDefault="00BD70B5" w:rsidP="00AF5275">
      <w:pPr>
        <w:spacing w:after="0" w:line="240" w:lineRule="auto"/>
        <w:contextualSpacing/>
        <w:rPr>
          <w:rFonts w:cstheme="minorHAnsi"/>
          <w:i/>
          <w:iCs/>
          <w:sz w:val="28"/>
          <w:szCs w:val="28"/>
        </w:rPr>
      </w:pPr>
      <w:r w:rsidRPr="002169F9">
        <w:rPr>
          <w:rFonts w:cstheme="minorHAnsi"/>
          <w:i/>
          <w:iCs/>
          <w:sz w:val="28"/>
          <w:szCs w:val="28"/>
        </w:rPr>
        <w:t xml:space="preserve">Student employment handbook: </w:t>
      </w:r>
      <w:hyperlink r:id="rId10" w:history="1">
        <w:r w:rsidR="00CF1B82" w:rsidRPr="002169F9">
          <w:rPr>
            <w:rStyle w:val="Hyperlink"/>
            <w:rFonts w:cstheme="minorHAnsi"/>
            <w:i/>
            <w:iCs/>
            <w:sz w:val="28"/>
            <w:szCs w:val="28"/>
          </w:rPr>
          <w:t>Click here</w:t>
        </w:r>
      </w:hyperlink>
    </w:p>
    <w:p w14:paraId="199F96F2" w14:textId="77777777" w:rsidR="00CF1B82" w:rsidRPr="002169F9" w:rsidRDefault="00CF1B82" w:rsidP="00AF5275">
      <w:pPr>
        <w:spacing w:after="0" w:line="240" w:lineRule="auto"/>
        <w:contextualSpacing/>
        <w:rPr>
          <w:rFonts w:cstheme="minorHAnsi"/>
          <w:i/>
          <w:iCs/>
          <w:sz w:val="28"/>
          <w:szCs w:val="28"/>
        </w:rPr>
      </w:pPr>
    </w:p>
    <w:p w14:paraId="504EABF0" w14:textId="1B5D094E" w:rsidR="00917685" w:rsidRPr="002169F9" w:rsidRDefault="00BD70B5" w:rsidP="00AF5275">
      <w:pPr>
        <w:spacing w:after="0" w:line="240" w:lineRule="auto"/>
        <w:contextualSpacing/>
        <w:rPr>
          <w:rFonts w:cstheme="minorHAnsi"/>
          <w:b/>
          <w:bCs/>
          <w:i/>
          <w:iCs/>
          <w:color w:val="FF0000"/>
          <w:sz w:val="28"/>
          <w:szCs w:val="28"/>
        </w:rPr>
      </w:pPr>
      <w:r w:rsidRPr="002169F9">
        <w:rPr>
          <w:rFonts w:cstheme="minorHAnsi"/>
          <w:b/>
          <w:bCs/>
          <w:i/>
          <w:iCs/>
          <w:color w:val="FF0000"/>
          <w:sz w:val="28"/>
          <w:szCs w:val="28"/>
          <w:highlight w:val="yellow"/>
        </w:rPr>
        <w:t>Sending an email with this form means that you approve the information in the form.</w:t>
      </w:r>
      <w:r w:rsidRPr="002169F9">
        <w:rPr>
          <w:rFonts w:cstheme="minorHAnsi"/>
          <w:b/>
          <w:bCs/>
          <w:i/>
          <w:iCs/>
          <w:color w:val="FF0000"/>
          <w:sz w:val="28"/>
          <w:szCs w:val="28"/>
        </w:rPr>
        <w:t xml:space="preserve"> </w:t>
      </w:r>
      <w:r w:rsidRPr="002169F9">
        <w:rPr>
          <w:rFonts w:cstheme="minorHAnsi"/>
          <w:i/>
          <w:iCs/>
          <w:sz w:val="28"/>
          <w:szCs w:val="28"/>
        </w:rPr>
        <w:t xml:space="preserve">Submit to </w:t>
      </w:r>
      <w:r w:rsidR="00F34C29">
        <w:rPr>
          <w:rFonts w:cstheme="minorHAnsi"/>
          <w:i/>
          <w:iCs/>
          <w:sz w:val="28"/>
          <w:szCs w:val="28"/>
        </w:rPr>
        <w:t>Kayla Spencer</w:t>
      </w:r>
      <w:r w:rsidRPr="002169F9">
        <w:rPr>
          <w:rFonts w:cstheme="minorHAnsi"/>
          <w:i/>
          <w:iCs/>
          <w:sz w:val="28"/>
          <w:szCs w:val="28"/>
        </w:rPr>
        <w:t xml:space="preserve"> (</w:t>
      </w:r>
      <w:hyperlink r:id="rId11" w:history="1">
        <w:r w:rsidR="00F34C29" w:rsidRPr="008D0201">
          <w:rPr>
            <w:rStyle w:val="Hyperlink"/>
            <w:rFonts w:cstheme="minorHAnsi"/>
            <w:i/>
            <w:iCs/>
            <w:sz w:val="28"/>
            <w:szCs w:val="28"/>
          </w:rPr>
          <w:t>kayla.spencer@ucdenver.edu</w:t>
        </w:r>
      </w:hyperlink>
      <w:r w:rsidRPr="002169F9">
        <w:rPr>
          <w:rFonts w:cstheme="minorHAnsi"/>
          <w:i/>
          <w:iCs/>
          <w:sz w:val="28"/>
          <w:szCs w:val="28"/>
        </w:rPr>
        <w:t>)</w:t>
      </w:r>
    </w:p>
    <w:sectPr w:rsidR="00917685" w:rsidRPr="002169F9" w:rsidSect="00B05331">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AF101" w14:textId="77777777" w:rsidR="00E61B12" w:rsidRDefault="00E61B12" w:rsidP="007536CC">
      <w:pPr>
        <w:spacing w:after="0" w:line="240" w:lineRule="auto"/>
      </w:pPr>
      <w:r>
        <w:separator/>
      </w:r>
    </w:p>
  </w:endnote>
  <w:endnote w:type="continuationSeparator" w:id="0">
    <w:p w14:paraId="69D8F3BC" w14:textId="77777777" w:rsidR="00E61B12" w:rsidRDefault="00E61B12" w:rsidP="00753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4ECD" w14:textId="0E4A9FC6" w:rsidR="007536CC" w:rsidRDefault="00F34C29" w:rsidP="00F34C29">
    <w:pPr>
      <w:pStyle w:val="Footer"/>
    </w:pPr>
    <w:r>
      <w:t>Version: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3DFC" w14:textId="77777777" w:rsidR="00E61B12" w:rsidRDefault="00E61B12" w:rsidP="007536CC">
      <w:pPr>
        <w:spacing w:after="0" w:line="240" w:lineRule="auto"/>
      </w:pPr>
      <w:r>
        <w:separator/>
      </w:r>
    </w:p>
  </w:footnote>
  <w:footnote w:type="continuationSeparator" w:id="0">
    <w:p w14:paraId="4F64AA46" w14:textId="77777777" w:rsidR="00E61B12" w:rsidRDefault="00E61B12" w:rsidP="00753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5EAF" w14:textId="35BB6293" w:rsidR="007536CC" w:rsidRDefault="007536CC" w:rsidP="007536CC">
    <w:pPr>
      <w:pStyle w:val="Header"/>
    </w:pPr>
    <w:r>
      <w:rPr>
        <w:noProof/>
      </w:rPr>
      <w:drawing>
        <wp:inline distT="0" distB="0" distL="0" distR="0" wp14:anchorId="4CDECB7C" wp14:editId="5A005D4C">
          <wp:extent cx="2678140" cy="762000"/>
          <wp:effectExtent l="0" t="0" r="825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17" cy="780516"/>
                  </a:xfrm>
                  <a:prstGeom prst="rect">
                    <a:avLst/>
                  </a:prstGeom>
                  <a:noFill/>
                  <a:ln>
                    <a:noFill/>
                  </a:ln>
                </pic:spPr>
              </pic:pic>
            </a:graphicData>
          </a:graphic>
        </wp:inline>
      </w:drawing>
    </w:r>
  </w:p>
  <w:p w14:paraId="746A8B23" w14:textId="77777777" w:rsidR="00C40916" w:rsidRPr="007536CC" w:rsidRDefault="00C40916" w:rsidP="00753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2A01"/>
    <w:multiLevelType w:val="hybridMultilevel"/>
    <w:tmpl w:val="3C948260"/>
    <w:lvl w:ilvl="0" w:tplc="1B3E6E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4274"/>
    <w:multiLevelType w:val="hybridMultilevel"/>
    <w:tmpl w:val="DC7C1974"/>
    <w:lvl w:ilvl="0" w:tplc="BE601DDC">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46D95"/>
    <w:multiLevelType w:val="hybridMultilevel"/>
    <w:tmpl w:val="7B5CDE16"/>
    <w:lvl w:ilvl="0" w:tplc="30E0688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A0643"/>
    <w:multiLevelType w:val="hybridMultilevel"/>
    <w:tmpl w:val="BE80DE0A"/>
    <w:lvl w:ilvl="0" w:tplc="30E0688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002F6"/>
    <w:multiLevelType w:val="hybridMultilevel"/>
    <w:tmpl w:val="6B40CE2C"/>
    <w:lvl w:ilvl="0" w:tplc="1B3E6E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336B9"/>
    <w:multiLevelType w:val="hybridMultilevel"/>
    <w:tmpl w:val="5044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C21DC"/>
    <w:multiLevelType w:val="hybridMultilevel"/>
    <w:tmpl w:val="443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2F60DB"/>
    <w:multiLevelType w:val="hybridMultilevel"/>
    <w:tmpl w:val="1FE85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5101D5"/>
    <w:multiLevelType w:val="hybridMultilevel"/>
    <w:tmpl w:val="C9A41386"/>
    <w:lvl w:ilvl="0" w:tplc="1B3E6E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D52EF"/>
    <w:multiLevelType w:val="hybridMultilevel"/>
    <w:tmpl w:val="C3BA7078"/>
    <w:lvl w:ilvl="0" w:tplc="1B3E6E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74082"/>
    <w:multiLevelType w:val="hybridMultilevel"/>
    <w:tmpl w:val="7084F8FA"/>
    <w:lvl w:ilvl="0" w:tplc="30E0688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F0F5E"/>
    <w:multiLevelType w:val="hybridMultilevel"/>
    <w:tmpl w:val="7038AAF4"/>
    <w:lvl w:ilvl="0" w:tplc="30E0688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02935"/>
    <w:multiLevelType w:val="hybridMultilevel"/>
    <w:tmpl w:val="47F6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9B04E7"/>
    <w:multiLevelType w:val="hybridMultilevel"/>
    <w:tmpl w:val="6B74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728D5"/>
    <w:multiLevelType w:val="hybridMultilevel"/>
    <w:tmpl w:val="41B67262"/>
    <w:lvl w:ilvl="0" w:tplc="1B3E6E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97FDC"/>
    <w:multiLevelType w:val="hybridMultilevel"/>
    <w:tmpl w:val="F2AC42B0"/>
    <w:lvl w:ilvl="0" w:tplc="1B3E6E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E7371"/>
    <w:multiLevelType w:val="hybridMultilevel"/>
    <w:tmpl w:val="F05EE302"/>
    <w:lvl w:ilvl="0" w:tplc="30E0688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791338">
    <w:abstractNumId w:val="6"/>
  </w:num>
  <w:num w:numId="2" w16cid:durableId="1210454018">
    <w:abstractNumId w:val="7"/>
  </w:num>
  <w:num w:numId="3" w16cid:durableId="1783182246">
    <w:abstractNumId w:val="5"/>
  </w:num>
  <w:num w:numId="4" w16cid:durableId="143477140">
    <w:abstractNumId w:val="13"/>
  </w:num>
  <w:num w:numId="5" w16cid:durableId="378434132">
    <w:abstractNumId w:val="12"/>
  </w:num>
  <w:num w:numId="6" w16cid:durableId="665062300">
    <w:abstractNumId w:val="4"/>
  </w:num>
  <w:num w:numId="7" w16cid:durableId="132719473">
    <w:abstractNumId w:val="14"/>
  </w:num>
  <w:num w:numId="8" w16cid:durableId="1860897508">
    <w:abstractNumId w:val="0"/>
  </w:num>
  <w:num w:numId="9" w16cid:durableId="1762795854">
    <w:abstractNumId w:val="15"/>
  </w:num>
  <w:num w:numId="10" w16cid:durableId="1701664111">
    <w:abstractNumId w:val="8"/>
  </w:num>
  <w:num w:numId="11" w16cid:durableId="230233394">
    <w:abstractNumId w:val="9"/>
  </w:num>
  <w:num w:numId="12" w16cid:durableId="1870876070">
    <w:abstractNumId w:val="1"/>
  </w:num>
  <w:num w:numId="13" w16cid:durableId="854463894">
    <w:abstractNumId w:val="10"/>
  </w:num>
  <w:num w:numId="14" w16cid:durableId="38863878">
    <w:abstractNumId w:val="16"/>
  </w:num>
  <w:num w:numId="15" w16cid:durableId="1535576818">
    <w:abstractNumId w:val="3"/>
  </w:num>
  <w:num w:numId="16" w16cid:durableId="597904699">
    <w:abstractNumId w:val="2"/>
  </w:num>
  <w:num w:numId="17" w16cid:durableId="471757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4D"/>
    <w:rsid w:val="00013286"/>
    <w:rsid w:val="00050C31"/>
    <w:rsid w:val="000518E6"/>
    <w:rsid w:val="000821E5"/>
    <w:rsid w:val="000E7D2A"/>
    <w:rsid w:val="000F3B26"/>
    <w:rsid w:val="00144355"/>
    <w:rsid w:val="00164C57"/>
    <w:rsid w:val="001D54C7"/>
    <w:rsid w:val="002169F9"/>
    <w:rsid w:val="00277EB9"/>
    <w:rsid w:val="002D4E9D"/>
    <w:rsid w:val="002D7B5A"/>
    <w:rsid w:val="002E72AC"/>
    <w:rsid w:val="00321075"/>
    <w:rsid w:val="003239DD"/>
    <w:rsid w:val="00325CE2"/>
    <w:rsid w:val="00396E18"/>
    <w:rsid w:val="003C2FB8"/>
    <w:rsid w:val="003C5B00"/>
    <w:rsid w:val="00410D7A"/>
    <w:rsid w:val="0041255E"/>
    <w:rsid w:val="00464FC6"/>
    <w:rsid w:val="00476BD6"/>
    <w:rsid w:val="00516D33"/>
    <w:rsid w:val="00580923"/>
    <w:rsid w:val="006039C9"/>
    <w:rsid w:val="006258A7"/>
    <w:rsid w:val="00630710"/>
    <w:rsid w:val="00704663"/>
    <w:rsid w:val="00747162"/>
    <w:rsid w:val="007536CC"/>
    <w:rsid w:val="00780C00"/>
    <w:rsid w:val="007B63A5"/>
    <w:rsid w:val="007D1B9B"/>
    <w:rsid w:val="008001DF"/>
    <w:rsid w:val="00802A52"/>
    <w:rsid w:val="00803F05"/>
    <w:rsid w:val="008108BD"/>
    <w:rsid w:val="00835146"/>
    <w:rsid w:val="00841F43"/>
    <w:rsid w:val="00852540"/>
    <w:rsid w:val="008C4AA3"/>
    <w:rsid w:val="008F316E"/>
    <w:rsid w:val="0090350B"/>
    <w:rsid w:val="0091160D"/>
    <w:rsid w:val="00917685"/>
    <w:rsid w:val="00921B65"/>
    <w:rsid w:val="00922418"/>
    <w:rsid w:val="009242BE"/>
    <w:rsid w:val="0092605F"/>
    <w:rsid w:val="009273DA"/>
    <w:rsid w:val="0093508A"/>
    <w:rsid w:val="009D169D"/>
    <w:rsid w:val="009D184D"/>
    <w:rsid w:val="009D254A"/>
    <w:rsid w:val="009E57E2"/>
    <w:rsid w:val="00A26714"/>
    <w:rsid w:val="00A377EA"/>
    <w:rsid w:val="00A5454F"/>
    <w:rsid w:val="00A834D7"/>
    <w:rsid w:val="00A85A22"/>
    <w:rsid w:val="00AE50D4"/>
    <w:rsid w:val="00AF079A"/>
    <w:rsid w:val="00AF5275"/>
    <w:rsid w:val="00B02DB4"/>
    <w:rsid w:val="00B05331"/>
    <w:rsid w:val="00B57E87"/>
    <w:rsid w:val="00B632A8"/>
    <w:rsid w:val="00BD70B5"/>
    <w:rsid w:val="00C13206"/>
    <w:rsid w:val="00C40916"/>
    <w:rsid w:val="00C76C66"/>
    <w:rsid w:val="00C84D59"/>
    <w:rsid w:val="00CA6E93"/>
    <w:rsid w:val="00CF1B82"/>
    <w:rsid w:val="00D2652C"/>
    <w:rsid w:val="00D66F8E"/>
    <w:rsid w:val="00D90D16"/>
    <w:rsid w:val="00E27609"/>
    <w:rsid w:val="00E32FB8"/>
    <w:rsid w:val="00E61B12"/>
    <w:rsid w:val="00E846A7"/>
    <w:rsid w:val="00E84DD3"/>
    <w:rsid w:val="00F34C29"/>
    <w:rsid w:val="00F759E9"/>
    <w:rsid w:val="00F931BF"/>
    <w:rsid w:val="00FE0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49EDE"/>
  <w15:chartTrackingRefBased/>
  <w15:docId w15:val="{ECDB91EA-2110-4C1C-9207-64280CB2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84D"/>
    <w:rPr>
      <w:color w:val="0563C1" w:themeColor="hyperlink"/>
      <w:u w:val="single"/>
    </w:rPr>
  </w:style>
  <w:style w:type="character" w:styleId="UnresolvedMention">
    <w:name w:val="Unresolved Mention"/>
    <w:basedOn w:val="DefaultParagraphFont"/>
    <w:uiPriority w:val="99"/>
    <w:semiHidden/>
    <w:unhideWhenUsed/>
    <w:rsid w:val="009D184D"/>
    <w:rPr>
      <w:color w:val="605E5C"/>
      <w:shd w:val="clear" w:color="auto" w:fill="E1DFDD"/>
    </w:rPr>
  </w:style>
  <w:style w:type="paragraph" w:styleId="Header">
    <w:name w:val="header"/>
    <w:basedOn w:val="Normal"/>
    <w:link w:val="HeaderChar"/>
    <w:uiPriority w:val="99"/>
    <w:unhideWhenUsed/>
    <w:rsid w:val="00753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CC"/>
  </w:style>
  <w:style w:type="paragraph" w:styleId="Footer">
    <w:name w:val="footer"/>
    <w:basedOn w:val="Normal"/>
    <w:link w:val="FooterChar"/>
    <w:uiPriority w:val="99"/>
    <w:unhideWhenUsed/>
    <w:rsid w:val="00753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CC"/>
  </w:style>
  <w:style w:type="paragraph" w:styleId="ListParagraph">
    <w:name w:val="List Paragraph"/>
    <w:basedOn w:val="Normal"/>
    <w:uiPriority w:val="34"/>
    <w:qFormat/>
    <w:rsid w:val="000518E6"/>
    <w:pPr>
      <w:ind w:left="720"/>
      <w:contextualSpacing/>
    </w:pPr>
  </w:style>
  <w:style w:type="table" w:styleId="TableGrid">
    <w:name w:val="Table Grid"/>
    <w:basedOn w:val="TableNormal"/>
    <w:uiPriority w:val="39"/>
    <w:rsid w:val="00082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21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275795">
      <w:bodyDiv w:val="1"/>
      <w:marLeft w:val="0"/>
      <w:marRight w:val="0"/>
      <w:marTop w:val="0"/>
      <w:marBottom w:val="0"/>
      <w:divBdr>
        <w:top w:val="none" w:sz="0" w:space="0" w:color="auto"/>
        <w:left w:val="none" w:sz="0" w:space="0" w:color="auto"/>
        <w:bottom w:val="none" w:sz="0" w:space="0" w:color="auto"/>
        <w:right w:val="none" w:sz="0" w:space="0" w:color="auto"/>
      </w:divBdr>
    </w:div>
    <w:div w:id="695274977">
      <w:bodyDiv w:val="1"/>
      <w:marLeft w:val="0"/>
      <w:marRight w:val="0"/>
      <w:marTop w:val="0"/>
      <w:marBottom w:val="0"/>
      <w:divBdr>
        <w:top w:val="none" w:sz="0" w:space="0" w:color="auto"/>
        <w:left w:val="none" w:sz="0" w:space="0" w:color="auto"/>
        <w:bottom w:val="none" w:sz="0" w:space="0" w:color="auto"/>
        <w:right w:val="none" w:sz="0" w:space="0" w:color="auto"/>
      </w:divBdr>
    </w:div>
    <w:div w:id="1133526578">
      <w:bodyDiv w:val="1"/>
      <w:marLeft w:val="0"/>
      <w:marRight w:val="0"/>
      <w:marTop w:val="0"/>
      <w:marBottom w:val="0"/>
      <w:divBdr>
        <w:top w:val="none" w:sz="0" w:space="0" w:color="auto"/>
        <w:left w:val="none" w:sz="0" w:space="0" w:color="auto"/>
        <w:bottom w:val="none" w:sz="0" w:space="0" w:color="auto"/>
        <w:right w:val="none" w:sz="0" w:space="0" w:color="auto"/>
      </w:divBdr>
    </w:div>
    <w:div w:id="1436437280">
      <w:bodyDiv w:val="1"/>
      <w:marLeft w:val="0"/>
      <w:marRight w:val="0"/>
      <w:marTop w:val="0"/>
      <w:marBottom w:val="0"/>
      <w:divBdr>
        <w:top w:val="none" w:sz="0" w:space="0" w:color="auto"/>
        <w:left w:val="none" w:sz="0" w:space="0" w:color="auto"/>
        <w:bottom w:val="none" w:sz="0" w:space="0" w:color="auto"/>
        <w:right w:val="none" w:sz="0" w:space="0" w:color="auto"/>
      </w:divBdr>
    </w:div>
    <w:div w:id="1881163132">
      <w:bodyDiv w:val="1"/>
      <w:marLeft w:val="0"/>
      <w:marRight w:val="0"/>
      <w:marTop w:val="0"/>
      <w:marBottom w:val="0"/>
      <w:divBdr>
        <w:top w:val="none" w:sz="0" w:space="0" w:color="auto"/>
        <w:left w:val="none" w:sz="0" w:space="0" w:color="auto"/>
        <w:bottom w:val="none" w:sz="0" w:space="0" w:color="auto"/>
        <w:right w:val="none" w:sz="0" w:space="0" w:color="auto"/>
      </w:divBdr>
    </w:div>
    <w:div w:id="21324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nver.edu/offices/human-resources/hr-business-partners/employee-categories/student-worke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yla.spencer@ucdenver.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ucdenver.edu/docs/librariesprovider41/student-employment/student_hourly_employment_handbook.pdf?sfvrsn=8e3963ba_6" TargetMode="External"/><Relationship Id="rId4" Type="http://schemas.openxmlformats.org/officeDocument/2006/relationships/settings" Target="settings.xml"/><Relationship Id="rId9" Type="http://schemas.openxmlformats.org/officeDocument/2006/relationships/hyperlink" Target="https://www.ucdenver.edu/student-finances/financial-aid/types/work-stud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0DAD80AD66422F8CBACDA8B4A51040"/>
        <w:category>
          <w:name w:val="General"/>
          <w:gallery w:val="placeholder"/>
        </w:category>
        <w:types>
          <w:type w:val="bbPlcHdr"/>
        </w:types>
        <w:behaviors>
          <w:behavior w:val="content"/>
        </w:behaviors>
        <w:guid w:val="{B900F319-F436-437E-8268-9BA58302162A}"/>
      </w:docPartPr>
      <w:docPartBody>
        <w:p w:rsidR="001220FE" w:rsidRDefault="00CF251B" w:rsidP="00CF251B">
          <w:pPr>
            <w:pStyle w:val="890DAD80AD66422F8CBACDA8B4A510401"/>
          </w:pPr>
          <w:r w:rsidRPr="002169F9">
            <w:rPr>
              <w:rStyle w:val="PlaceholderText"/>
              <w:rFonts w:cstheme="minorHAnsi"/>
              <w:sz w:val="28"/>
              <w:szCs w:val="28"/>
            </w:rPr>
            <w:t>Choose an item.</w:t>
          </w:r>
        </w:p>
      </w:docPartBody>
    </w:docPart>
    <w:docPart>
      <w:docPartPr>
        <w:name w:val="A61D607C05FB4B799D63C8B4F441AC2F"/>
        <w:category>
          <w:name w:val="General"/>
          <w:gallery w:val="placeholder"/>
        </w:category>
        <w:types>
          <w:type w:val="bbPlcHdr"/>
        </w:types>
        <w:behaviors>
          <w:behavior w:val="content"/>
        </w:behaviors>
        <w:guid w:val="{1C5F3CB5-271F-48FA-B808-A5F5FBC85DFE}"/>
      </w:docPartPr>
      <w:docPartBody>
        <w:p w:rsidR="001220FE" w:rsidRDefault="00CF251B" w:rsidP="00CF251B">
          <w:pPr>
            <w:pStyle w:val="A61D607C05FB4B799D63C8B4F441AC2F1"/>
          </w:pPr>
          <w:r w:rsidRPr="002169F9">
            <w:rPr>
              <w:rStyle w:val="PlaceholderText"/>
              <w:rFonts w:cstheme="minorHAnsi"/>
              <w:sz w:val="28"/>
              <w:szCs w:val="28"/>
            </w:rPr>
            <w:t>Choose an item.</w:t>
          </w:r>
        </w:p>
      </w:docPartBody>
    </w:docPart>
    <w:docPart>
      <w:docPartPr>
        <w:name w:val="14DB4971C526451C8A252942AE4DC176"/>
        <w:category>
          <w:name w:val="General"/>
          <w:gallery w:val="placeholder"/>
        </w:category>
        <w:types>
          <w:type w:val="bbPlcHdr"/>
        </w:types>
        <w:behaviors>
          <w:behavior w:val="content"/>
        </w:behaviors>
        <w:guid w:val="{00F97E95-A197-46B5-A6FB-1C957459B3B9}"/>
      </w:docPartPr>
      <w:docPartBody>
        <w:p w:rsidR="001220FE" w:rsidRDefault="00CF251B" w:rsidP="00CF251B">
          <w:pPr>
            <w:pStyle w:val="14DB4971C526451C8A252942AE4DC1761"/>
          </w:pPr>
          <w:r w:rsidRPr="000F3B26">
            <w:rPr>
              <w:rStyle w:val="PlaceholderText"/>
              <w:sz w:val="28"/>
              <w:szCs w:val="28"/>
            </w:rPr>
            <w:t>Or c</w:t>
          </w:r>
          <w:r w:rsidRPr="000F3B26">
            <w:rPr>
              <w:rStyle w:val="PlaceholderText"/>
              <w:rFonts w:cstheme="minorHAnsi"/>
              <w:sz w:val="28"/>
              <w:szCs w:val="28"/>
            </w:rPr>
            <w:t>lick/tap to enter a date.</w:t>
          </w:r>
        </w:p>
      </w:docPartBody>
    </w:docPart>
    <w:docPart>
      <w:docPartPr>
        <w:name w:val="A8FBEB40CE8F4AA28047C1ECE300C630"/>
        <w:category>
          <w:name w:val="General"/>
          <w:gallery w:val="placeholder"/>
        </w:category>
        <w:types>
          <w:type w:val="bbPlcHdr"/>
        </w:types>
        <w:behaviors>
          <w:behavior w:val="content"/>
        </w:behaviors>
        <w:guid w:val="{A3D23984-D467-4B7C-926A-CAB96E462A90}"/>
      </w:docPartPr>
      <w:docPartBody>
        <w:p w:rsidR="001220FE" w:rsidRDefault="00CF251B" w:rsidP="00CF251B">
          <w:pPr>
            <w:pStyle w:val="A8FBEB40CE8F4AA28047C1ECE300C6301"/>
          </w:pPr>
          <w:r w:rsidRPr="002169F9">
            <w:rPr>
              <w:rStyle w:val="PlaceholderText"/>
              <w:rFonts w:cstheme="minorHAnsi"/>
              <w:sz w:val="28"/>
              <w:szCs w:val="28"/>
            </w:rPr>
            <w:t>Choose an item.</w:t>
          </w:r>
        </w:p>
      </w:docPartBody>
    </w:docPart>
    <w:docPart>
      <w:docPartPr>
        <w:name w:val="746543F445FF401EA6151DBD52A8E635"/>
        <w:category>
          <w:name w:val="General"/>
          <w:gallery w:val="placeholder"/>
        </w:category>
        <w:types>
          <w:type w:val="bbPlcHdr"/>
        </w:types>
        <w:behaviors>
          <w:behavior w:val="content"/>
        </w:behaviors>
        <w:guid w:val="{C90FB8EF-C5A8-401D-BDF1-4F99C3C10DFB}"/>
      </w:docPartPr>
      <w:docPartBody>
        <w:p w:rsidR="001220FE" w:rsidRDefault="00CF251B" w:rsidP="00CF251B">
          <w:pPr>
            <w:pStyle w:val="746543F445FF401EA6151DBD52A8E6351"/>
          </w:pPr>
          <w:r w:rsidRPr="002169F9">
            <w:rPr>
              <w:rStyle w:val="PlaceholderText"/>
              <w:rFonts w:cstheme="minorHAnsi"/>
              <w:sz w:val="28"/>
              <w:szCs w:val="28"/>
            </w:rPr>
            <w:t>Click/tap to enter a date.</w:t>
          </w:r>
        </w:p>
      </w:docPartBody>
    </w:docPart>
    <w:docPart>
      <w:docPartPr>
        <w:name w:val="8E987E93F962405D8F02BAEF9B5CF08F"/>
        <w:category>
          <w:name w:val="General"/>
          <w:gallery w:val="placeholder"/>
        </w:category>
        <w:types>
          <w:type w:val="bbPlcHdr"/>
        </w:types>
        <w:behaviors>
          <w:behavior w:val="content"/>
        </w:behaviors>
        <w:guid w:val="{B5027835-E432-4DEC-9EED-BA9BD36A1F88}"/>
      </w:docPartPr>
      <w:docPartBody>
        <w:p w:rsidR="001220FE" w:rsidRDefault="00CF251B" w:rsidP="00CF251B">
          <w:pPr>
            <w:pStyle w:val="8E987E93F962405D8F02BAEF9B5CF08F1"/>
          </w:pPr>
          <w:r w:rsidRPr="002169F9">
            <w:rPr>
              <w:rStyle w:val="PlaceholderText"/>
              <w:rFonts w:cstheme="minorHAnsi"/>
              <w:sz w:val="28"/>
              <w:szCs w:val="28"/>
            </w:rPr>
            <w:t>Choose an item.</w:t>
          </w:r>
        </w:p>
      </w:docPartBody>
    </w:docPart>
    <w:docPart>
      <w:docPartPr>
        <w:name w:val="B3390352C2BA4A14A7199CB70B03FF71"/>
        <w:category>
          <w:name w:val="General"/>
          <w:gallery w:val="placeholder"/>
        </w:category>
        <w:types>
          <w:type w:val="bbPlcHdr"/>
        </w:types>
        <w:behaviors>
          <w:behavior w:val="content"/>
        </w:behaviors>
        <w:guid w:val="{6AB6778A-7AF8-4BED-A84B-2883A0FF3512}"/>
      </w:docPartPr>
      <w:docPartBody>
        <w:p w:rsidR="001220FE" w:rsidRDefault="00CF251B" w:rsidP="00CF251B">
          <w:pPr>
            <w:pStyle w:val="B3390352C2BA4A14A7199CB70B03FF71"/>
          </w:pPr>
          <w:r w:rsidRPr="002169F9">
            <w:rPr>
              <w:rStyle w:val="PlaceholderText"/>
              <w:rFonts w:cstheme="minorHAnsi"/>
              <w:sz w:val="28"/>
              <w:szCs w:val="28"/>
            </w:rPr>
            <w:t>Choose an item.</w:t>
          </w:r>
        </w:p>
      </w:docPartBody>
    </w:docPart>
    <w:docPart>
      <w:docPartPr>
        <w:name w:val="98D0200CEE754420B99902C57740CF91"/>
        <w:category>
          <w:name w:val="General"/>
          <w:gallery w:val="placeholder"/>
        </w:category>
        <w:types>
          <w:type w:val="bbPlcHdr"/>
        </w:types>
        <w:behaviors>
          <w:behavior w:val="content"/>
        </w:behaviors>
        <w:guid w:val="{7210299E-93F4-458B-970F-40E317BE463F}"/>
      </w:docPartPr>
      <w:docPartBody>
        <w:p w:rsidR="00A3315A" w:rsidRDefault="00CF251B" w:rsidP="00CF251B">
          <w:pPr>
            <w:pStyle w:val="98D0200CEE754420B99902C57740CF91"/>
          </w:pPr>
          <w:r w:rsidRPr="000F3B26">
            <w:rPr>
              <w:rStyle w:val="PlaceholderText"/>
              <w:sz w:val="28"/>
              <w:szCs w:val="2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F2"/>
    <w:rsid w:val="000249CE"/>
    <w:rsid w:val="000A2566"/>
    <w:rsid w:val="001220FE"/>
    <w:rsid w:val="001E39FC"/>
    <w:rsid w:val="002713F2"/>
    <w:rsid w:val="00A3315A"/>
    <w:rsid w:val="00AF7FE5"/>
    <w:rsid w:val="00CF251B"/>
    <w:rsid w:val="00DA1D35"/>
    <w:rsid w:val="00EC77FF"/>
    <w:rsid w:val="00F2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51B"/>
    <w:rPr>
      <w:color w:val="808080"/>
    </w:rPr>
  </w:style>
  <w:style w:type="paragraph" w:customStyle="1" w:styleId="890DAD80AD66422F8CBACDA8B4A510401">
    <w:name w:val="890DAD80AD66422F8CBACDA8B4A510401"/>
    <w:rsid w:val="00CF251B"/>
    <w:rPr>
      <w:rFonts w:eastAsiaTheme="minorHAnsi"/>
    </w:rPr>
  </w:style>
  <w:style w:type="paragraph" w:customStyle="1" w:styleId="A61D607C05FB4B799D63C8B4F441AC2F1">
    <w:name w:val="A61D607C05FB4B799D63C8B4F441AC2F1"/>
    <w:rsid w:val="00CF251B"/>
    <w:rPr>
      <w:rFonts w:eastAsiaTheme="minorHAnsi"/>
    </w:rPr>
  </w:style>
  <w:style w:type="paragraph" w:customStyle="1" w:styleId="746543F445FF401EA6151DBD52A8E6351">
    <w:name w:val="746543F445FF401EA6151DBD52A8E6351"/>
    <w:rsid w:val="00CF251B"/>
    <w:rPr>
      <w:rFonts w:eastAsiaTheme="minorHAnsi"/>
    </w:rPr>
  </w:style>
  <w:style w:type="paragraph" w:customStyle="1" w:styleId="98D0200CEE754420B99902C57740CF91">
    <w:name w:val="98D0200CEE754420B99902C57740CF91"/>
    <w:rsid w:val="00CF251B"/>
    <w:rPr>
      <w:rFonts w:eastAsiaTheme="minorHAnsi"/>
    </w:rPr>
  </w:style>
  <w:style w:type="paragraph" w:customStyle="1" w:styleId="14DB4971C526451C8A252942AE4DC1761">
    <w:name w:val="14DB4971C526451C8A252942AE4DC1761"/>
    <w:rsid w:val="00CF251B"/>
    <w:rPr>
      <w:rFonts w:eastAsiaTheme="minorHAnsi"/>
    </w:rPr>
  </w:style>
  <w:style w:type="paragraph" w:customStyle="1" w:styleId="A8FBEB40CE8F4AA28047C1ECE300C6301">
    <w:name w:val="A8FBEB40CE8F4AA28047C1ECE300C6301"/>
    <w:rsid w:val="00CF251B"/>
    <w:rPr>
      <w:rFonts w:eastAsiaTheme="minorHAnsi"/>
    </w:rPr>
  </w:style>
  <w:style w:type="paragraph" w:customStyle="1" w:styleId="8E987E93F962405D8F02BAEF9B5CF08F1">
    <w:name w:val="8E987E93F962405D8F02BAEF9B5CF08F1"/>
    <w:rsid w:val="00CF251B"/>
    <w:rPr>
      <w:rFonts w:eastAsiaTheme="minorHAnsi"/>
    </w:rPr>
  </w:style>
  <w:style w:type="paragraph" w:customStyle="1" w:styleId="B3390352C2BA4A14A7199CB70B03FF71">
    <w:name w:val="B3390352C2BA4A14A7199CB70B03FF71"/>
    <w:rsid w:val="00CF251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58E64-FE33-4672-8870-134FCA46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Venzor, Miriam</dc:creator>
  <cp:keywords/>
  <dc:description/>
  <cp:lastModifiedBy>Venzor, Miriam</cp:lastModifiedBy>
  <cp:revision>11</cp:revision>
  <cp:lastPrinted>2022-06-29T18:50:00Z</cp:lastPrinted>
  <dcterms:created xsi:type="dcterms:W3CDTF">2022-07-12T15:51:00Z</dcterms:created>
  <dcterms:modified xsi:type="dcterms:W3CDTF">2023-06-06T15:16:00Z</dcterms:modified>
</cp:coreProperties>
</file>