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6660" w14:textId="1886D074" w:rsidR="0061755C" w:rsidRPr="009976A3" w:rsidRDefault="009976A3">
      <w:pPr>
        <w:rPr>
          <w:rFonts w:cstheme="minorHAnsi"/>
          <w:b/>
          <w:bCs/>
          <w:sz w:val="22"/>
          <w:szCs w:val="22"/>
        </w:rPr>
      </w:pPr>
      <w:r w:rsidRPr="009976A3">
        <w:rPr>
          <w:rFonts w:cstheme="minorHAnsi"/>
          <w:b/>
          <w:bCs/>
          <w:sz w:val="22"/>
          <w:szCs w:val="22"/>
        </w:rPr>
        <w:t xml:space="preserve">Internship </w:t>
      </w:r>
      <w:r w:rsidR="00674E7C">
        <w:rPr>
          <w:rFonts w:cstheme="minorHAnsi"/>
          <w:b/>
          <w:bCs/>
          <w:sz w:val="22"/>
          <w:szCs w:val="22"/>
        </w:rPr>
        <w:t xml:space="preserve">Opportunity </w:t>
      </w:r>
      <w:r w:rsidRPr="009976A3">
        <w:rPr>
          <w:rFonts w:cstheme="minorHAnsi"/>
          <w:b/>
          <w:bCs/>
          <w:sz w:val="22"/>
          <w:szCs w:val="22"/>
        </w:rPr>
        <w:t xml:space="preserve">for Academic Credit </w:t>
      </w:r>
    </w:p>
    <w:p w14:paraId="5D61746F" w14:textId="7EBCB477" w:rsidR="009976A3" w:rsidRPr="009976A3" w:rsidRDefault="009976A3">
      <w:pPr>
        <w:rPr>
          <w:rFonts w:cstheme="minorHAnsi"/>
          <w:sz w:val="22"/>
          <w:szCs w:val="22"/>
        </w:rPr>
      </w:pPr>
    </w:p>
    <w:p w14:paraId="286439E2" w14:textId="156AAD08" w:rsidR="009976A3" w:rsidRPr="009976A3" w:rsidRDefault="009976A3">
      <w:pPr>
        <w:rPr>
          <w:rFonts w:eastAsia="Times New Roman" w:cstheme="minorHAnsi"/>
          <w:color w:val="000000"/>
          <w:sz w:val="22"/>
          <w:szCs w:val="22"/>
        </w:rPr>
      </w:pPr>
      <w:r w:rsidRPr="009976A3">
        <w:rPr>
          <w:rFonts w:cstheme="minorHAnsi"/>
          <w:sz w:val="22"/>
          <w:szCs w:val="22"/>
        </w:rPr>
        <w:t xml:space="preserve">Greetings!  Beginning January 2023, </w:t>
      </w:r>
      <w:r w:rsidRPr="009976A3">
        <w:rPr>
          <w:rFonts w:eastAsia="Times New Roman" w:cstheme="minorHAnsi"/>
          <w:color w:val="000000"/>
          <w:sz w:val="22"/>
          <w:szCs w:val="22"/>
        </w:rPr>
        <w:t xml:space="preserve">The </w:t>
      </w:r>
      <w:hyperlink r:id="rId4" w:history="1">
        <w:r w:rsidRPr="009976A3">
          <w:rPr>
            <w:rStyle w:val="Hyperlink"/>
            <w:rFonts w:eastAsia="Times New Roman" w:cstheme="minorHAnsi"/>
            <w:sz w:val="22"/>
            <w:szCs w:val="22"/>
          </w:rPr>
          <w:t>LEAD Center of the Colorado School of Public Health</w:t>
        </w:r>
      </w:hyperlink>
      <w:r w:rsidRPr="009976A3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9976A3">
        <w:rPr>
          <w:rFonts w:eastAsia="Times New Roman" w:cstheme="minorHAnsi"/>
          <w:color w:val="000000"/>
          <w:sz w:val="22"/>
          <w:szCs w:val="22"/>
        </w:rPr>
        <w:t xml:space="preserve">will have </w:t>
      </w:r>
      <w:r w:rsidRPr="009976A3">
        <w:rPr>
          <w:rFonts w:eastAsia="Times New Roman" w:cstheme="minorHAnsi"/>
          <w:color w:val="000000"/>
          <w:sz w:val="22"/>
          <w:szCs w:val="22"/>
        </w:rPr>
        <w:t xml:space="preserve">openings for up to three undergraduate interns to perform tasks involving participant-facing data collection. Interns will have duties pertaining to supporting data collection for multiple LEAD Center studies including Diabetes Prevention Program Outcomes Study (DPPOS; a long-term follow-up of adult participants in the original Diabetes Prevention Project for development of chronic disease), Healthy Start Puberty Study (an observational study of glucose and insulin across puberty), </w:t>
      </w:r>
      <w:proofErr w:type="spellStart"/>
      <w:r w:rsidRPr="009976A3">
        <w:rPr>
          <w:rFonts w:eastAsia="Times New Roman" w:cstheme="minorHAnsi"/>
          <w:color w:val="000000"/>
          <w:sz w:val="22"/>
          <w:szCs w:val="22"/>
        </w:rPr>
        <w:t>NEXTGen</w:t>
      </w:r>
      <w:proofErr w:type="spellEnd"/>
      <w:r w:rsidRPr="009976A3">
        <w:rPr>
          <w:rFonts w:eastAsia="Times New Roman" w:cstheme="minorHAnsi"/>
          <w:color w:val="000000"/>
          <w:sz w:val="22"/>
          <w:szCs w:val="22"/>
        </w:rPr>
        <w:t xml:space="preserve"> (a preconception trial to reduce obesity in women seeking to become pregnant), and EPOCH3 (a study of young adults in the Exploring Perinatal Outcomes among C</w:t>
      </w:r>
      <w:r w:rsidR="00EC1D96">
        <w:rPr>
          <w:rFonts w:eastAsia="Times New Roman" w:cstheme="minorHAnsi"/>
          <w:color w:val="000000"/>
          <w:sz w:val="22"/>
          <w:szCs w:val="22"/>
        </w:rPr>
        <w:t>h</w:t>
      </w:r>
      <w:r w:rsidRPr="009976A3">
        <w:rPr>
          <w:rFonts w:eastAsia="Times New Roman" w:cstheme="minorHAnsi"/>
          <w:color w:val="000000"/>
          <w:sz w:val="22"/>
          <w:szCs w:val="22"/>
        </w:rPr>
        <w:t>ildren study to assess the natural history and risk factors of young-onset type 2 diabetes).</w:t>
      </w:r>
    </w:p>
    <w:p w14:paraId="1B38E709" w14:textId="7103F50C" w:rsidR="009976A3" w:rsidRPr="009976A3" w:rsidRDefault="009976A3">
      <w:pPr>
        <w:rPr>
          <w:rFonts w:eastAsia="Times New Roman" w:cstheme="minorHAnsi"/>
          <w:color w:val="000000"/>
          <w:sz w:val="22"/>
          <w:szCs w:val="22"/>
        </w:rPr>
      </w:pPr>
    </w:p>
    <w:p w14:paraId="107430EE" w14:textId="27618DE4" w:rsidR="009976A3" w:rsidRPr="009976A3" w:rsidRDefault="009976A3" w:rsidP="009976A3">
      <w:pPr>
        <w:shd w:val="clear" w:color="auto" w:fill="FFFFFF"/>
        <w:rPr>
          <w:rFonts w:eastAsia="Times New Roman" w:cstheme="minorHAnsi"/>
          <w:color w:val="000000"/>
          <w:sz w:val="22"/>
          <w:szCs w:val="22"/>
        </w:rPr>
      </w:pPr>
      <w:r w:rsidRPr="009976A3">
        <w:rPr>
          <w:rFonts w:eastAsia="Times New Roman" w:cstheme="minorHAnsi"/>
          <w:color w:val="000000"/>
          <w:sz w:val="22"/>
          <w:szCs w:val="22"/>
        </w:rPr>
        <w:t xml:space="preserve">Interns will be paired with the LEAD study or studies that best fit their interest and expertise. </w:t>
      </w:r>
      <w:r w:rsidR="00EC1D96">
        <w:rPr>
          <w:rFonts w:eastAsia="Times New Roman" w:cstheme="minorHAnsi"/>
          <w:color w:val="000000"/>
          <w:sz w:val="22"/>
          <w:szCs w:val="22"/>
        </w:rPr>
        <w:t xml:space="preserve">The Center's studies </w:t>
      </w:r>
      <w:r w:rsidRPr="009976A3">
        <w:rPr>
          <w:rFonts w:eastAsia="Times New Roman" w:cstheme="minorHAnsi"/>
          <w:color w:val="000000"/>
          <w:sz w:val="22"/>
          <w:szCs w:val="22"/>
        </w:rPr>
        <w:t>include participants across the life course ranging from pre-pubertal children, young adults, pre-birth and pre-pregnancy cohorts of women of childbearing age, as well as middle age and older adults. Supervision will include training and oversight for the position responsibilities. The interns</w:t>
      </w:r>
      <w:r w:rsidR="00EC1D96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9976A3">
        <w:rPr>
          <w:rFonts w:eastAsia="Times New Roman" w:cstheme="minorHAnsi"/>
          <w:color w:val="000000"/>
          <w:sz w:val="22"/>
          <w:szCs w:val="22"/>
        </w:rPr>
        <w:t xml:space="preserve">are part of larger study teams and will be expected to work within </w:t>
      </w:r>
      <w:r w:rsidR="00EC1D96">
        <w:rPr>
          <w:rFonts w:eastAsia="Times New Roman" w:cstheme="minorHAnsi"/>
          <w:color w:val="000000"/>
          <w:sz w:val="22"/>
          <w:szCs w:val="22"/>
        </w:rPr>
        <w:t>the Center's</w:t>
      </w:r>
      <w:r w:rsidRPr="009976A3">
        <w:rPr>
          <w:rFonts w:eastAsia="Times New Roman" w:cstheme="minorHAnsi"/>
          <w:color w:val="000000"/>
          <w:sz w:val="22"/>
          <w:szCs w:val="22"/>
        </w:rPr>
        <w:t xml:space="preserve"> team structure, while managing the daily tasks of visit scheduling and data collection with supervisory oversight.</w:t>
      </w:r>
    </w:p>
    <w:p w14:paraId="3FDCB0B7" w14:textId="7652087B" w:rsidR="009976A3" w:rsidRDefault="009976A3">
      <w:pPr>
        <w:rPr>
          <w:rFonts w:cstheme="minorHAnsi"/>
          <w:sz w:val="22"/>
          <w:szCs w:val="22"/>
        </w:rPr>
      </w:pPr>
    </w:p>
    <w:p w14:paraId="441C6007" w14:textId="60E03C6C" w:rsidR="009976A3" w:rsidRPr="009976A3" w:rsidRDefault="009976A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full internship description will be posted to Handshake shortly, and I encourage you to be on the lookout for it.  In the meantime, please feel free to contact me (virginia.visconti@cuanschutz.edu) with any questions you may have about the opportunity or enrollment in PBHL 3939 - Internship (1-3 credits).</w:t>
      </w:r>
    </w:p>
    <w:sectPr w:rsidR="009976A3" w:rsidRPr="009976A3" w:rsidSect="00A42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A3"/>
    <w:rsid w:val="0061755C"/>
    <w:rsid w:val="00674E7C"/>
    <w:rsid w:val="009976A3"/>
    <w:rsid w:val="00A4215E"/>
    <w:rsid w:val="00E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41D0C"/>
  <w14:defaultImageDpi w14:val="32767"/>
  <w15:chartTrackingRefBased/>
  <w15:docId w15:val="{2CB49C49-2140-1843-9F5B-0789D4A8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loradosph.cuanschutz.edu/research-and-practice/centers-programs/l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Visconti, Virginia A</dc:creator>
  <cp:keywords/>
  <dc:description/>
  <cp:lastModifiedBy>Visconti, Virginia A</cp:lastModifiedBy>
  <cp:revision>3</cp:revision>
  <dcterms:created xsi:type="dcterms:W3CDTF">2022-10-13T14:07:00Z</dcterms:created>
  <dcterms:modified xsi:type="dcterms:W3CDTF">2022-10-13T14:16:00Z</dcterms:modified>
</cp:coreProperties>
</file>