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549E" w14:textId="3DBAF7C5" w:rsidR="003F44E9" w:rsidRPr="00C5063D" w:rsidRDefault="003F44E9" w:rsidP="00B60434">
      <w:pPr>
        <w:ind w:right="-360"/>
        <w:jc w:val="center"/>
        <w:rPr>
          <w:b/>
          <w:bCs/>
          <w:color w:val="000000"/>
          <w:sz w:val="22"/>
          <w:szCs w:val="22"/>
        </w:rPr>
      </w:pPr>
      <w:r w:rsidRPr="003277BC">
        <w:rPr>
          <w:sz w:val="22"/>
          <w:szCs w:val="22"/>
          <w:lang w:val="en-CA"/>
        </w:rPr>
        <w:fldChar w:fldCharType="begin"/>
      </w:r>
      <w:r w:rsidRPr="003277BC">
        <w:rPr>
          <w:sz w:val="22"/>
          <w:szCs w:val="22"/>
          <w:lang w:val="en-CA"/>
        </w:rPr>
        <w:instrText xml:space="preserve"> SEQ CHAPTER \h \r 1</w:instrText>
      </w:r>
      <w:r w:rsidRPr="003277BC">
        <w:rPr>
          <w:sz w:val="22"/>
          <w:szCs w:val="22"/>
          <w:lang w:val="en-CA"/>
        </w:rPr>
        <w:fldChar w:fldCharType="end"/>
      </w:r>
      <w:r w:rsidRPr="003277BC">
        <w:rPr>
          <w:b/>
          <w:bCs/>
          <w:color w:val="000000"/>
          <w:sz w:val="22"/>
          <w:szCs w:val="22"/>
        </w:rPr>
        <w:t>CURRICULU</w:t>
      </w:r>
      <w:r w:rsidRPr="00C5063D">
        <w:rPr>
          <w:b/>
          <w:bCs/>
          <w:color w:val="000000"/>
          <w:sz w:val="22"/>
          <w:szCs w:val="22"/>
        </w:rPr>
        <w:t>M VITAE</w:t>
      </w:r>
    </w:p>
    <w:p w14:paraId="265BF6DC" w14:textId="77777777" w:rsidR="003F44E9" w:rsidRPr="00C5063D" w:rsidRDefault="003F44E9" w:rsidP="00FA0BF0">
      <w:pPr>
        <w:ind w:right="-360"/>
        <w:jc w:val="center"/>
        <w:rPr>
          <w:b/>
          <w:bCs/>
          <w:color w:val="000000"/>
          <w:sz w:val="22"/>
          <w:szCs w:val="22"/>
        </w:rPr>
      </w:pPr>
    </w:p>
    <w:p w14:paraId="311A1803" w14:textId="77777777" w:rsidR="003F44E9" w:rsidRPr="00C5063D" w:rsidRDefault="003F44E9" w:rsidP="005D36F8">
      <w:pPr>
        <w:spacing w:line="287" w:lineRule="auto"/>
        <w:ind w:right="-360"/>
        <w:jc w:val="center"/>
        <w:rPr>
          <w:b/>
          <w:bCs/>
          <w:color w:val="000000"/>
          <w:sz w:val="28"/>
          <w:szCs w:val="28"/>
        </w:rPr>
      </w:pPr>
      <w:r w:rsidRPr="00C5063D">
        <w:rPr>
          <w:b/>
          <w:bCs/>
          <w:color w:val="000000"/>
          <w:sz w:val="28"/>
          <w:szCs w:val="28"/>
        </w:rPr>
        <w:t>Ronica N. Rooks</w:t>
      </w:r>
    </w:p>
    <w:p w14:paraId="5117E682" w14:textId="5044FB6C" w:rsidR="0075588F" w:rsidRPr="00C5063D" w:rsidRDefault="0075588F" w:rsidP="005D36F8">
      <w:pPr>
        <w:ind w:right="-360"/>
        <w:jc w:val="center"/>
        <w:rPr>
          <w:bCs/>
          <w:color w:val="000000"/>
          <w:sz w:val="22"/>
          <w:szCs w:val="22"/>
        </w:rPr>
      </w:pPr>
      <w:r w:rsidRPr="00C5063D">
        <w:rPr>
          <w:bCs/>
          <w:color w:val="000000"/>
          <w:sz w:val="22"/>
          <w:szCs w:val="22"/>
        </w:rPr>
        <w:t>Professor</w:t>
      </w:r>
    </w:p>
    <w:p w14:paraId="1CF2E4A4" w14:textId="77777777" w:rsidR="005D50AB" w:rsidRPr="00C5063D" w:rsidRDefault="005D50AB" w:rsidP="005D36F8">
      <w:pPr>
        <w:ind w:right="-360"/>
        <w:jc w:val="center"/>
        <w:rPr>
          <w:sz w:val="22"/>
          <w:szCs w:val="22"/>
        </w:rPr>
      </w:pPr>
      <w:r w:rsidRPr="00C5063D">
        <w:rPr>
          <w:sz w:val="22"/>
          <w:szCs w:val="22"/>
        </w:rPr>
        <w:t>3023C North Classroom</w:t>
      </w:r>
    </w:p>
    <w:p w14:paraId="2D3A3222" w14:textId="77777777" w:rsidR="00B323B8" w:rsidRPr="00C5063D" w:rsidRDefault="00B323B8" w:rsidP="00B323B8">
      <w:pPr>
        <w:ind w:right="-360"/>
        <w:jc w:val="center"/>
        <w:rPr>
          <w:sz w:val="22"/>
          <w:szCs w:val="22"/>
        </w:rPr>
      </w:pPr>
      <w:r w:rsidRPr="00C5063D">
        <w:rPr>
          <w:sz w:val="22"/>
          <w:szCs w:val="22"/>
        </w:rPr>
        <w:t>Department of Health and Behavioral Sciences</w:t>
      </w:r>
    </w:p>
    <w:p w14:paraId="2CA211ED" w14:textId="77777777" w:rsidR="00B323B8" w:rsidRPr="00C5063D" w:rsidRDefault="00B323B8" w:rsidP="005D36F8">
      <w:pPr>
        <w:ind w:right="-360"/>
        <w:jc w:val="center"/>
        <w:rPr>
          <w:sz w:val="22"/>
          <w:szCs w:val="22"/>
        </w:rPr>
      </w:pPr>
      <w:r w:rsidRPr="00C5063D">
        <w:rPr>
          <w:sz w:val="22"/>
          <w:szCs w:val="22"/>
        </w:rPr>
        <w:t>College of Liberal Arts and Sciences</w:t>
      </w:r>
    </w:p>
    <w:p w14:paraId="60968730" w14:textId="77777777" w:rsidR="0075588F" w:rsidRPr="00C5063D" w:rsidRDefault="0075588F" w:rsidP="005D36F8">
      <w:pPr>
        <w:ind w:right="-360"/>
        <w:jc w:val="center"/>
        <w:rPr>
          <w:sz w:val="22"/>
          <w:szCs w:val="22"/>
        </w:rPr>
      </w:pPr>
      <w:r w:rsidRPr="00C5063D">
        <w:rPr>
          <w:iCs/>
          <w:sz w:val="22"/>
          <w:szCs w:val="22"/>
        </w:rPr>
        <w:t>U</w:t>
      </w:r>
      <w:r w:rsidR="00D01848" w:rsidRPr="00C5063D">
        <w:rPr>
          <w:iCs/>
          <w:sz w:val="22"/>
          <w:szCs w:val="22"/>
        </w:rPr>
        <w:t>niversity of Colorado Denver</w:t>
      </w:r>
    </w:p>
    <w:p w14:paraId="09CD3154" w14:textId="77777777" w:rsidR="0075588F" w:rsidRPr="00C5063D" w:rsidRDefault="005D36F8" w:rsidP="005D36F8">
      <w:pPr>
        <w:autoSpaceDE/>
        <w:autoSpaceDN/>
        <w:adjustRightInd/>
        <w:jc w:val="center"/>
        <w:rPr>
          <w:sz w:val="22"/>
          <w:szCs w:val="22"/>
        </w:rPr>
      </w:pPr>
      <w:r w:rsidRPr="00C5063D">
        <w:rPr>
          <w:sz w:val="22"/>
          <w:szCs w:val="22"/>
        </w:rPr>
        <w:t xml:space="preserve">       </w:t>
      </w:r>
      <w:r w:rsidR="0075588F" w:rsidRPr="00C5063D">
        <w:rPr>
          <w:sz w:val="22"/>
          <w:szCs w:val="22"/>
        </w:rPr>
        <w:t>P.O. Box 173364, CB 188</w:t>
      </w:r>
    </w:p>
    <w:p w14:paraId="1FEA24C8" w14:textId="77777777" w:rsidR="0075588F" w:rsidRPr="00C5063D" w:rsidRDefault="005D36F8" w:rsidP="005D36F8">
      <w:pPr>
        <w:autoSpaceDE/>
        <w:autoSpaceDN/>
        <w:adjustRightInd/>
        <w:jc w:val="center"/>
        <w:rPr>
          <w:sz w:val="22"/>
          <w:szCs w:val="22"/>
        </w:rPr>
      </w:pPr>
      <w:r w:rsidRPr="00C5063D">
        <w:rPr>
          <w:sz w:val="22"/>
          <w:szCs w:val="22"/>
        </w:rPr>
        <w:t xml:space="preserve">      </w:t>
      </w:r>
      <w:r w:rsidR="0075588F" w:rsidRPr="00C5063D">
        <w:rPr>
          <w:sz w:val="22"/>
          <w:szCs w:val="22"/>
        </w:rPr>
        <w:t>Denver, CO 80217-3364</w:t>
      </w:r>
    </w:p>
    <w:p w14:paraId="7491C825" w14:textId="5E5FDFA3" w:rsidR="0075588F" w:rsidRPr="00C5063D" w:rsidRDefault="005D36F8" w:rsidP="005D36F8">
      <w:pPr>
        <w:autoSpaceDE/>
        <w:autoSpaceDN/>
        <w:adjustRightInd/>
        <w:jc w:val="center"/>
        <w:rPr>
          <w:sz w:val="22"/>
          <w:szCs w:val="22"/>
        </w:rPr>
      </w:pPr>
      <w:r w:rsidRPr="00C5063D">
        <w:rPr>
          <w:sz w:val="22"/>
          <w:szCs w:val="22"/>
          <w:lang w:val="en-CA"/>
        </w:rPr>
        <w:t xml:space="preserve">    </w:t>
      </w:r>
      <w:r w:rsidR="0075588F" w:rsidRPr="00C5063D">
        <w:rPr>
          <w:sz w:val="22"/>
          <w:szCs w:val="22"/>
          <w:lang w:val="en-CA"/>
        </w:rPr>
        <w:fldChar w:fldCharType="begin"/>
      </w:r>
      <w:r w:rsidR="0075588F" w:rsidRPr="00C5063D">
        <w:rPr>
          <w:sz w:val="22"/>
          <w:szCs w:val="22"/>
          <w:lang w:val="en-CA"/>
        </w:rPr>
        <w:instrText xml:space="preserve"> SEQ CHAPTER \h \r 1</w:instrText>
      </w:r>
      <w:r w:rsidR="0075588F" w:rsidRPr="00C5063D">
        <w:rPr>
          <w:sz w:val="22"/>
          <w:szCs w:val="22"/>
          <w:lang w:val="en-CA"/>
        </w:rPr>
        <w:fldChar w:fldCharType="end"/>
      </w:r>
      <w:r w:rsidR="00B379F3">
        <w:rPr>
          <w:sz w:val="22"/>
          <w:szCs w:val="22"/>
        </w:rPr>
        <w:t>720</w:t>
      </w:r>
      <w:r w:rsidR="0075588F" w:rsidRPr="00C5063D">
        <w:rPr>
          <w:sz w:val="22"/>
          <w:szCs w:val="22"/>
        </w:rPr>
        <w:t>/</w:t>
      </w:r>
      <w:r w:rsidR="00B379F3">
        <w:rPr>
          <w:sz w:val="22"/>
          <w:szCs w:val="22"/>
        </w:rPr>
        <w:t>496</w:t>
      </w:r>
      <w:r w:rsidR="005D656B" w:rsidRPr="005D656B">
        <w:rPr>
          <w:color w:val="201F1E"/>
          <w:sz w:val="22"/>
          <w:szCs w:val="22"/>
          <w:shd w:val="clear" w:color="auto" w:fill="FFFFFF"/>
        </w:rPr>
        <w:t>-</w:t>
      </w:r>
      <w:r w:rsidR="00B379F3">
        <w:rPr>
          <w:color w:val="201F1E"/>
          <w:sz w:val="22"/>
          <w:szCs w:val="22"/>
          <w:shd w:val="clear" w:color="auto" w:fill="FFFFFF"/>
        </w:rPr>
        <w:t>6976</w:t>
      </w:r>
      <w:r w:rsidR="0075588F" w:rsidRPr="00C5063D">
        <w:rPr>
          <w:sz w:val="22"/>
          <w:szCs w:val="22"/>
        </w:rPr>
        <w:t xml:space="preserve"> (</w:t>
      </w:r>
      <w:proofErr w:type="gramStart"/>
      <w:r w:rsidR="0075588F" w:rsidRPr="00C5063D">
        <w:rPr>
          <w:sz w:val="22"/>
          <w:szCs w:val="22"/>
        </w:rPr>
        <w:t>Telephone)</w:t>
      </w:r>
      <w:r w:rsidR="00343E6F" w:rsidRPr="00C5063D">
        <w:rPr>
          <w:sz w:val="22"/>
          <w:szCs w:val="22"/>
        </w:rPr>
        <w:t xml:space="preserve">   </w:t>
      </w:r>
      <w:proofErr w:type="gramEnd"/>
      <w:r w:rsidR="0075588F" w:rsidRPr="00C5063D">
        <w:rPr>
          <w:sz w:val="22"/>
          <w:szCs w:val="22"/>
        </w:rPr>
        <w:t>303/556-8501 (Fax)</w:t>
      </w:r>
    </w:p>
    <w:p w14:paraId="17B83C30" w14:textId="25238FED" w:rsidR="0075588F" w:rsidRPr="00C5063D" w:rsidRDefault="005D36F8" w:rsidP="005D36F8">
      <w:pPr>
        <w:autoSpaceDE/>
        <w:autoSpaceDN/>
        <w:adjustRightInd/>
        <w:jc w:val="center"/>
        <w:rPr>
          <w:sz w:val="22"/>
          <w:szCs w:val="22"/>
          <w:lang w:val="de-DE"/>
        </w:rPr>
      </w:pPr>
      <w:r w:rsidRPr="00C5063D">
        <w:rPr>
          <w:color w:val="000000"/>
          <w:sz w:val="22"/>
          <w:szCs w:val="22"/>
          <w:lang w:val="de-DE"/>
        </w:rPr>
        <w:t xml:space="preserve">       </w:t>
      </w:r>
      <w:r w:rsidR="0075588F" w:rsidRPr="00C5063D">
        <w:rPr>
          <w:color w:val="000000"/>
          <w:sz w:val="22"/>
          <w:szCs w:val="22"/>
          <w:lang w:val="de-DE"/>
        </w:rPr>
        <w:t xml:space="preserve">E-mail: </w:t>
      </w:r>
      <w:hyperlink r:id="rId8" w:history="1">
        <w:r w:rsidR="003463E5" w:rsidRPr="001E10DC">
          <w:rPr>
            <w:rStyle w:val="Hyperlink"/>
            <w:sz w:val="22"/>
            <w:szCs w:val="22"/>
            <w:lang w:val="de-DE"/>
          </w:rPr>
          <w:t>ronica.rooks@ucdenver.edu</w:t>
        </w:r>
      </w:hyperlink>
    </w:p>
    <w:p w14:paraId="11E9C3F3" w14:textId="77777777" w:rsidR="0025286C" w:rsidRPr="00C5063D" w:rsidRDefault="0025286C" w:rsidP="00FA0BF0">
      <w:pPr>
        <w:ind w:right="-360"/>
        <w:jc w:val="center"/>
        <w:rPr>
          <w:sz w:val="22"/>
          <w:szCs w:val="22"/>
          <w:lang w:val="de-DE"/>
        </w:rPr>
      </w:pPr>
    </w:p>
    <w:p w14:paraId="500EF1D5" w14:textId="77777777" w:rsidR="0025286C" w:rsidRPr="00C5063D" w:rsidRDefault="0025286C" w:rsidP="00FA0BF0">
      <w:pPr>
        <w:ind w:left="-360" w:right="-360"/>
        <w:rPr>
          <w:sz w:val="22"/>
          <w:szCs w:val="22"/>
        </w:rPr>
      </w:pPr>
      <w:r w:rsidRPr="00C5063D">
        <w:rPr>
          <w:sz w:val="22"/>
          <w:szCs w:val="22"/>
        </w:rPr>
        <w:t>______________________________________________________________________________</w:t>
      </w:r>
      <w:r w:rsidR="009D5633" w:rsidRPr="00C5063D">
        <w:rPr>
          <w:sz w:val="22"/>
          <w:szCs w:val="22"/>
        </w:rPr>
        <w:t>_______</w:t>
      </w:r>
    </w:p>
    <w:p w14:paraId="686046D4" w14:textId="77777777" w:rsidR="0025286C" w:rsidRPr="00C5063D" w:rsidRDefault="009D5633" w:rsidP="00FA0BF0">
      <w:pPr>
        <w:ind w:right="-360" w:hanging="360"/>
        <w:rPr>
          <w:sz w:val="22"/>
          <w:szCs w:val="22"/>
        </w:rPr>
      </w:pPr>
      <w:r w:rsidRPr="00C5063D">
        <w:rPr>
          <w:sz w:val="22"/>
          <w:szCs w:val="22"/>
        </w:rPr>
        <w:t>EDUCATION</w:t>
      </w:r>
    </w:p>
    <w:p w14:paraId="508A13AC" w14:textId="77777777" w:rsidR="009D5633" w:rsidRPr="00C5063D" w:rsidRDefault="009D5633" w:rsidP="00FA0BF0">
      <w:pPr>
        <w:ind w:right="-360" w:hanging="360"/>
        <w:rPr>
          <w:sz w:val="22"/>
          <w:szCs w:val="22"/>
        </w:rPr>
      </w:pPr>
    </w:p>
    <w:p w14:paraId="5C219376" w14:textId="004565A7" w:rsidR="004B61D0" w:rsidRPr="00C5063D" w:rsidRDefault="004B61D0" w:rsidP="00FA0BF0">
      <w:pPr>
        <w:ind w:right="-360" w:hanging="360"/>
        <w:rPr>
          <w:color w:val="000000"/>
          <w:sz w:val="22"/>
          <w:szCs w:val="22"/>
        </w:rPr>
      </w:pP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color w:val="000000"/>
          <w:sz w:val="22"/>
          <w:szCs w:val="22"/>
        </w:rPr>
        <w:t>Ph.D. (1999), Sociology, University of Maryland, College Park, MD</w:t>
      </w:r>
    </w:p>
    <w:p w14:paraId="0F22F7E0" w14:textId="77777777" w:rsidR="00273A4D" w:rsidRPr="00C5063D" w:rsidRDefault="004E67B9" w:rsidP="00FA0BF0">
      <w:pPr>
        <w:ind w:right="-360" w:hanging="360"/>
        <w:rPr>
          <w:color w:val="000000"/>
          <w:sz w:val="22"/>
          <w:szCs w:val="22"/>
        </w:rPr>
      </w:pPr>
      <w:r w:rsidRPr="00C5063D">
        <w:rPr>
          <w:color w:val="000000"/>
          <w:sz w:val="22"/>
          <w:szCs w:val="22"/>
        </w:rPr>
        <w:t>Dissertation Chair</w:t>
      </w:r>
      <w:r w:rsidR="00273A4D" w:rsidRPr="00C5063D">
        <w:rPr>
          <w:color w:val="000000"/>
          <w:sz w:val="22"/>
          <w:szCs w:val="22"/>
        </w:rPr>
        <w:t>: Dr. Reeve Vanneman</w:t>
      </w:r>
    </w:p>
    <w:p w14:paraId="4B8C1654" w14:textId="77777777" w:rsidR="00273A4D" w:rsidRPr="00C5063D" w:rsidRDefault="00273A4D" w:rsidP="00FA0BF0">
      <w:pPr>
        <w:ind w:right="-360" w:hanging="360"/>
        <w:rPr>
          <w:color w:val="000000"/>
          <w:sz w:val="22"/>
          <w:szCs w:val="22"/>
        </w:rPr>
      </w:pPr>
    </w:p>
    <w:p w14:paraId="58417911" w14:textId="5FBDAD1C" w:rsidR="009D5633" w:rsidRPr="00C5063D" w:rsidRDefault="009D5633" w:rsidP="00FA0BF0">
      <w:pPr>
        <w:ind w:right="-360" w:hanging="360"/>
        <w:rPr>
          <w:color w:val="000000"/>
          <w:sz w:val="22"/>
          <w:szCs w:val="22"/>
        </w:rPr>
      </w:pP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color w:val="000000"/>
          <w:sz w:val="22"/>
          <w:szCs w:val="22"/>
        </w:rPr>
        <w:t>M.A.</w:t>
      </w:r>
      <w:r w:rsidR="007139D4" w:rsidRPr="00C5063D">
        <w:rPr>
          <w:color w:val="000000"/>
          <w:sz w:val="22"/>
          <w:szCs w:val="22"/>
        </w:rPr>
        <w:t xml:space="preserve"> </w:t>
      </w:r>
      <w:r w:rsidRPr="00C5063D">
        <w:rPr>
          <w:color w:val="000000"/>
          <w:sz w:val="22"/>
          <w:szCs w:val="22"/>
        </w:rPr>
        <w:t>(1995), Sociology, University of Maryland, College Park, MD</w:t>
      </w:r>
    </w:p>
    <w:p w14:paraId="62CE783C" w14:textId="77777777" w:rsidR="00273A4D" w:rsidRPr="00C5063D" w:rsidRDefault="004E67B9" w:rsidP="00FA0BF0">
      <w:pPr>
        <w:ind w:right="-360" w:hanging="360"/>
        <w:rPr>
          <w:color w:val="000000"/>
          <w:sz w:val="22"/>
          <w:szCs w:val="22"/>
        </w:rPr>
      </w:pPr>
      <w:r w:rsidRPr="00C5063D">
        <w:rPr>
          <w:color w:val="000000"/>
          <w:sz w:val="22"/>
          <w:szCs w:val="22"/>
        </w:rPr>
        <w:t>Thesis Chair</w:t>
      </w:r>
      <w:r w:rsidR="00273A4D" w:rsidRPr="00C5063D">
        <w:rPr>
          <w:color w:val="000000"/>
          <w:sz w:val="22"/>
          <w:szCs w:val="22"/>
        </w:rPr>
        <w:t>: Dr. John Robinson</w:t>
      </w:r>
    </w:p>
    <w:p w14:paraId="25E787B1" w14:textId="77777777" w:rsidR="00273A4D" w:rsidRPr="00C5063D" w:rsidRDefault="00273A4D" w:rsidP="00FA0BF0">
      <w:pPr>
        <w:ind w:right="-360" w:hanging="360"/>
        <w:rPr>
          <w:color w:val="000000"/>
          <w:sz w:val="22"/>
          <w:szCs w:val="22"/>
        </w:rPr>
      </w:pPr>
    </w:p>
    <w:p w14:paraId="3E4D4860" w14:textId="44DBFB89" w:rsidR="004B61D0" w:rsidRPr="00C5063D" w:rsidRDefault="004B61D0" w:rsidP="00FA0BF0">
      <w:pPr>
        <w:ind w:right="-360" w:hanging="360"/>
        <w:rPr>
          <w:color w:val="000000"/>
          <w:sz w:val="22"/>
          <w:szCs w:val="22"/>
        </w:rPr>
      </w:pP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color w:val="000000"/>
          <w:sz w:val="22"/>
          <w:szCs w:val="22"/>
        </w:rPr>
        <w:t>B.A. (1992), Sociology/Anthropology and Economics, St. Mary’s College, St. Mary's City, MD</w:t>
      </w:r>
    </w:p>
    <w:p w14:paraId="35DE51C2" w14:textId="77777777" w:rsidR="00273A4D" w:rsidRPr="00C5063D" w:rsidRDefault="00273A4D" w:rsidP="00FA0BF0">
      <w:pPr>
        <w:ind w:right="-360" w:hanging="360"/>
        <w:rPr>
          <w:sz w:val="22"/>
          <w:szCs w:val="22"/>
          <w:lang w:val="en-CA"/>
        </w:rPr>
      </w:pPr>
      <w:r w:rsidRPr="00C5063D">
        <w:rPr>
          <w:color w:val="000000"/>
          <w:sz w:val="22"/>
          <w:szCs w:val="22"/>
        </w:rPr>
        <w:t>Advisor: Dr. Helen Ginn Daughtery</w:t>
      </w:r>
    </w:p>
    <w:p w14:paraId="2CF352E0" w14:textId="77777777" w:rsidR="00D10D53" w:rsidRPr="00C5063D" w:rsidRDefault="00D10D53" w:rsidP="00FA0BF0">
      <w:pPr>
        <w:ind w:left="-360" w:right="-360"/>
        <w:rPr>
          <w:sz w:val="22"/>
          <w:szCs w:val="22"/>
        </w:rPr>
      </w:pPr>
      <w:r w:rsidRPr="00C5063D">
        <w:rPr>
          <w:sz w:val="22"/>
          <w:szCs w:val="22"/>
        </w:rPr>
        <w:t>_____________________________________________________________________________________</w:t>
      </w:r>
    </w:p>
    <w:p w14:paraId="0DBF1539" w14:textId="77777777" w:rsidR="00D10D53" w:rsidRPr="00C5063D" w:rsidRDefault="00D10D53" w:rsidP="00FA0BF0">
      <w:pPr>
        <w:ind w:right="-360" w:hanging="360"/>
        <w:rPr>
          <w:sz w:val="22"/>
          <w:szCs w:val="22"/>
        </w:rPr>
      </w:pPr>
      <w:r w:rsidRPr="00C5063D">
        <w:rPr>
          <w:sz w:val="22"/>
          <w:szCs w:val="22"/>
        </w:rPr>
        <w:t>PROFESSIONAL EXPERIENCE</w:t>
      </w:r>
    </w:p>
    <w:p w14:paraId="769DE7DF" w14:textId="77777777" w:rsidR="002B067D" w:rsidRPr="00C5063D" w:rsidRDefault="002B067D" w:rsidP="002B067D">
      <w:pPr>
        <w:ind w:right="-360" w:hanging="360"/>
        <w:rPr>
          <w:sz w:val="22"/>
          <w:szCs w:val="22"/>
          <w:lang w:val="en-CA"/>
        </w:rPr>
      </w:pPr>
    </w:p>
    <w:p w14:paraId="415F3896" w14:textId="11C210C2" w:rsidR="002638DA" w:rsidRDefault="002638DA" w:rsidP="002638DA">
      <w:pPr>
        <w:ind w:right="-360" w:hanging="360"/>
        <w:rPr>
          <w:sz w:val="22"/>
          <w:szCs w:val="22"/>
          <w:lang w:val="en-CA"/>
        </w:rPr>
      </w:pPr>
      <w:r>
        <w:rPr>
          <w:sz w:val="22"/>
          <w:szCs w:val="22"/>
          <w:lang w:val="en-CA"/>
        </w:rPr>
        <w:t xml:space="preserve">Affiliated </w:t>
      </w:r>
      <w:r w:rsidRPr="002638DA">
        <w:rPr>
          <w:sz w:val="22"/>
          <w:szCs w:val="22"/>
          <w:lang w:val="en-CA"/>
        </w:rPr>
        <w:t xml:space="preserve">Faculty, </w:t>
      </w:r>
      <w:r w:rsidRPr="002638DA">
        <w:rPr>
          <w:sz w:val="22"/>
          <w:szCs w:val="22"/>
          <w:shd w:val="clear" w:color="auto" w:fill="FFFFFF"/>
        </w:rPr>
        <w:t>Health Services Research graduate faculty</w:t>
      </w:r>
      <w:r w:rsidRPr="002638DA">
        <w:rPr>
          <w:sz w:val="22"/>
          <w:szCs w:val="22"/>
          <w:lang w:val="en-CA"/>
        </w:rPr>
        <w:t xml:space="preserve"> (2023-present), Health </w:t>
      </w:r>
      <w:r>
        <w:rPr>
          <w:sz w:val="22"/>
          <w:szCs w:val="22"/>
          <w:lang w:val="en-CA"/>
        </w:rPr>
        <w:t>Systems, Management, and Policy Department, Colorado School of Public Health, University of Colorado Anschutz Medical Campus, Aurora, CO</w:t>
      </w:r>
      <w:r w:rsidR="00135376">
        <w:rPr>
          <w:sz w:val="22"/>
          <w:szCs w:val="22"/>
          <w:lang w:val="en-CA"/>
        </w:rPr>
        <w:t>.</w:t>
      </w:r>
    </w:p>
    <w:p w14:paraId="162916DF" w14:textId="769E317B" w:rsidR="002638DA" w:rsidRDefault="002638DA" w:rsidP="002638DA">
      <w:pPr>
        <w:ind w:right="-360" w:hanging="360"/>
        <w:rPr>
          <w:sz w:val="22"/>
          <w:szCs w:val="22"/>
          <w:lang w:val="en-CA"/>
        </w:rPr>
      </w:pPr>
    </w:p>
    <w:p w14:paraId="2DDD42C8" w14:textId="51E50AE3" w:rsidR="00F33DB5" w:rsidRDefault="00F33DB5" w:rsidP="002638DA">
      <w:pPr>
        <w:ind w:right="-360" w:hanging="360"/>
        <w:rPr>
          <w:sz w:val="22"/>
          <w:szCs w:val="22"/>
          <w:lang w:val="en-CA"/>
        </w:rPr>
      </w:pPr>
      <w:r>
        <w:rPr>
          <w:sz w:val="22"/>
          <w:szCs w:val="22"/>
          <w:lang w:val="en-CA"/>
        </w:rPr>
        <w:t>Affiliated Faculty, Community Collaboration and Research Center</w:t>
      </w:r>
      <w:r w:rsidR="00E26431">
        <w:rPr>
          <w:sz w:val="22"/>
          <w:szCs w:val="22"/>
          <w:lang w:val="en-CA"/>
        </w:rPr>
        <w:t xml:space="preserve"> (</w:t>
      </w:r>
      <w:r w:rsidR="001F6C02">
        <w:rPr>
          <w:sz w:val="22"/>
          <w:szCs w:val="22"/>
          <w:lang w:val="en-CA"/>
        </w:rPr>
        <w:t xml:space="preserve">CCRC; </w:t>
      </w:r>
      <w:r w:rsidR="00E26431">
        <w:rPr>
          <w:sz w:val="22"/>
          <w:szCs w:val="22"/>
          <w:lang w:val="en-CA"/>
        </w:rPr>
        <w:t>2023-present)</w:t>
      </w:r>
      <w:r>
        <w:rPr>
          <w:sz w:val="22"/>
          <w:szCs w:val="22"/>
          <w:lang w:val="en-CA"/>
        </w:rPr>
        <w:t>, University of Colorado Denver (UCD), Denver, CO.</w:t>
      </w:r>
    </w:p>
    <w:p w14:paraId="6C6D16EA" w14:textId="77777777" w:rsidR="00F33DB5" w:rsidRDefault="00F33DB5" w:rsidP="002638DA">
      <w:pPr>
        <w:ind w:right="-360" w:hanging="360"/>
        <w:rPr>
          <w:sz w:val="22"/>
          <w:szCs w:val="22"/>
          <w:lang w:val="en-CA"/>
        </w:rPr>
      </w:pPr>
    </w:p>
    <w:p w14:paraId="2C9EB11B" w14:textId="50DBA69E" w:rsidR="002638DA" w:rsidRDefault="002638DA" w:rsidP="002638DA">
      <w:pPr>
        <w:ind w:right="-360" w:hanging="360"/>
        <w:rPr>
          <w:sz w:val="22"/>
          <w:szCs w:val="22"/>
          <w:lang w:val="en-CA"/>
        </w:rPr>
      </w:pPr>
      <w:r>
        <w:rPr>
          <w:sz w:val="22"/>
          <w:szCs w:val="22"/>
          <w:lang w:val="en-CA"/>
        </w:rPr>
        <w:t>Affiliated Faculty, Ethnic Studies Department (2022-present), UCD, Denver, CO</w:t>
      </w:r>
      <w:r w:rsidR="00E13820">
        <w:rPr>
          <w:sz w:val="22"/>
          <w:szCs w:val="22"/>
          <w:lang w:val="en-CA"/>
        </w:rPr>
        <w:t>.</w:t>
      </w:r>
    </w:p>
    <w:p w14:paraId="1EC59B1D" w14:textId="77777777" w:rsidR="002638DA" w:rsidRDefault="002638DA" w:rsidP="002B067D">
      <w:pPr>
        <w:ind w:right="-360" w:hanging="360"/>
        <w:rPr>
          <w:sz w:val="22"/>
          <w:szCs w:val="22"/>
          <w:lang w:val="en-CA"/>
        </w:rPr>
      </w:pPr>
    </w:p>
    <w:p w14:paraId="2008DB80" w14:textId="59E91158" w:rsidR="00440E1D" w:rsidRDefault="00440E1D" w:rsidP="002B067D">
      <w:pPr>
        <w:ind w:right="-360" w:hanging="360"/>
        <w:rPr>
          <w:sz w:val="22"/>
          <w:szCs w:val="22"/>
          <w:lang w:val="en-CA"/>
        </w:rPr>
      </w:pPr>
      <w:r>
        <w:rPr>
          <w:sz w:val="22"/>
          <w:szCs w:val="22"/>
          <w:lang w:val="en-CA"/>
        </w:rPr>
        <w:t xml:space="preserve">Professor (2022-present), </w:t>
      </w:r>
      <w:r w:rsidR="00D819AE">
        <w:rPr>
          <w:sz w:val="22"/>
          <w:szCs w:val="22"/>
          <w:lang w:val="en-CA"/>
        </w:rPr>
        <w:t>Department of Health and Behavioral Sciences (</w:t>
      </w:r>
      <w:r>
        <w:rPr>
          <w:sz w:val="22"/>
          <w:szCs w:val="22"/>
          <w:lang w:val="en-CA"/>
        </w:rPr>
        <w:t>HBS</w:t>
      </w:r>
      <w:r w:rsidR="00D819AE">
        <w:rPr>
          <w:sz w:val="22"/>
          <w:szCs w:val="22"/>
          <w:lang w:val="en-CA"/>
        </w:rPr>
        <w:t>)</w:t>
      </w:r>
      <w:r>
        <w:rPr>
          <w:sz w:val="22"/>
          <w:szCs w:val="22"/>
          <w:lang w:val="en-CA"/>
        </w:rPr>
        <w:t>,</w:t>
      </w:r>
      <w:r w:rsidR="002638DA">
        <w:rPr>
          <w:sz w:val="22"/>
          <w:szCs w:val="22"/>
          <w:lang w:val="en-CA"/>
        </w:rPr>
        <w:t xml:space="preserve"> </w:t>
      </w:r>
      <w:r w:rsidR="00D819AE" w:rsidRPr="00C5063D">
        <w:rPr>
          <w:sz w:val="22"/>
          <w:szCs w:val="22"/>
          <w:lang w:val="en-CA"/>
        </w:rPr>
        <w:t>UCD</w:t>
      </w:r>
      <w:r>
        <w:rPr>
          <w:sz w:val="22"/>
          <w:szCs w:val="22"/>
          <w:lang w:val="en-CA"/>
        </w:rPr>
        <w:t>, Denver, CO.</w:t>
      </w:r>
    </w:p>
    <w:p w14:paraId="5EFD13ED" w14:textId="77777777" w:rsidR="002638DA" w:rsidRDefault="002638DA" w:rsidP="002638DA">
      <w:pPr>
        <w:ind w:right="-360" w:hanging="360"/>
        <w:rPr>
          <w:sz w:val="22"/>
          <w:szCs w:val="22"/>
          <w:lang w:val="en-CA"/>
        </w:rPr>
      </w:pPr>
    </w:p>
    <w:p w14:paraId="22D550BF" w14:textId="4498412B" w:rsidR="00300FD0" w:rsidRPr="00C5063D" w:rsidRDefault="00300FD0" w:rsidP="002B067D">
      <w:pPr>
        <w:ind w:right="-360" w:hanging="360"/>
        <w:rPr>
          <w:sz w:val="22"/>
          <w:szCs w:val="22"/>
          <w:lang w:val="en-CA"/>
        </w:rPr>
      </w:pPr>
      <w:r w:rsidRPr="00C5063D">
        <w:rPr>
          <w:sz w:val="22"/>
          <w:szCs w:val="22"/>
          <w:lang w:val="en-CA"/>
        </w:rPr>
        <w:t>Certificate in Effective College Instruction (2019), The Association of College and University Educators and the American Council on Education.</w:t>
      </w:r>
    </w:p>
    <w:p w14:paraId="6C87773E" w14:textId="77777777" w:rsidR="00300FD0" w:rsidRPr="00C5063D" w:rsidRDefault="00300FD0" w:rsidP="002B067D">
      <w:pPr>
        <w:ind w:right="-360" w:hanging="360"/>
        <w:rPr>
          <w:sz w:val="22"/>
          <w:szCs w:val="22"/>
          <w:lang w:val="en-CA"/>
        </w:rPr>
      </w:pPr>
    </w:p>
    <w:p w14:paraId="23F666C8" w14:textId="1F357E2A" w:rsidR="00785417" w:rsidRPr="00C5063D" w:rsidRDefault="00785417" w:rsidP="002B067D">
      <w:pPr>
        <w:ind w:right="-360" w:hanging="360"/>
        <w:rPr>
          <w:sz w:val="22"/>
          <w:szCs w:val="22"/>
          <w:lang w:val="en-CA"/>
        </w:rPr>
      </w:pPr>
      <w:r w:rsidRPr="00C5063D">
        <w:rPr>
          <w:sz w:val="22"/>
          <w:szCs w:val="22"/>
          <w:lang w:val="en-CA"/>
        </w:rPr>
        <w:t>College of Liberal Arts and Sciences (CLAS) Director of Online Education (2019-present), UCD, Denver, CO.</w:t>
      </w:r>
    </w:p>
    <w:p w14:paraId="3ED1D7CE" w14:textId="77777777" w:rsidR="00785417" w:rsidRPr="00C5063D" w:rsidRDefault="00785417" w:rsidP="00FC7D68">
      <w:pPr>
        <w:tabs>
          <w:tab w:val="left" w:pos="3150"/>
        </w:tabs>
        <w:ind w:right="-360" w:hanging="360"/>
        <w:rPr>
          <w:sz w:val="22"/>
          <w:szCs w:val="22"/>
          <w:lang w:val="en-CA"/>
        </w:rPr>
      </w:pPr>
    </w:p>
    <w:p w14:paraId="1350C8D0" w14:textId="3EA29388" w:rsidR="00D855C7" w:rsidRPr="00C5063D" w:rsidRDefault="00D855C7" w:rsidP="002B067D">
      <w:pPr>
        <w:ind w:right="-360" w:hanging="360"/>
        <w:rPr>
          <w:sz w:val="22"/>
          <w:szCs w:val="22"/>
          <w:lang w:val="en-CA"/>
        </w:rPr>
      </w:pPr>
      <w:r w:rsidRPr="00C5063D">
        <w:rPr>
          <w:sz w:val="22"/>
          <w:szCs w:val="22"/>
          <w:lang w:val="en-CA"/>
        </w:rPr>
        <w:t xml:space="preserve">Graduate Program Director </w:t>
      </w:r>
      <w:r w:rsidR="00D842B3" w:rsidRPr="00C5063D">
        <w:rPr>
          <w:sz w:val="22"/>
          <w:szCs w:val="22"/>
          <w:lang w:val="en-CA"/>
        </w:rPr>
        <w:t>(2014-2017</w:t>
      </w:r>
      <w:r w:rsidRPr="00C5063D">
        <w:rPr>
          <w:sz w:val="22"/>
          <w:szCs w:val="22"/>
          <w:lang w:val="en-CA"/>
        </w:rPr>
        <w:t xml:space="preserve">), </w:t>
      </w:r>
      <w:r w:rsidR="00134909" w:rsidRPr="00C5063D">
        <w:rPr>
          <w:sz w:val="22"/>
          <w:szCs w:val="22"/>
          <w:lang w:val="en-CA"/>
        </w:rPr>
        <w:t>HBS</w:t>
      </w:r>
      <w:r w:rsidRPr="00C5063D">
        <w:rPr>
          <w:iCs/>
          <w:color w:val="000000"/>
          <w:sz w:val="22"/>
          <w:szCs w:val="22"/>
        </w:rPr>
        <w:t>, UCD, Denver, CO</w:t>
      </w:r>
      <w:r w:rsidRPr="00C5063D">
        <w:rPr>
          <w:color w:val="000000"/>
          <w:sz w:val="22"/>
          <w:szCs w:val="22"/>
        </w:rPr>
        <w:t>.</w:t>
      </w:r>
    </w:p>
    <w:p w14:paraId="1D349846" w14:textId="77777777" w:rsidR="00D855C7" w:rsidRPr="00C5063D" w:rsidRDefault="00D855C7" w:rsidP="002B067D">
      <w:pPr>
        <w:ind w:right="-360" w:hanging="360"/>
        <w:rPr>
          <w:sz w:val="22"/>
          <w:szCs w:val="22"/>
          <w:lang w:val="en-CA"/>
        </w:rPr>
      </w:pPr>
    </w:p>
    <w:p w14:paraId="05C27E90" w14:textId="5CF52BA5" w:rsidR="00A93356" w:rsidRPr="00C5063D" w:rsidRDefault="00A93356" w:rsidP="002B067D">
      <w:pPr>
        <w:ind w:right="-360" w:hanging="360"/>
        <w:rPr>
          <w:sz w:val="22"/>
          <w:szCs w:val="22"/>
          <w:lang w:val="en-CA"/>
        </w:rPr>
      </w:pPr>
      <w:r w:rsidRPr="00C5063D">
        <w:rPr>
          <w:sz w:val="22"/>
          <w:szCs w:val="22"/>
          <w:lang w:val="en-CA"/>
        </w:rPr>
        <w:t>Associate Professor (2014-</w:t>
      </w:r>
      <w:r w:rsidR="00440E1D">
        <w:rPr>
          <w:sz w:val="22"/>
          <w:szCs w:val="22"/>
          <w:lang w:val="en-CA"/>
        </w:rPr>
        <w:t>2022</w:t>
      </w:r>
      <w:r w:rsidRPr="00C5063D">
        <w:rPr>
          <w:sz w:val="22"/>
          <w:szCs w:val="22"/>
          <w:lang w:val="en-CA"/>
        </w:rPr>
        <w:t xml:space="preserve">), </w:t>
      </w:r>
      <w:r w:rsidR="00134909" w:rsidRPr="00C5063D">
        <w:rPr>
          <w:sz w:val="22"/>
          <w:szCs w:val="22"/>
          <w:lang w:val="en-CA"/>
        </w:rPr>
        <w:t>HBS</w:t>
      </w:r>
      <w:r w:rsidRPr="00C5063D">
        <w:rPr>
          <w:iCs/>
          <w:color w:val="000000"/>
          <w:sz w:val="22"/>
          <w:szCs w:val="22"/>
        </w:rPr>
        <w:t>, UCD, Denver, CO</w:t>
      </w:r>
      <w:r w:rsidRPr="00C5063D">
        <w:rPr>
          <w:color w:val="000000"/>
          <w:sz w:val="22"/>
          <w:szCs w:val="22"/>
        </w:rPr>
        <w:t>.</w:t>
      </w:r>
    </w:p>
    <w:p w14:paraId="117E1895" w14:textId="77777777" w:rsidR="00A93356" w:rsidRPr="00C5063D" w:rsidRDefault="00A93356" w:rsidP="002B067D">
      <w:pPr>
        <w:ind w:right="-360" w:hanging="360"/>
        <w:rPr>
          <w:sz w:val="22"/>
          <w:szCs w:val="22"/>
          <w:lang w:val="en-CA"/>
        </w:rPr>
      </w:pPr>
    </w:p>
    <w:p w14:paraId="2D81BD6F" w14:textId="274192E6" w:rsidR="00DA1D36" w:rsidRPr="00C5063D" w:rsidRDefault="002B067D" w:rsidP="002B067D">
      <w:pPr>
        <w:ind w:right="-360" w:hanging="360"/>
        <w:rPr>
          <w:color w:val="000000"/>
          <w:sz w:val="22"/>
          <w:szCs w:val="22"/>
        </w:rPr>
      </w:pP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sz w:val="22"/>
          <w:szCs w:val="22"/>
          <w:lang w:val="en-CA"/>
        </w:rPr>
        <w:t>Assistant Professor (2007</w:t>
      </w:r>
      <w:r w:rsidR="008C78C2" w:rsidRPr="00C5063D">
        <w:rPr>
          <w:sz w:val="22"/>
          <w:szCs w:val="22"/>
          <w:lang w:val="en-CA"/>
        </w:rPr>
        <w:t>-2014</w:t>
      </w:r>
      <w:r w:rsidRPr="00C5063D">
        <w:rPr>
          <w:sz w:val="22"/>
          <w:szCs w:val="22"/>
          <w:lang w:val="en-CA"/>
        </w:rPr>
        <w:t xml:space="preserve">), </w:t>
      </w:r>
      <w:r w:rsidR="00134909" w:rsidRPr="00C5063D">
        <w:rPr>
          <w:sz w:val="22"/>
          <w:szCs w:val="22"/>
          <w:lang w:val="en-CA"/>
        </w:rPr>
        <w:t>HBS</w:t>
      </w:r>
      <w:r w:rsidRPr="00C5063D">
        <w:rPr>
          <w:iCs/>
          <w:color w:val="000000"/>
          <w:sz w:val="22"/>
          <w:szCs w:val="22"/>
        </w:rPr>
        <w:t xml:space="preserve">, </w:t>
      </w:r>
      <w:r w:rsidR="00B341F1" w:rsidRPr="00C5063D">
        <w:rPr>
          <w:iCs/>
          <w:color w:val="000000"/>
          <w:sz w:val="22"/>
          <w:szCs w:val="22"/>
        </w:rPr>
        <w:t>UCD</w:t>
      </w:r>
      <w:r w:rsidRPr="00C5063D">
        <w:rPr>
          <w:iCs/>
          <w:color w:val="000000"/>
          <w:sz w:val="22"/>
          <w:szCs w:val="22"/>
        </w:rPr>
        <w:t>, Denver, CO</w:t>
      </w:r>
      <w:r w:rsidRPr="00C5063D">
        <w:rPr>
          <w:color w:val="000000"/>
          <w:sz w:val="22"/>
          <w:szCs w:val="22"/>
        </w:rPr>
        <w:t>.</w:t>
      </w:r>
    </w:p>
    <w:p w14:paraId="654D12BB" w14:textId="77777777" w:rsidR="002B067D" w:rsidRPr="00C5063D" w:rsidRDefault="002B067D" w:rsidP="002B067D">
      <w:pPr>
        <w:ind w:right="-360" w:hanging="360"/>
        <w:rPr>
          <w:sz w:val="22"/>
          <w:szCs w:val="22"/>
          <w:lang w:val="en-CA"/>
        </w:rPr>
      </w:pPr>
    </w:p>
    <w:p w14:paraId="58D46DBE" w14:textId="2916D4B2" w:rsidR="00F34D3B" w:rsidRPr="00C5063D" w:rsidRDefault="00055A1D" w:rsidP="00FA0BF0">
      <w:pPr>
        <w:ind w:right="-360" w:hanging="360"/>
        <w:rPr>
          <w:color w:val="000000"/>
          <w:sz w:val="22"/>
          <w:szCs w:val="22"/>
        </w:rPr>
      </w:pP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sz w:val="22"/>
          <w:szCs w:val="22"/>
          <w:lang w:val="en-CA"/>
        </w:rPr>
        <w:t>Assistant Professor (2003-</w:t>
      </w:r>
      <w:r w:rsidR="002B067D" w:rsidRPr="00C5063D">
        <w:rPr>
          <w:sz w:val="22"/>
          <w:szCs w:val="22"/>
          <w:lang w:val="en-CA"/>
        </w:rPr>
        <w:t>2007</w:t>
      </w:r>
      <w:r w:rsidRPr="00C5063D">
        <w:rPr>
          <w:sz w:val="22"/>
          <w:szCs w:val="22"/>
          <w:lang w:val="en-CA"/>
        </w:rPr>
        <w:t xml:space="preserve">), </w:t>
      </w:r>
      <w:r w:rsidR="00602FC2" w:rsidRPr="00C5063D">
        <w:rPr>
          <w:sz w:val="22"/>
          <w:szCs w:val="22"/>
          <w:lang w:val="en-CA"/>
        </w:rPr>
        <w:t xml:space="preserve">Department of </w:t>
      </w:r>
      <w:r w:rsidRPr="00C5063D">
        <w:rPr>
          <w:iCs/>
          <w:color w:val="000000"/>
          <w:sz w:val="22"/>
          <w:szCs w:val="22"/>
        </w:rPr>
        <w:t>Sociology, Kent State University</w:t>
      </w:r>
      <w:r w:rsidR="00352251" w:rsidRPr="00C5063D">
        <w:rPr>
          <w:iCs/>
          <w:color w:val="000000"/>
          <w:sz w:val="22"/>
          <w:szCs w:val="22"/>
        </w:rPr>
        <w:t xml:space="preserve"> (KSU)</w:t>
      </w:r>
      <w:r w:rsidRPr="00C5063D">
        <w:rPr>
          <w:iCs/>
          <w:color w:val="000000"/>
          <w:sz w:val="22"/>
          <w:szCs w:val="22"/>
        </w:rPr>
        <w:t>, Kent, OH</w:t>
      </w:r>
      <w:r w:rsidRPr="00C5063D">
        <w:rPr>
          <w:color w:val="000000"/>
          <w:sz w:val="22"/>
          <w:szCs w:val="22"/>
        </w:rPr>
        <w:t>.</w:t>
      </w:r>
    </w:p>
    <w:p w14:paraId="6882FBBF" w14:textId="77777777" w:rsidR="00F34D3B" w:rsidRPr="00C5063D" w:rsidRDefault="00F34D3B" w:rsidP="00FA0BF0">
      <w:pPr>
        <w:ind w:right="-360" w:hanging="360"/>
        <w:rPr>
          <w:color w:val="000000"/>
          <w:sz w:val="22"/>
          <w:szCs w:val="22"/>
        </w:rPr>
      </w:pPr>
    </w:p>
    <w:p w14:paraId="0400B38B" w14:textId="1C43F168" w:rsidR="003028DC" w:rsidRPr="00C5063D" w:rsidRDefault="003028DC" w:rsidP="00FA0BF0">
      <w:pPr>
        <w:ind w:right="-360" w:hanging="360"/>
        <w:rPr>
          <w:color w:val="000000"/>
          <w:sz w:val="22"/>
          <w:szCs w:val="22"/>
        </w:rPr>
      </w:pPr>
      <w:r w:rsidRPr="00C5063D">
        <w:rPr>
          <w:color w:val="000000"/>
          <w:sz w:val="22"/>
          <w:szCs w:val="22"/>
        </w:rPr>
        <w:lastRenderedPageBreak/>
        <w:t>Postdoctoral Fellow, W. K. Kellogg Scholar in Health Disparities (2001</w:t>
      </w:r>
      <w:r w:rsidR="00866D13" w:rsidRPr="00C5063D">
        <w:rPr>
          <w:color w:val="000000"/>
          <w:sz w:val="22"/>
          <w:szCs w:val="22"/>
        </w:rPr>
        <w:t>-</w:t>
      </w:r>
      <w:r w:rsidRPr="00C5063D">
        <w:rPr>
          <w:color w:val="000000"/>
          <w:sz w:val="22"/>
          <w:szCs w:val="22"/>
        </w:rPr>
        <w:t>2003)</w:t>
      </w: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sz w:val="22"/>
          <w:szCs w:val="22"/>
          <w:lang w:val="en-CA"/>
        </w:rPr>
        <w:t>,</w:t>
      </w:r>
      <w:r w:rsidRPr="00C5063D">
        <w:rPr>
          <w:color w:val="000000"/>
          <w:sz w:val="22"/>
          <w:szCs w:val="22"/>
        </w:rPr>
        <w:t xml:space="preserve"> </w:t>
      </w:r>
      <w:r w:rsidRPr="00C5063D">
        <w:rPr>
          <w:iCs/>
          <w:color w:val="000000"/>
          <w:sz w:val="22"/>
          <w:szCs w:val="22"/>
        </w:rPr>
        <w:t>Institute for Social Research, University of Michigan, Ann Arbor, MI.</w:t>
      </w:r>
      <w:r w:rsidRPr="00C5063D">
        <w:rPr>
          <w:color w:val="000000"/>
          <w:sz w:val="22"/>
          <w:szCs w:val="22"/>
        </w:rPr>
        <w:t xml:space="preserve"> </w:t>
      </w:r>
      <w:r w:rsidR="00D95BC7" w:rsidRPr="00C5063D">
        <w:rPr>
          <w:color w:val="000000"/>
          <w:sz w:val="22"/>
          <w:szCs w:val="22"/>
        </w:rPr>
        <w:t xml:space="preserve">Advisor: </w:t>
      </w:r>
      <w:r w:rsidRPr="00C5063D">
        <w:rPr>
          <w:iCs/>
          <w:color w:val="000000"/>
          <w:sz w:val="22"/>
          <w:szCs w:val="22"/>
        </w:rPr>
        <w:t xml:space="preserve">Dr. David </w:t>
      </w:r>
      <w:r w:rsidR="00AC60C8" w:rsidRPr="00C5063D">
        <w:rPr>
          <w:iCs/>
          <w:color w:val="000000"/>
          <w:sz w:val="22"/>
          <w:szCs w:val="22"/>
        </w:rPr>
        <w:t xml:space="preserve">R. </w:t>
      </w:r>
      <w:r w:rsidRPr="00C5063D">
        <w:rPr>
          <w:iCs/>
          <w:color w:val="000000"/>
          <w:sz w:val="22"/>
          <w:szCs w:val="22"/>
        </w:rPr>
        <w:t>Williams.</w:t>
      </w:r>
      <w:r w:rsidRPr="00C5063D">
        <w:rPr>
          <w:color w:val="000000"/>
          <w:sz w:val="22"/>
          <w:szCs w:val="22"/>
        </w:rPr>
        <w:t xml:space="preserve"> Examined African American and White adult racial and </w:t>
      </w:r>
      <w:r w:rsidR="00846678" w:rsidRPr="00C5063D">
        <w:rPr>
          <w:color w:val="000000"/>
          <w:sz w:val="22"/>
          <w:szCs w:val="22"/>
        </w:rPr>
        <w:t xml:space="preserve">socioeconomic status </w:t>
      </w:r>
      <w:r w:rsidRPr="00C5063D">
        <w:rPr>
          <w:color w:val="000000"/>
          <w:sz w:val="22"/>
          <w:szCs w:val="22"/>
        </w:rPr>
        <w:t xml:space="preserve">health disparities, focusing on acute and chronic unfair treatment, </w:t>
      </w:r>
      <w:r w:rsidR="009A711A" w:rsidRPr="00C5063D">
        <w:rPr>
          <w:color w:val="000000"/>
          <w:sz w:val="22"/>
          <w:szCs w:val="22"/>
        </w:rPr>
        <w:t>hypertension,</w:t>
      </w:r>
      <w:r w:rsidR="004B104B">
        <w:rPr>
          <w:color w:val="000000"/>
          <w:sz w:val="22"/>
          <w:szCs w:val="22"/>
        </w:rPr>
        <w:t xml:space="preserve"> and</w:t>
      </w:r>
      <w:r w:rsidRPr="00C5063D">
        <w:rPr>
          <w:color w:val="000000"/>
          <w:sz w:val="22"/>
          <w:szCs w:val="22"/>
        </w:rPr>
        <w:t xml:space="preserve"> mental health in the Ypsilanti Everyday Stress (YES) Health study.</w:t>
      </w:r>
    </w:p>
    <w:p w14:paraId="29F49737" w14:textId="77777777" w:rsidR="00FB764C" w:rsidRPr="00C5063D" w:rsidRDefault="00FB764C" w:rsidP="00FA0BF0">
      <w:pPr>
        <w:ind w:right="-360" w:hanging="360"/>
        <w:rPr>
          <w:color w:val="000000"/>
          <w:sz w:val="22"/>
          <w:szCs w:val="22"/>
        </w:rPr>
      </w:pPr>
    </w:p>
    <w:p w14:paraId="2759E9E8" w14:textId="7A057272" w:rsidR="00866D13" w:rsidRPr="00C5063D" w:rsidRDefault="00FB764C" w:rsidP="00FA0BF0">
      <w:pPr>
        <w:ind w:right="-360" w:hanging="360"/>
        <w:rPr>
          <w:color w:val="000000"/>
          <w:sz w:val="22"/>
          <w:szCs w:val="22"/>
        </w:rPr>
      </w:pP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color w:val="000000"/>
          <w:sz w:val="22"/>
          <w:szCs w:val="22"/>
        </w:rPr>
        <w:t>Postdoctoral</w:t>
      </w:r>
      <w:r w:rsidR="00642F6C" w:rsidRPr="00C5063D">
        <w:rPr>
          <w:color w:val="000000"/>
          <w:sz w:val="22"/>
          <w:szCs w:val="22"/>
        </w:rPr>
        <w:t xml:space="preserve"> </w:t>
      </w:r>
      <w:r w:rsidRPr="00C5063D">
        <w:rPr>
          <w:color w:val="000000"/>
          <w:sz w:val="22"/>
          <w:szCs w:val="22"/>
        </w:rPr>
        <w:t>Fellow</w:t>
      </w:r>
      <w:r w:rsidR="00F26AB4" w:rsidRPr="00C5063D">
        <w:rPr>
          <w:color w:val="000000"/>
          <w:sz w:val="22"/>
          <w:szCs w:val="22"/>
        </w:rPr>
        <w:t>, Geriatric Epidemiology</w:t>
      </w:r>
      <w:r w:rsidR="004B61D0" w:rsidRPr="00C5063D">
        <w:rPr>
          <w:color w:val="000000"/>
          <w:sz w:val="22"/>
          <w:szCs w:val="22"/>
        </w:rPr>
        <w:t xml:space="preserve"> (1999-2001)</w:t>
      </w:r>
      <w:r w:rsidRPr="00C5063D">
        <w:rPr>
          <w:color w:val="000000"/>
          <w:sz w:val="22"/>
          <w:szCs w:val="22"/>
        </w:rPr>
        <w:t>, Intramural Laboratory of Epidemiology, Demography, and Biometry</w:t>
      </w:r>
      <w:r w:rsidR="0047237C" w:rsidRPr="00C5063D">
        <w:rPr>
          <w:color w:val="000000"/>
          <w:sz w:val="22"/>
          <w:szCs w:val="22"/>
        </w:rPr>
        <w:t xml:space="preserve"> (now called the Laboratory of Epidemiology and Population Science)</w:t>
      </w:r>
      <w:r w:rsidRPr="00C5063D">
        <w:rPr>
          <w:color w:val="000000"/>
          <w:sz w:val="22"/>
          <w:szCs w:val="22"/>
        </w:rPr>
        <w:t xml:space="preserve">, National Institute on Aging (NIA), Bethesda, MD. </w:t>
      </w:r>
      <w:r w:rsidR="00D95BC7" w:rsidRPr="00C5063D">
        <w:rPr>
          <w:color w:val="000000"/>
          <w:sz w:val="22"/>
          <w:szCs w:val="22"/>
        </w:rPr>
        <w:t xml:space="preserve">Advisor: </w:t>
      </w:r>
      <w:r w:rsidRPr="00C5063D">
        <w:rPr>
          <w:color w:val="000000"/>
          <w:sz w:val="22"/>
          <w:szCs w:val="22"/>
        </w:rPr>
        <w:t xml:space="preserve">Dr. Tamara </w:t>
      </w:r>
      <w:r w:rsidR="00AC60C8" w:rsidRPr="00C5063D">
        <w:rPr>
          <w:color w:val="000000"/>
          <w:sz w:val="22"/>
          <w:szCs w:val="22"/>
        </w:rPr>
        <w:t xml:space="preserve">B. </w:t>
      </w:r>
      <w:r w:rsidRPr="00C5063D">
        <w:rPr>
          <w:color w:val="000000"/>
          <w:sz w:val="22"/>
          <w:szCs w:val="22"/>
        </w:rPr>
        <w:t>Harris. Examined racial, gender</w:t>
      </w:r>
      <w:r w:rsidR="00846678" w:rsidRPr="00C5063D">
        <w:rPr>
          <w:color w:val="000000"/>
          <w:sz w:val="22"/>
          <w:szCs w:val="22"/>
        </w:rPr>
        <w:t xml:space="preserve">, and </w:t>
      </w:r>
      <w:r w:rsidR="002965CA">
        <w:rPr>
          <w:color w:val="000000"/>
          <w:sz w:val="22"/>
          <w:szCs w:val="22"/>
        </w:rPr>
        <w:t>socioeconomic status (</w:t>
      </w:r>
      <w:r w:rsidR="00846678" w:rsidRPr="00C5063D">
        <w:rPr>
          <w:color w:val="000000"/>
          <w:sz w:val="22"/>
          <w:szCs w:val="22"/>
        </w:rPr>
        <w:t>SES</w:t>
      </w:r>
      <w:r w:rsidR="002965CA">
        <w:rPr>
          <w:color w:val="000000"/>
          <w:sz w:val="22"/>
          <w:szCs w:val="22"/>
        </w:rPr>
        <w:t>)</w:t>
      </w:r>
      <w:r w:rsidRPr="00C5063D">
        <w:rPr>
          <w:color w:val="000000"/>
          <w:sz w:val="22"/>
          <w:szCs w:val="22"/>
        </w:rPr>
        <w:t xml:space="preserve"> health disparities </w:t>
      </w:r>
      <w:r w:rsidR="00EE2A46" w:rsidRPr="00C5063D">
        <w:rPr>
          <w:color w:val="000000"/>
          <w:sz w:val="22"/>
          <w:szCs w:val="22"/>
        </w:rPr>
        <w:t xml:space="preserve">among older adults </w:t>
      </w:r>
      <w:r w:rsidRPr="00C5063D">
        <w:rPr>
          <w:color w:val="000000"/>
          <w:sz w:val="22"/>
          <w:szCs w:val="22"/>
        </w:rPr>
        <w:t>in the Health, Aging, and Body Composition (Health ABC) study, particularly related to outcomes of cardiovascular disease and walking ability.</w:t>
      </w:r>
    </w:p>
    <w:p w14:paraId="3F6F235A" w14:textId="77777777" w:rsidR="00866D13" w:rsidRPr="00C5063D" w:rsidRDefault="00866D13" w:rsidP="00FA0BF0">
      <w:pPr>
        <w:ind w:right="-360" w:hanging="360"/>
        <w:rPr>
          <w:color w:val="000000"/>
          <w:sz w:val="22"/>
          <w:szCs w:val="22"/>
        </w:rPr>
      </w:pPr>
    </w:p>
    <w:p w14:paraId="25AC04C5" w14:textId="1046B425" w:rsidR="00866D13" w:rsidRPr="00C5063D" w:rsidRDefault="00866D13" w:rsidP="00FA0BF0">
      <w:pPr>
        <w:ind w:right="-360" w:hanging="360"/>
        <w:rPr>
          <w:color w:val="000000"/>
          <w:sz w:val="22"/>
          <w:szCs w:val="22"/>
        </w:rPr>
      </w:pP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color w:val="000000"/>
          <w:sz w:val="22"/>
          <w:szCs w:val="22"/>
        </w:rPr>
        <w:t>Co-Editor/</w:t>
      </w:r>
      <w:r w:rsidR="00DD2272" w:rsidRPr="00C5063D">
        <w:rPr>
          <w:color w:val="000000"/>
          <w:sz w:val="22"/>
          <w:szCs w:val="22"/>
        </w:rPr>
        <w:t>Pre-doctoral Fellowship</w:t>
      </w:r>
      <w:r w:rsidRPr="00C5063D">
        <w:rPr>
          <w:color w:val="000000"/>
          <w:sz w:val="22"/>
          <w:szCs w:val="22"/>
        </w:rPr>
        <w:t xml:space="preserve"> (1998-1999), </w:t>
      </w:r>
      <w:r w:rsidR="00E05DEB" w:rsidRPr="00C5063D">
        <w:rPr>
          <w:iCs/>
          <w:color w:val="000000"/>
          <w:sz w:val="22"/>
          <w:szCs w:val="22"/>
        </w:rPr>
        <w:t>National Center for Health Statistics (</w:t>
      </w:r>
      <w:r w:rsidRPr="00C5063D">
        <w:rPr>
          <w:iCs/>
          <w:color w:val="000000"/>
          <w:sz w:val="22"/>
          <w:szCs w:val="22"/>
        </w:rPr>
        <w:t>NCHS</w:t>
      </w:r>
      <w:r w:rsidR="00E05DEB" w:rsidRPr="00C5063D">
        <w:rPr>
          <w:iCs/>
          <w:color w:val="000000"/>
          <w:sz w:val="22"/>
          <w:szCs w:val="22"/>
        </w:rPr>
        <w:t>)</w:t>
      </w:r>
      <w:r w:rsidRPr="00C5063D">
        <w:rPr>
          <w:iCs/>
          <w:color w:val="000000"/>
          <w:sz w:val="22"/>
          <w:szCs w:val="22"/>
        </w:rPr>
        <w:t xml:space="preserve">, Hyattsville, MD. </w:t>
      </w:r>
      <w:r w:rsidRPr="00C5063D">
        <w:rPr>
          <w:color w:val="000000"/>
          <w:sz w:val="22"/>
          <w:szCs w:val="22"/>
        </w:rPr>
        <w:t xml:space="preserve">Responsible for the overall assembly of the Chartbook on Aging and Health, in </w:t>
      </w:r>
      <w:r w:rsidRPr="00C5063D">
        <w:rPr>
          <w:i/>
          <w:iCs/>
          <w:color w:val="000000"/>
          <w:sz w:val="22"/>
          <w:szCs w:val="22"/>
        </w:rPr>
        <w:t>Health, United States, 1999</w:t>
      </w:r>
      <w:r w:rsidRPr="00C5063D">
        <w:rPr>
          <w:color w:val="000000"/>
          <w:sz w:val="22"/>
          <w:szCs w:val="22"/>
        </w:rPr>
        <w:t>.</w:t>
      </w:r>
      <w:r w:rsidR="00DD2272" w:rsidRPr="00C5063D">
        <w:rPr>
          <w:color w:val="000000"/>
          <w:sz w:val="22"/>
          <w:szCs w:val="22"/>
        </w:rPr>
        <w:t xml:space="preserve"> Fellowship sponsored by the Association of Teachers of Preventive Medicine.</w:t>
      </w:r>
    </w:p>
    <w:p w14:paraId="533FC192" w14:textId="77777777" w:rsidR="00E05DEB" w:rsidRPr="00C5063D" w:rsidRDefault="00E05DEB" w:rsidP="00FA0BF0">
      <w:pPr>
        <w:ind w:right="-360" w:hanging="360"/>
        <w:rPr>
          <w:color w:val="000000"/>
          <w:sz w:val="22"/>
          <w:szCs w:val="22"/>
        </w:rPr>
      </w:pPr>
    </w:p>
    <w:p w14:paraId="4198531A" w14:textId="4694DE43" w:rsidR="0023118C" w:rsidRDefault="00866D13" w:rsidP="0023118C">
      <w:pPr>
        <w:ind w:right="-360" w:hanging="360"/>
        <w:rPr>
          <w:color w:val="000000"/>
          <w:sz w:val="22"/>
          <w:szCs w:val="22"/>
        </w:rPr>
      </w:pPr>
      <w:r w:rsidRPr="00C5063D">
        <w:rPr>
          <w:color w:val="000000"/>
          <w:sz w:val="22"/>
          <w:szCs w:val="22"/>
        </w:rPr>
        <w:t>Research Assistant</w:t>
      </w:r>
      <w:r w:rsidR="00E05DEB" w:rsidRPr="00C5063D">
        <w:rPr>
          <w:color w:val="000000"/>
          <w:sz w:val="22"/>
          <w:szCs w:val="22"/>
        </w:rPr>
        <w:t xml:space="preserve"> (1996-1997),</w:t>
      </w:r>
      <w:r w:rsidRPr="00C5063D">
        <w:rPr>
          <w:color w:val="000000"/>
          <w:sz w:val="22"/>
          <w:szCs w:val="22"/>
        </w:rPr>
        <w:t xml:space="preserve"> </w:t>
      </w:r>
      <w:r w:rsidRPr="00C5063D">
        <w:rPr>
          <w:iCs/>
          <w:color w:val="000000"/>
          <w:sz w:val="22"/>
          <w:szCs w:val="22"/>
        </w:rPr>
        <w:t xml:space="preserve">NCHS, Hyattsville, MD. </w:t>
      </w:r>
      <w:r w:rsidRPr="00C5063D">
        <w:rPr>
          <w:color w:val="000000"/>
          <w:sz w:val="22"/>
          <w:szCs w:val="22"/>
        </w:rPr>
        <w:t xml:space="preserve">Aided in the production of </w:t>
      </w:r>
      <w:r w:rsidRPr="00C5063D">
        <w:rPr>
          <w:i/>
          <w:iCs/>
          <w:color w:val="000000"/>
          <w:sz w:val="22"/>
          <w:szCs w:val="22"/>
        </w:rPr>
        <w:t>Health, United States 1996-1997</w:t>
      </w:r>
      <w:r w:rsidRPr="00C5063D">
        <w:rPr>
          <w:color w:val="000000"/>
          <w:sz w:val="22"/>
          <w:szCs w:val="22"/>
        </w:rPr>
        <w:t xml:space="preserve"> and </w:t>
      </w:r>
      <w:r w:rsidRPr="00C5063D">
        <w:rPr>
          <w:i/>
          <w:iCs/>
          <w:color w:val="000000"/>
          <w:sz w:val="22"/>
          <w:szCs w:val="22"/>
        </w:rPr>
        <w:t>1998</w:t>
      </w:r>
      <w:r w:rsidRPr="00C5063D">
        <w:rPr>
          <w:color w:val="000000"/>
          <w:sz w:val="22"/>
          <w:szCs w:val="22"/>
        </w:rPr>
        <w:t xml:space="preserve"> volumes.</w:t>
      </w:r>
    </w:p>
    <w:p w14:paraId="4E47DD20" w14:textId="77777777" w:rsidR="0023118C" w:rsidRDefault="0023118C" w:rsidP="0023118C">
      <w:pPr>
        <w:ind w:right="-360" w:hanging="360"/>
        <w:rPr>
          <w:color w:val="000000"/>
          <w:sz w:val="22"/>
          <w:szCs w:val="22"/>
        </w:rPr>
      </w:pPr>
    </w:p>
    <w:p w14:paraId="1B1948E2" w14:textId="1593D517" w:rsidR="0023118C" w:rsidRPr="0023118C" w:rsidRDefault="0023118C" w:rsidP="0023118C">
      <w:pPr>
        <w:ind w:right="-360" w:hanging="360"/>
        <w:rPr>
          <w:color w:val="000000"/>
          <w:sz w:val="22"/>
          <w:szCs w:val="22"/>
        </w:rPr>
      </w:pPr>
      <w:r w:rsidRPr="009F6332">
        <w:rPr>
          <w:sz w:val="22"/>
          <w:szCs w:val="22"/>
        </w:rPr>
        <w:t>Instructor</w:t>
      </w:r>
      <w:r>
        <w:rPr>
          <w:sz w:val="22"/>
          <w:szCs w:val="22"/>
        </w:rPr>
        <w:t xml:space="preserve"> (1996)</w:t>
      </w:r>
      <w:r w:rsidRPr="009F6332">
        <w:rPr>
          <w:sz w:val="22"/>
          <w:szCs w:val="22"/>
        </w:rPr>
        <w:t>, Department of Sociology, University of Maryland at College Park</w:t>
      </w:r>
      <w:r w:rsidR="00E13820">
        <w:rPr>
          <w:sz w:val="22"/>
          <w:szCs w:val="22"/>
        </w:rPr>
        <w:t>.</w:t>
      </w:r>
    </w:p>
    <w:p w14:paraId="0F26DF8E" w14:textId="77777777" w:rsidR="009C5B1F" w:rsidRPr="00C5063D" w:rsidRDefault="009C5B1F" w:rsidP="00FA0BF0">
      <w:pPr>
        <w:ind w:right="-360" w:hanging="360"/>
        <w:rPr>
          <w:color w:val="000000"/>
          <w:sz w:val="22"/>
          <w:szCs w:val="22"/>
        </w:rPr>
      </w:pPr>
    </w:p>
    <w:p w14:paraId="615B0C5F" w14:textId="77777777" w:rsidR="009C5B1F" w:rsidRPr="00C5063D" w:rsidRDefault="009C5B1F" w:rsidP="00FA0BF0">
      <w:pPr>
        <w:ind w:right="-360" w:hanging="360"/>
        <w:rPr>
          <w:color w:val="000000"/>
          <w:sz w:val="22"/>
          <w:szCs w:val="22"/>
        </w:rPr>
      </w:pPr>
      <w:r w:rsidRPr="00C5063D">
        <w:rPr>
          <w:color w:val="000000"/>
          <w:sz w:val="22"/>
          <w:szCs w:val="22"/>
        </w:rPr>
        <w:t>Teaching Assistant (1994-1996), Department of Sociology, University of Maryland, College Park, MD.  Taught labs for and assisted with Introduction to Sociology and Research Methods courses.</w:t>
      </w:r>
    </w:p>
    <w:p w14:paraId="7CF684C8" w14:textId="77777777" w:rsidR="00866D13" w:rsidRPr="00C5063D" w:rsidRDefault="00866D13" w:rsidP="00FA0BF0">
      <w:pPr>
        <w:ind w:right="-360"/>
        <w:rPr>
          <w:color w:val="000000"/>
          <w:sz w:val="22"/>
          <w:szCs w:val="22"/>
        </w:rPr>
      </w:pPr>
    </w:p>
    <w:p w14:paraId="1850D88E" w14:textId="77777777" w:rsidR="00B63287" w:rsidRPr="00C5063D" w:rsidRDefault="00866D13" w:rsidP="00FA0BF0">
      <w:pPr>
        <w:ind w:right="-360" w:hanging="360"/>
        <w:rPr>
          <w:color w:val="000000"/>
          <w:sz w:val="22"/>
          <w:szCs w:val="22"/>
        </w:rPr>
      </w:pPr>
      <w:r w:rsidRPr="00C5063D">
        <w:rPr>
          <w:color w:val="000000"/>
          <w:sz w:val="22"/>
          <w:szCs w:val="22"/>
        </w:rPr>
        <w:t>Student Intern</w:t>
      </w:r>
      <w:r w:rsidR="008246C7" w:rsidRPr="00C5063D">
        <w:rPr>
          <w:color w:val="000000"/>
          <w:sz w:val="22"/>
          <w:szCs w:val="22"/>
        </w:rPr>
        <w:t xml:space="preserve"> (1993-1994),</w:t>
      </w:r>
      <w:r w:rsidRPr="00C5063D">
        <w:rPr>
          <w:iCs/>
          <w:color w:val="000000"/>
          <w:sz w:val="22"/>
          <w:szCs w:val="22"/>
        </w:rPr>
        <w:t xml:space="preserve"> Population Reference Bureau, Washington, D.C</w:t>
      </w:r>
      <w:r w:rsidR="00476F15" w:rsidRPr="00C5063D">
        <w:rPr>
          <w:iCs/>
          <w:color w:val="000000"/>
          <w:sz w:val="22"/>
          <w:szCs w:val="22"/>
        </w:rPr>
        <w:t>.</w:t>
      </w:r>
    </w:p>
    <w:p w14:paraId="709088A3" w14:textId="77777777" w:rsidR="00880B4D" w:rsidRPr="00C5063D" w:rsidRDefault="00880B4D" w:rsidP="00FA0BF0">
      <w:pPr>
        <w:ind w:left="-360" w:right="-360"/>
        <w:rPr>
          <w:sz w:val="22"/>
          <w:szCs w:val="22"/>
        </w:rPr>
      </w:pPr>
      <w:r w:rsidRPr="00C5063D">
        <w:rPr>
          <w:sz w:val="22"/>
          <w:szCs w:val="22"/>
        </w:rPr>
        <w:t>_____________________________________________________________________________________</w:t>
      </w:r>
    </w:p>
    <w:p w14:paraId="73D6D93C" w14:textId="77777777" w:rsidR="00880B4D" w:rsidRPr="00C5063D" w:rsidRDefault="00880B4D" w:rsidP="00FA0BF0">
      <w:pPr>
        <w:ind w:right="-360" w:hanging="360"/>
        <w:rPr>
          <w:sz w:val="22"/>
          <w:szCs w:val="22"/>
        </w:rPr>
      </w:pPr>
      <w:r w:rsidRPr="00C5063D">
        <w:rPr>
          <w:sz w:val="22"/>
          <w:szCs w:val="22"/>
        </w:rPr>
        <w:t>RESEARCH EXPERIENCE</w:t>
      </w:r>
    </w:p>
    <w:p w14:paraId="1458D51A" w14:textId="77777777" w:rsidR="00B63287" w:rsidRPr="00C5063D" w:rsidRDefault="00B63287" w:rsidP="00FA0BF0">
      <w:pPr>
        <w:ind w:right="-360" w:hanging="360"/>
        <w:rPr>
          <w:sz w:val="22"/>
          <w:szCs w:val="22"/>
        </w:rPr>
      </w:pPr>
    </w:p>
    <w:p w14:paraId="2EF3F521" w14:textId="77777777" w:rsidR="00880B4D" w:rsidRPr="00C5063D" w:rsidRDefault="00400F36" w:rsidP="00FA0BF0">
      <w:pPr>
        <w:ind w:right="-360" w:hanging="360"/>
        <w:rPr>
          <w:b/>
          <w:sz w:val="22"/>
          <w:szCs w:val="22"/>
        </w:rPr>
      </w:pPr>
      <w:r w:rsidRPr="00C5063D">
        <w:rPr>
          <w:b/>
          <w:sz w:val="22"/>
          <w:szCs w:val="22"/>
        </w:rPr>
        <w:t>A</w:t>
      </w:r>
      <w:r w:rsidR="00880B4D" w:rsidRPr="00C5063D">
        <w:rPr>
          <w:b/>
          <w:sz w:val="22"/>
          <w:szCs w:val="22"/>
        </w:rPr>
        <w:t>. Publications</w:t>
      </w:r>
      <w:r w:rsidR="00DD0713" w:rsidRPr="00C5063D">
        <w:rPr>
          <w:b/>
          <w:sz w:val="22"/>
          <w:szCs w:val="22"/>
        </w:rPr>
        <w:t xml:space="preserve"> (*underline</w:t>
      </w:r>
      <w:r w:rsidR="00501E03" w:rsidRPr="00C5063D">
        <w:rPr>
          <w:b/>
          <w:sz w:val="22"/>
          <w:szCs w:val="22"/>
        </w:rPr>
        <w:t xml:space="preserve">d </w:t>
      </w:r>
      <w:r w:rsidR="00DE3276" w:rsidRPr="00C5063D">
        <w:rPr>
          <w:b/>
          <w:sz w:val="22"/>
          <w:szCs w:val="22"/>
        </w:rPr>
        <w:t>co-</w:t>
      </w:r>
      <w:r w:rsidR="00501E03" w:rsidRPr="00C5063D">
        <w:rPr>
          <w:b/>
          <w:sz w:val="22"/>
          <w:szCs w:val="22"/>
        </w:rPr>
        <w:t>author</w:t>
      </w:r>
      <w:r w:rsidR="00DD0713" w:rsidRPr="00C5063D">
        <w:rPr>
          <w:b/>
          <w:sz w:val="22"/>
          <w:szCs w:val="22"/>
        </w:rPr>
        <w:t xml:space="preserve">s denote </w:t>
      </w:r>
      <w:r w:rsidR="00182BB4" w:rsidRPr="00C5063D">
        <w:rPr>
          <w:b/>
          <w:sz w:val="22"/>
          <w:szCs w:val="22"/>
        </w:rPr>
        <w:t xml:space="preserve">current or former </w:t>
      </w:r>
      <w:r w:rsidR="008234BD" w:rsidRPr="00C5063D">
        <w:rPr>
          <w:b/>
          <w:sz w:val="22"/>
          <w:szCs w:val="22"/>
        </w:rPr>
        <w:t xml:space="preserve">undergraduate and graduate </w:t>
      </w:r>
      <w:r w:rsidR="00DD0713" w:rsidRPr="00C5063D">
        <w:rPr>
          <w:b/>
          <w:sz w:val="22"/>
          <w:szCs w:val="22"/>
        </w:rPr>
        <w:t>student</w:t>
      </w:r>
      <w:r w:rsidR="00DE3276" w:rsidRPr="00C5063D">
        <w:rPr>
          <w:b/>
          <w:sz w:val="22"/>
          <w:szCs w:val="22"/>
        </w:rPr>
        <w:t>s</w:t>
      </w:r>
      <w:r w:rsidR="00DD0713" w:rsidRPr="00C5063D">
        <w:rPr>
          <w:b/>
          <w:sz w:val="22"/>
          <w:szCs w:val="22"/>
        </w:rPr>
        <w:t xml:space="preserve">) </w:t>
      </w:r>
    </w:p>
    <w:p w14:paraId="600FACAE" w14:textId="77777777" w:rsidR="00880B4D" w:rsidRPr="00C5063D" w:rsidRDefault="00880B4D" w:rsidP="00FA0BF0">
      <w:pPr>
        <w:ind w:right="-360" w:hanging="360"/>
        <w:rPr>
          <w:sz w:val="22"/>
          <w:szCs w:val="22"/>
        </w:rPr>
      </w:pPr>
    </w:p>
    <w:p w14:paraId="1826A923" w14:textId="77777777" w:rsidR="002965CA" w:rsidRDefault="00400F36" w:rsidP="002965CA">
      <w:pPr>
        <w:ind w:right="-360" w:hanging="360"/>
        <w:rPr>
          <w:b/>
          <w:i/>
          <w:sz w:val="22"/>
          <w:szCs w:val="22"/>
        </w:rPr>
      </w:pPr>
      <w:r w:rsidRPr="00C5063D">
        <w:rPr>
          <w:b/>
          <w:i/>
          <w:sz w:val="22"/>
          <w:szCs w:val="22"/>
        </w:rPr>
        <w:t xml:space="preserve">Journal </w:t>
      </w:r>
      <w:r w:rsidR="00880B4D" w:rsidRPr="00C5063D">
        <w:rPr>
          <w:b/>
          <w:i/>
          <w:sz w:val="22"/>
          <w:szCs w:val="22"/>
        </w:rPr>
        <w:t>Articles</w:t>
      </w:r>
      <w:bookmarkStart w:id="0" w:name="_Hlk94607817"/>
    </w:p>
    <w:p w14:paraId="350908ED" w14:textId="77777777" w:rsidR="002965CA" w:rsidRDefault="002965CA" w:rsidP="002965CA">
      <w:pPr>
        <w:ind w:right="-360" w:hanging="360"/>
        <w:rPr>
          <w:b/>
          <w:i/>
          <w:sz w:val="22"/>
          <w:szCs w:val="22"/>
        </w:rPr>
      </w:pPr>
    </w:p>
    <w:p w14:paraId="3E07C3F3" w14:textId="193F7324" w:rsidR="00CA256C" w:rsidRDefault="002D4F70" w:rsidP="00CA256C">
      <w:pPr>
        <w:ind w:right="-360" w:hanging="360"/>
        <w:rPr>
          <w:sz w:val="22"/>
          <w:szCs w:val="22"/>
        </w:rPr>
      </w:pPr>
      <w:r w:rsidRPr="00C5063D">
        <w:rPr>
          <w:b/>
          <w:sz w:val="22"/>
          <w:szCs w:val="22"/>
        </w:rPr>
        <w:t>Rooks, Ronica N.,</w:t>
      </w:r>
      <w:r w:rsidRPr="00C5063D">
        <w:rPr>
          <w:sz w:val="22"/>
          <w:szCs w:val="22"/>
        </w:rPr>
        <w:t xml:space="preserve"> Cassandra D. Ford, </w:t>
      </w:r>
      <w:r w:rsidRPr="00C67BD8">
        <w:rPr>
          <w:sz w:val="22"/>
          <w:szCs w:val="22"/>
          <w:u w:val="single"/>
        </w:rPr>
        <w:t>Jenna Bennett</w:t>
      </w:r>
      <w:r w:rsidRPr="00C5063D">
        <w:rPr>
          <w:sz w:val="22"/>
          <w:szCs w:val="22"/>
        </w:rPr>
        <w:t xml:space="preserve">, and </w:t>
      </w:r>
      <w:r w:rsidRPr="00C9099A">
        <w:rPr>
          <w:sz w:val="22"/>
          <w:szCs w:val="22"/>
          <w:u w:val="single"/>
        </w:rPr>
        <w:t>Tyrone Braxton</w:t>
      </w:r>
      <w:r w:rsidRPr="00C5063D">
        <w:rPr>
          <w:sz w:val="22"/>
          <w:szCs w:val="22"/>
        </w:rPr>
        <w:t xml:space="preserve">. </w:t>
      </w:r>
      <w:r w:rsidR="00EF0235">
        <w:rPr>
          <w:sz w:val="22"/>
          <w:szCs w:val="22"/>
        </w:rPr>
        <w:t xml:space="preserve">2024. </w:t>
      </w:r>
      <w:r w:rsidRPr="00C5063D">
        <w:rPr>
          <w:sz w:val="22"/>
          <w:szCs w:val="22"/>
        </w:rPr>
        <w:t>“Creating a Family Health History Interview Protocol for Use with Undergraduate Health Professional Students: A Scoping Review.”</w:t>
      </w:r>
      <w:r>
        <w:rPr>
          <w:sz w:val="22"/>
          <w:szCs w:val="22"/>
        </w:rPr>
        <w:t xml:space="preserve"> </w:t>
      </w:r>
      <w:r w:rsidRPr="00EE7C48">
        <w:rPr>
          <w:i/>
          <w:iCs/>
          <w:sz w:val="22"/>
          <w:szCs w:val="22"/>
        </w:rPr>
        <w:t>Public Health in Practice</w:t>
      </w:r>
      <w:r w:rsidR="00CA256C">
        <w:rPr>
          <w:sz w:val="22"/>
          <w:szCs w:val="22"/>
        </w:rPr>
        <w:t xml:space="preserve">, </w:t>
      </w:r>
      <w:r w:rsidR="00CA256C" w:rsidRPr="00CA256C">
        <w:rPr>
          <w:sz w:val="22"/>
          <w:szCs w:val="22"/>
        </w:rPr>
        <w:t>Dec 25:9:100568. </w:t>
      </w:r>
      <w:r w:rsidR="00214793">
        <w:rPr>
          <w:sz w:val="22"/>
          <w:szCs w:val="22"/>
        </w:rPr>
        <w:t>DOI</w:t>
      </w:r>
      <w:r w:rsidR="00CA256C" w:rsidRPr="00CA256C">
        <w:rPr>
          <w:sz w:val="22"/>
          <w:szCs w:val="22"/>
        </w:rPr>
        <w:t>: 10.1016/j.puhip.2024.100568. </w:t>
      </w:r>
      <w:proofErr w:type="spellStart"/>
      <w:r w:rsidR="00CA256C" w:rsidRPr="00CA256C">
        <w:rPr>
          <w:sz w:val="22"/>
          <w:szCs w:val="22"/>
        </w:rPr>
        <w:t>eCollection</w:t>
      </w:r>
      <w:proofErr w:type="spellEnd"/>
      <w:r w:rsidR="00CA256C" w:rsidRPr="00CA256C">
        <w:rPr>
          <w:sz w:val="22"/>
          <w:szCs w:val="22"/>
        </w:rPr>
        <w:t xml:space="preserve"> 2025 Jun.</w:t>
      </w:r>
    </w:p>
    <w:p w14:paraId="3C9B97CD" w14:textId="77777777" w:rsidR="002D4F70" w:rsidRDefault="002D4F70" w:rsidP="002965CA">
      <w:pPr>
        <w:ind w:right="-360" w:hanging="360"/>
        <w:rPr>
          <w:sz w:val="22"/>
          <w:szCs w:val="22"/>
        </w:rPr>
      </w:pPr>
    </w:p>
    <w:p w14:paraId="11A68B4F" w14:textId="1B30DD04" w:rsidR="004055D4" w:rsidRPr="002965CA" w:rsidRDefault="004055D4" w:rsidP="002965CA">
      <w:pPr>
        <w:ind w:right="-360" w:hanging="360"/>
        <w:rPr>
          <w:rStyle w:val="normaltextrun"/>
          <w:sz w:val="22"/>
          <w:szCs w:val="22"/>
        </w:rPr>
      </w:pPr>
      <w:r w:rsidRPr="00542AE0">
        <w:rPr>
          <w:sz w:val="22"/>
          <w:szCs w:val="22"/>
        </w:rPr>
        <w:t xml:space="preserve">Weil, Joyce, </w:t>
      </w:r>
      <w:r w:rsidRPr="00542AE0">
        <w:rPr>
          <w:b/>
          <w:bCs/>
          <w:sz w:val="22"/>
          <w:szCs w:val="22"/>
        </w:rPr>
        <w:t xml:space="preserve">Ronica </w:t>
      </w:r>
      <w:r w:rsidR="002157F1">
        <w:rPr>
          <w:b/>
          <w:bCs/>
          <w:sz w:val="22"/>
          <w:szCs w:val="22"/>
        </w:rPr>
        <w:t xml:space="preserve">N. </w:t>
      </w:r>
      <w:r w:rsidRPr="00542AE0">
        <w:rPr>
          <w:b/>
          <w:bCs/>
          <w:sz w:val="22"/>
          <w:szCs w:val="22"/>
        </w:rPr>
        <w:t xml:space="preserve">Rooks, </w:t>
      </w:r>
      <w:r w:rsidRPr="00C67BD8">
        <w:rPr>
          <w:sz w:val="22"/>
          <w:szCs w:val="22"/>
          <w:u w:val="single"/>
        </w:rPr>
        <w:t>Emily</w:t>
      </w:r>
      <w:r w:rsidR="002157F1" w:rsidRPr="00C67BD8">
        <w:rPr>
          <w:sz w:val="22"/>
          <w:szCs w:val="22"/>
          <w:u w:val="single"/>
        </w:rPr>
        <w:t xml:space="preserve"> E.</w:t>
      </w:r>
      <w:r w:rsidRPr="00C67BD8">
        <w:rPr>
          <w:sz w:val="22"/>
          <w:szCs w:val="22"/>
          <w:u w:val="single"/>
        </w:rPr>
        <w:t xml:space="preserve"> Leonard</w:t>
      </w:r>
      <w:r>
        <w:rPr>
          <w:sz w:val="22"/>
          <w:szCs w:val="22"/>
        </w:rPr>
        <w:t xml:space="preserve">, and </w:t>
      </w:r>
      <w:r w:rsidRPr="00C67BD8">
        <w:rPr>
          <w:sz w:val="22"/>
          <w:szCs w:val="22"/>
          <w:u w:val="single"/>
        </w:rPr>
        <w:t>Emily Evans</w:t>
      </w:r>
      <w:r w:rsidRPr="00542AE0">
        <w:rPr>
          <w:sz w:val="22"/>
          <w:szCs w:val="22"/>
        </w:rPr>
        <w:t xml:space="preserve">. </w:t>
      </w:r>
      <w:r w:rsidR="0097721E">
        <w:rPr>
          <w:sz w:val="22"/>
          <w:szCs w:val="22"/>
        </w:rPr>
        <w:t xml:space="preserve">2024. </w:t>
      </w:r>
      <w:r w:rsidRPr="00542AE0">
        <w:rPr>
          <w:sz w:val="22"/>
          <w:szCs w:val="22"/>
        </w:rPr>
        <w:t>“Older Adults and Gentrification: The Positive Role of Social Policy.”</w:t>
      </w:r>
      <w:r w:rsidRPr="00542AE0">
        <w:rPr>
          <w:color w:val="201F1E"/>
          <w:sz w:val="22"/>
          <w:szCs w:val="22"/>
          <w:shd w:val="clear" w:color="auto" w:fill="FFFFFF"/>
        </w:rPr>
        <w:t xml:space="preserve"> </w:t>
      </w:r>
      <w:r w:rsidRPr="000272DA">
        <w:rPr>
          <w:i/>
          <w:iCs/>
          <w:sz w:val="22"/>
          <w:szCs w:val="22"/>
        </w:rPr>
        <w:t xml:space="preserve">Canadian </w:t>
      </w:r>
      <w:r w:rsidRPr="00542AE0">
        <w:rPr>
          <w:i/>
          <w:iCs/>
          <w:sz w:val="22"/>
          <w:szCs w:val="22"/>
        </w:rPr>
        <w:t xml:space="preserve">Journal of </w:t>
      </w:r>
      <w:r>
        <w:rPr>
          <w:i/>
          <w:iCs/>
          <w:sz w:val="22"/>
          <w:szCs w:val="22"/>
        </w:rPr>
        <w:t>Aging</w:t>
      </w:r>
      <w:r w:rsidRPr="004055D4">
        <w:rPr>
          <w:sz w:val="22"/>
          <w:szCs w:val="22"/>
        </w:rPr>
        <w:t>.</w:t>
      </w:r>
      <w:r w:rsidR="002965CA">
        <w:rPr>
          <w:sz w:val="22"/>
          <w:szCs w:val="22"/>
        </w:rPr>
        <w:t xml:space="preserve"> </w:t>
      </w:r>
      <w:r w:rsidR="002965CA" w:rsidRPr="002965CA">
        <w:rPr>
          <w:sz w:val="22"/>
          <w:szCs w:val="22"/>
        </w:rPr>
        <w:t>Nov 6:1-11. </w:t>
      </w:r>
      <w:r w:rsidR="002965CA">
        <w:rPr>
          <w:sz w:val="22"/>
          <w:szCs w:val="22"/>
        </w:rPr>
        <w:t>DOI</w:t>
      </w:r>
      <w:r w:rsidR="002965CA" w:rsidRPr="002965CA">
        <w:rPr>
          <w:sz w:val="22"/>
          <w:szCs w:val="22"/>
        </w:rPr>
        <w:t>:</w:t>
      </w:r>
      <w:r w:rsidR="002965CA">
        <w:rPr>
          <w:sz w:val="22"/>
          <w:szCs w:val="22"/>
        </w:rPr>
        <w:t xml:space="preserve"> </w:t>
      </w:r>
      <w:hyperlink r:id="rId9" w:tgtFrame="_blank" w:history="1">
        <w:r w:rsidR="002965CA" w:rsidRPr="002965CA">
          <w:rPr>
            <w:rStyle w:val="Hyperlink"/>
            <w:sz w:val="22"/>
            <w:szCs w:val="22"/>
          </w:rPr>
          <w:t>10.1017/S0714980824000333</w:t>
        </w:r>
      </w:hyperlink>
      <w:r w:rsidR="002965CA" w:rsidRPr="002965CA">
        <w:rPr>
          <w:sz w:val="22"/>
          <w:szCs w:val="22"/>
        </w:rPr>
        <w:t>. Online ahead of print.</w:t>
      </w:r>
    </w:p>
    <w:p w14:paraId="55A763A5" w14:textId="77777777" w:rsidR="004055D4" w:rsidRDefault="004055D4" w:rsidP="00D81CA9">
      <w:pPr>
        <w:ind w:right="-360" w:hanging="360"/>
        <w:rPr>
          <w:rStyle w:val="Hyperlink"/>
          <w:color w:val="auto"/>
          <w:sz w:val="22"/>
          <w:szCs w:val="22"/>
          <w:u w:val="none"/>
          <w:bdr w:val="none" w:sz="0" w:space="0" w:color="auto" w:frame="1"/>
        </w:rPr>
      </w:pPr>
    </w:p>
    <w:p w14:paraId="0BB45311" w14:textId="26A88943" w:rsidR="00D81CA9" w:rsidRPr="00D81CA9" w:rsidRDefault="002317E4" w:rsidP="00D81CA9">
      <w:pPr>
        <w:ind w:right="-360" w:hanging="360"/>
        <w:rPr>
          <w:color w:val="000000"/>
          <w:sz w:val="22"/>
          <w:szCs w:val="22"/>
        </w:rPr>
      </w:pPr>
      <w:r w:rsidRPr="00D81CA9">
        <w:rPr>
          <w:rStyle w:val="Hyperlink"/>
          <w:color w:val="auto"/>
          <w:sz w:val="22"/>
          <w:szCs w:val="22"/>
          <w:u w:val="none"/>
          <w:bdr w:val="none" w:sz="0" w:space="0" w:color="auto" w:frame="1"/>
        </w:rPr>
        <w:t xml:space="preserve">Caron, Rosemary M., </w:t>
      </w:r>
      <w:r w:rsidRPr="00D81CA9">
        <w:rPr>
          <w:rStyle w:val="Hyperlink"/>
          <w:b/>
          <w:bCs/>
          <w:color w:val="auto"/>
          <w:sz w:val="22"/>
          <w:szCs w:val="22"/>
          <w:u w:val="none"/>
          <w:bdr w:val="none" w:sz="0" w:space="0" w:color="auto" w:frame="1"/>
        </w:rPr>
        <w:t>Ronica Rooks</w:t>
      </w:r>
      <w:r w:rsidRPr="00D81CA9">
        <w:rPr>
          <w:rStyle w:val="Hyperlink"/>
          <w:color w:val="auto"/>
          <w:sz w:val="22"/>
          <w:szCs w:val="22"/>
          <w:u w:val="none"/>
          <w:bdr w:val="none" w:sz="0" w:space="0" w:color="auto" w:frame="1"/>
        </w:rPr>
        <w:t xml:space="preserve">, and Mahmoud Kandeel. </w:t>
      </w:r>
      <w:r w:rsidR="00D81CA9" w:rsidRPr="00D81CA9">
        <w:rPr>
          <w:rStyle w:val="Hyperlink"/>
          <w:color w:val="auto"/>
          <w:sz w:val="22"/>
          <w:szCs w:val="22"/>
          <w:u w:val="none"/>
          <w:bdr w:val="none" w:sz="0" w:space="0" w:color="auto" w:frame="1"/>
        </w:rPr>
        <w:t xml:space="preserve">2024. </w:t>
      </w:r>
      <w:r w:rsidRPr="00D81CA9">
        <w:rPr>
          <w:rStyle w:val="Hyperlink"/>
          <w:color w:val="auto"/>
          <w:sz w:val="22"/>
          <w:szCs w:val="22"/>
          <w:u w:val="none"/>
          <w:bdr w:val="none" w:sz="0" w:space="0" w:color="auto" w:frame="1"/>
        </w:rPr>
        <w:t>“</w:t>
      </w:r>
      <w:r w:rsidR="00D81CA9" w:rsidRPr="00D81CA9">
        <w:rPr>
          <w:rStyle w:val="Hyperlink"/>
          <w:color w:val="auto"/>
          <w:sz w:val="22"/>
          <w:szCs w:val="22"/>
          <w:u w:val="none"/>
          <w:bdr w:val="none" w:sz="0" w:space="0" w:color="auto" w:frame="1"/>
        </w:rPr>
        <w:t xml:space="preserve">Editorial: </w:t>
      </w:r>
      <w:r w:rsidRPr="00D81CA9">
        <w:rPr>
          <w:color w:val="000000"/>
          <w:sz w:val="22"/>
          <w:szCs w:val="22"/>
        </w:rPr>
        <w:t>COVID-19 Pandemic and the Social Determinants of Health.”</w:t>
      </w:r>
      <w:r w:rsidRPr="00D81CA9">
        <w:rPr>
          <w:rStyle w:val="Hyperlink"/>
          <w:color w:val="auto"/>
          <w:sz w:val="22"/>
          <w:szCs w:val="22"/>
          <w:u w:val="none"/>
          <w:bdr w:val="none" w:sz="0" w:space="0" w:color="auto" w:frame="1"/>
        </w:rPr>
        <w:t xml:space="preserve"> </w:t>
      </w:r>
      <w:r w:rsidRPr="00D81CA9">
        <w:rPr>
          <w:i/>
          <w:iCs/>
          <w:color w:val="000000"/>
          <w:sz w:val="22"/>
          <w:szCs w:val="22"/>
        </w:rPr>
        <w:t>Frontiers in Epidemiology: Aging and the Life Course</w:t>
      </w:r>
      <w:r w:rsidR="00D81CA9" w:rsidRPr="00D81CA9">
        <w:rPr>
          <w:color w:val="000000"/>
          <w:sz w:val="22"/>
          <w:szCs w:val="22"/>
        </w:rPr>
        <w:t>, 4.</w:t>
      </w:r>
      <w:r w:rsidR="00D81CA9" w:rsidRPr="00D81CA9">
        <w:rPr>
          <w:rStyle w:val="Strong"/>
          <w:b w:val="0"/>
          <w:bCs w:val="0"/>
          <w:sz w:val="22"/>
          <w:szCs w:val="22"/>
        </w:rPr>
        <w:t xml:space="preserve"> </w:t>
      </w:r>
      <w:r w:rsidR="00D81CA9" w:rsidRPr="00D81CA9">
        <w:rPr>
          <w:color w:val="000000"/>
          <w:sz w:val="22"/>
          <w:szCs w:val="22"/>
        </w:rPr>
        <w:t xml:space="preserve">DOI: </w:t>
      </w:r>
      <w:r w:rsidR="00D81CA9" w:rsidRPr="00D81CA9">
        <w:rPr>
          <w:color w:val="000000"/>
          <w:sz w:val="22"/>
          <w:szCs w:val="22"/>
          <w:u w:val="single"/>
        </w:rPr>
        <w:t>10.3389/fepid.2024.1351696</w:t>
      </w:r>
    </w:p>
    <w:p w14:paraId="73F3156A" w14:textId="77777777" w:rsidR="006F1DF9" w:rsidRPr="00D81CA9" w:rsidRDefault="006F1DF9" w:rsidP="006F1DF9">
      <w:pPr>
        <w:ind w:right="-360" w:hanging="360"/>
        <w:rPr>
          <w:color w:val="000000"/>
          <w:sz w:val="22"/>
          <w:szCs w:val="22"/>
        </w:rPr>
      </w:pPr>
    </w:p>
    <w:p w14:paraId="0139D9E4" w14:textId="1BF890D5" w:rsidR="00EB3029" w:rsidRPr="00D81CA9" w:rsidRDefault="00EB3029" w:rsidP="003D06AC">
      <w:pPr>
        <w:ind w:right="-360" w:hanging="360"/>
        <w:rPr>
          <w:rStyle w:val="Emphasis"/>
          <w:i w:val="0"/>
          <w:iCs w:val="0"/>
          <w:color w:val="201F1E"/>
          <w:sz w:val="22"/>
          <w:szCs w:val="22"/>
          <w:shd w:val="clear" w:color="auto" w:fill="FFFFFF"/>
        </w:rPr>
      </w:pPr>
      <w:bookmarkStart w:id="1" w:name="_Hlk153290566"/>
      <w:r w:rsidRPr="00C67BD8">
        <w:rPr>
          <w:rStyle w:val="Emphasis"/>
          <w:i w:val="0"/>
          <w:iCs w:val="0"/>
          <w:color w:val="201F1E"/>
          <w:sz w:val="22"/>
          <w:szCs w:val="22"/>
          <w:u w:val="single"/>
          <w:shd w:val="clear" w:color="auto" w:fill="FFFFFF"/>
        </w:rPr>
        <w:t>Owsley, Kelsey M</w:t>
      </w:r>
      <w:r w:rsidRPr="00D81CA9">
        <w:rPr>
          <w:rStyle w:val="Emphasis"/>
          <w:i w:val="0"/>
          <w:iCs w:val="0"/>
          <w:color w:val="201F1E"/>
          <w:sz w:val="22"/>
          <w:szCs w:val="22"/>
          <w:shd w:val="clear" w:color="auto" w:fill="FFFFFF"/>
        </w:rPr>
        <w:t xml:space="preserve">., Romana Hasnain-Wynia, </w:t>
      </w:r>
      <w:r w:rsidRPr="00D81CA9">
        <w:rPr>
          <w:rStyle w:val="Emphasis"/>
          <w:b/>
          <w:bCs/>
          <w:i w:val="0"/>
          <w:iCs w:val="0"/>
          <w:color w:val="201F1E"/>
          <w:sz w:val="22"/>
          <w:szCs w:val="22"/>
          <w:shd w:val="clear" w:color="auto" w:fill="FFFFFF"/>
        </w:rPr>
        <w:t xml:space="preserve">Ronica </w:t>
      </w:r>
      <w:r w:rsidR="00D81CA9" w:rsidRPr="00D81CA9">
        <w:rPr>
          <w:rStyle w:val="Emphasis"/>
          <w:b/>
          <w:bCs/>
          <w:i w:val="0"/>
          <w:iCs w:val="0"/>
          <w:color w:val="201F1E"/>
          <w:sz w:val="22"/>
          <w:szCs w:val="22"/>
          <w:shd w:val="clear" w:color="auto" w:fill="FFFFFF"/>
        </w:rPr>
        <w:t xml:space="preserve">N. </w:t>
      </w:r>
      <w:r w:rsidRPr="00D81CA9">
        <w:rPr>
          <w:rStyle w:val="Emphasis"/>
          <w:b/>
          <w:bCs/>
          <w:i w:val="0"/>
          <w:iCs w:val="0"/>
          <w:color w:val="201F1E"/>
          <w:sz w:val="22"/>
          <w:szCs w:val="22"/>
          <w:shd w:val="clear" w:color="auto" w:fill="FFFFFF"/>
        </w:rPr>
        <w:t>Rooks</w:t>
      </w:r>
      <w:r w:rsidRPr="00D81CA9">
        <w:rPr>
          <w:rStyle w:val="Emphasis"/>
          <w:i w:val="0"/>
          <w:iCs w:val="0"/>
          <w:color w:val="201F1E"/>
          <w:sz w:val="22"/>
          <w:szCs w:val="22"/>
          <w:shd w:val="clear" w:color="auto" w:fill="FFFFFF"/>
        </w:rPr>
        <w:t xml:space="preserve">, Gregory </w:t>
      </w:r>
      <w:r w:rsidR="00D81CA9" w:rsidRPr="00D81CA9">
        <w:rPr>
          <w:rStyle w:val="Emphasis"/>
          <w:i w:val="0"/>
          <w:iCs w:val="0"/>
          <w:color w:val="201F1E"/>
          <w:sz w:val="22"/>
          <w:szCs w:val="22"/>
          <w:shd w:val="clear" w:color="auto" w:fill="FFFFFF"/>
        </w:rPr>
        <w:t xml:space="preserve">J. </w:t>
      </w:r>
      <w:r w:rsidRPr="00D81CA9">
        <w:rPr>
          <w:rStyle w:val="Emphasis"/>
          <w:i w:val="0"/>
          <w:iCs w:val="0"/>
          <w:color w:val="201F1E"/>
          <w:sz w:val="22"/>
          <w:szCs w:val="22"/>
          <w:shd w:val="clear" w:color="auto" w:fill="FFFFFF"/>
        </w:rPr>
        <w:t xml:space="preserve">Tung, Glen P. Mays, Richard C. </w:t>
      </w:r>
      <w:proofErr w:type="spellStart"/>
      <w:r w:rsidRPr="00D81CA9">
        <w:rPr>
          <w:rStyle w:val="Emphasis"/>
          <w:i w:val="0"/>
          <w:iCs w:val="0"/>
          <w:color w:val="201F1E"/>
          <w:sz w:val="22"/>
          <w:szCs w:val="22"/>
          <w:shd w:val="clear" w:color="auto" w:fill="FFFFFF"/>
        </w:rPr>
        <w:t>Lindrooth</w:t>
      </w:r>
      <w:proofErr w:type="spellEnd"/>
      <w:r w:rsidRPr="00D81CA9">
        <w:rPr>
          <w:rStyle w:val="Emphasis"/>
          <w:i w:val="0"/>
          <w:iCs w:val="0"/>
          <w:color w:val="201F1E"/>
          <w:sz w:val="22"/>
          <w:szCs w:val="22"/>
          <w:shd w:val="clear" w:color="auto" w:fill="FFFFFF"/>
        </w:rPr>
        <w:t xml:space="preserve">. </w:t>
      </w:r>
      <w:r w:rsidR="00D81CA9" w:rsidRPr="00D81CA9">
        <w:rPr>
          <w:rStyle w:val="Emphasis"/>
          <w:i w:val="0"/>
          <w:iCs w:val="0"/>
          <w:color w:val="201F1E"/>
          <w:sz w:val="22"/>
          <w:szCs w:val="22"/>
          <w:shd w:val="clear" w:color="auto" w:fill="FFFFFF"/>
        </w:rPr>
        <w:t xml:space="preserve">2024. </w:t>
      </w:r>
      <w:r w:rsidRPr="00D81CA9">
        <w:rPr>
          <w:rStyle w:val="Emphasis"/>
          <w:i w:val="0"/>
          <w:iCs w:val="0"/>
          <w:color w:val="201F1E"/>
          <w:sz w:val="22"/>
          <w:szCs w:val="22"/>
          <w:shd w:val="clear" w:color="auto" w:fill="FFFFFF"/>
        </w:rPr>
        <w:t>“</w:t>
      </w:r>
      <w:r w:rsidR="00D81CA9" w:rsidRPr="00D81CA9">
        <w:rPr>
          <w:rStyle w:val="Emphasis"/>
          <w:i w:val="0"/>
          <w:iCs w:val="0"/>
          <w:color w:val="201F1E"/>
          <w:sz w:val="22"/>
          <w:szCs w:val="22"/>
          <w:shd w:val="clear" w:color="auto" w:fill="FFFFFF"/>
        </w:rPr>
        <w:t xml:space="preserve">US Hospital Service </w:t>
      </w:r>
      <w:r w:rsidRPr="00D81CA9">
        <w:rPr>
          <w:rStyle w:val="Emphasis"/>
          <w:i w:val="0"/>
          <w:iCs w:val="0"/>
          <w:color w:val="201F1E"/>
          <w:sz w:val="22"/>
          <w:szCs w:val="22"/>
          <w:shd w:val="clear" w:color="auto" w:fill="FFFFFF"/>
        </w:rPr>
        <w:t>A</w:t>
      </w:r>
      <w:r w:rsidR="00D81CA9" w:rsidRPr="00D81CA9">
        <w:rPr>
          <w:rStyle w:val="Emphasis"/>
          <w:i w:val="0"/>
          <w:iCs w:val="0"/>
          <w:color w:val="201F1E"/>
          <w:sz w:val="22"/>
          <w:szCs w:val="22"/>
          <w:shd w:val="clear" w:color="auto" w:fill="FFFFFF"/>
        </w:rPr>
        <w:t xml:space="preserve">vailability </w:t>
      </w:r>
      <w:r w:rsidRPr="00D81CA9">
        <w:rPr>
          <w:rStyle w:val="Emphasis"/>
          <w:i w:val="0"/>
          <w:iCs w:val="0"/>
          <w:color w:val="201F1E"/>
          <w:sz w:val="22"/>
          <w:szCs w:val="22"/>
          <w:shd w:val="clear" w:color="auto" w:fill="FFFFFF"/>
        </w:rPr>
        <w:t>and New</w:t>
      </w:r>
      <w:r w:rsidRPr="00D81CA9">
        <w:rPr>
          <w:sz w:val="22"/>
          <w:szCs w:val="22"/>
        </w:rPr>
        <w:t xml:space="preserve"> 340B Program Participation</w:t>
      </w:r>
      <w:r w:rsidRPr="00D81CA9">
        <w:rPr>
          <w:rStyle w:val="Emphasis"/>
          <w:i w:val="0"/>
          <w:iCs w:val="0"/>
          <w:color w:val="201F1E"/>
          <w:sz w:val="22"/>
          <w:szCs w:val="22"/>
          <w:shd w:val="clear" w:color="auto" w:fill="FFFFFF"/>
        </w:rPr>
        <w:t>.”</w:t>
      </w:r>
      <w:r w:rsidR="00D81CA9" w:rsidRPr="00D81CA9">
        <w:rPr>
          <w:i/>
          <w:iCs/>
          <w:color w:val="333333"/>
          <w:sz w:val="22"/>
          <w:szCs w:val="22"/>
        </w:rPr>
        <w:t> JAMA Health Forum</w:t>
      </w:r>
      <w:r w:rsidR="00D81CA9" w:rsidRPr="00D81CA9">
        <w:rPr>
          <w:color w:val="333333"/>
          <w:sz w:val="22"/>
          <w:szCs w:val="22"/>
        </w:rPr>
        <w:t>, 5(5</w:t>
      </w:r>
      <w:proofErr w:type="gramStart"/>
      <w:r w:rsidR="00D81CA9" w:rsidRPr="00D81CA9">
        <w:rPr>
          <w:color w:val="333333"/>
          <w:sz w:val="22"/>
          <w:szCs w:val="22"/>
        </w:rPr>
        <w:t>):e</w:t>
      </w:r>
      <w:proofErr w:type="gramEnd"/>
      <w:r w:rsidR="00D81CA9" w:rsidRPr="00D81CA9">
        <w:rPr>
          <w:color w:val="333333"/>
          <w:sz w:val="22"/>
          <w:szCs w:val="22"/>
        </w:rPr>
        <w:t>240833. DOI:</w:t>
      </w:r>
      <w:hyperlink r:id="rId10" w:history="1">
        <w:r w:rsidR="00D81CA9" w:rsidRPr="00D81CA9">
          <w:rPr>
            <w:rStyle w:val="Hyperlink"/>
            <w:color w:val="0070C0"/>
            <w:sz w:val="22"/>
            <w:szCs w:val="22"/>
          </w:rPr>
          <w:t>10.1001/jamahealthforum.2024.0833</w:t>
        </w:r>
      </w:hyperlink>
    </w:p>
    <w:p w14:paraId="05B7120C" w14:textId="77777777" w:rsidR="00D81CA9" w:rsidRPr="00D81CA9" w:rsidRDefault="00D81CA9" w:rsidP="003D06AC">
      <w:pPr>
        <w:ind w:right="-360" w:hanging="360"/>
        <w:rPr>
          <w:rStyle w:val="Emphasis"/>
          <w:i w:val="0"/>
          <w:iCs w:val="0"/>
          <w:color w:val="201F1E"/>
          <w:sz w:val="22"/>
          <w:szCs w:val="22"/>
          <w:shd w:val="clear" w:color="auto" w:fill="FFFFFF"/>
        </w:rPr>
      </w:pPr>
    </w:p>
    <w:p w14:paraId="3033FD37" w14:textId="022DE034" w:rsidR="003D06AC" w:rsidRPr="003D06AC" w:rsidRDefault="003D06AC" w:rsidP="003D06AC">
      <w:pPr>
        <w:ind w:right="-360" w:hanging="360"/>
        <w:rPr>
          <w:color w:val="201F1E"/>
          <w:sz w:val="22"/>
          <w:szCs w:val="22"/>
          <w:shd w:val="clear" w:color="auto" w:fill="FFFFFF"/>
        </w:rPr>
      </w:pPr>
      <w:r w:rsidRPr="00260D86">
        <w:rPr>
          <w:rStyle w:val="Emphasis"/>
          <w:i w:val="0"/>
          <w:iCs w:val="0"/>
          <w:color w:val="201F1E"/>
          <w:sz w:val="22"/>
          <w:szCs w:val="22"/>
          <w:shd w:val="clear" w:color="auto" w:fill="FFFFFF"/>
        </w:rPr>
        <w:lastRenderedPageBreak/>
        <w:t xml:space="preserve">Westrick, Ashly C., </w:t>
      </w:r>
      <w:proofErr w:type="spellStart"/>
      <w:r w:rsidRPr="00260D86">
        <w:rPr>
          <w:rStyle w:val="Emphasis"/>
          <w:i w:val="0"/>
          <w:iCs w:val="0"/>
          <w:color w:val="201F1E"/>
          <w:sz w:val="22"/>
          <w:szCs w:val="22"/>
          <w:shd w:val="clear" w:color="auto" w:fill="FFFFFF"/>
        </w:rPr>
        <w:t>Darlingtina</w:t>
      </w:r>
      <w:proofErr w:type="spellEnd"/>
      <w:r w:rsidRPr="00260D86">
        <w:rPr>
          <w:rStyle w:val="Emphasis"/>
          <w:i w:val="0"/>
          <w:iCs w:val="0"/>
          <w:color w:val="201F1E"/>
          <w:sz w:val="22"/>
          <w:szCs w:val="22"/>
          <w:shd w:val="clear" w:color="auto" w:fill="FFFFFF"/>
        </w:rPr>
        <w:t xml:space="preserve"> Esiaka, Helen Meier, </w:t>
      </w:r>
      <w:r w:rsidRPr="00AD1AAF">
        <w:rPr>
          <w:rStyle w:val="Emphasis"/>
          <w:b/>
          <w:bCs/>
          <w:i w:val="0"/>
          <w:iCs w:val="0"/>
          <w:color w:val="201F1E"/>
          <w:sz w:val="22"/>
          <w:szCs w:val="22"/>
          <w:shd w:val="clear" w:color="auto" w:fill="FFFFFF"/>
        </w:rPr>
        <w:t>Ronica N. Rooks</w:t>
      </w:r>
      <w:r w:rsidRPr="00260D86">
        <w:rPr>
          <w:rStyle w:val="Emphasis"/>
          <w:i w:val="0"/>
          <w:iCs w:val="0"/>
          <w:color w:val="201F1E"/>
          <w:sz w:val="22"/>
          <w:szCs w:val="22"/>
          <w:shd w:val="clear" w:color="auto" w:fill="FFFFFF"/>
        </w:rPr>
        <w:t xml:space="preserve">, Mark Manning, and Wassim Tarraf. </w:t>
      </w:r>
      <w:r w:rsidR="002F52DB">
        <w:rPr>
          <w:rStyle w:val="Emphasis"/>
          <w:i w:val="0"/>
          <w:iCs w:val="0"/>
          <w:color w:val="201F1E"/>
          <w:sz w:val="22"/>
          <w:szCs w:val="22"/>
          <w:shd w:val="clear" w:color="auto" w:fill="FFFFFF"/>
        </w:rPr>
        <w:t xml:space="preserve">2024. </w:t>
      </w:r>
      <w:r w:rsidRPr="00260D86">
        <w:rPr>
          <w:rStyle w:val="Emphasis"/>
          <w:i w:val="0"/>
          <w:iCs w:val="0"/>
          <w:color w:val="201F1E"/>
          <w:sz w:val="22"/>
          <w:szCs w:val="22"/>
          <w:shd w:val="clear" w:color="auto" w:fill="FFFFFF"/>
        </w:rPr>
        <w:t xml:space="preserve">“Cognition and wealth changes in mid-to-later life: A latent class </w:t>
      </w:r>
      <w:r>
        <w:rPr>
          <w:rStyle w:val="Emphasis"/>
          <w:i w:val="0"/>
          <w:iCs w:val="0"/>
          <w:color w:val="201F1E"/>
          <w:sz w:val="22"/>
          <w:szCs w:val="22"/>
          <w:shd w:val="clear" w:color="auto" w:fill="FFFFFF"/>
        </w:rPr>
        <w:t xml:space="preserve">trajectories approach using </w:t>
      </w:r>
      <w:r w:rsidRPr="00260D86">
        <w:rPr>
          <w:rStyle w:val="Emphasis"/>
          <w:i w:val="0"/>
          <w:iCs w:val="0"/>
          <w:color w:val="201F1E"/>
          <w:sz w:val="22"/>
          <w:szCs w:val="22"/>
          <w:shd w:val="clear" w:color="auto" w:fill="FFFFFF"/>
        </w:rPr>
        <w:t>the Health and Retirement Study.”</w:t>
      </w:r>
      <w:r>
        <w:rPr>
          <w:rStyle w:val="Emphasis"/>
          <w:i w:val="0"/>
          <w:iCs w:val="0"/>
          <w:color w:val="201F1E"/>
          <w:sz w:val="22"/>
          <w:szCs w:val="22"/>
          <w:shd w:val="clear" w:color="auto" w:fill="FFFFFF"/>
        </w:rPr>
        <w:t xml:space="preserve"> Special issue on Alzheimer’s Disease and Related Dementias with the Michigan Center for Contextual Factors in Alzheimer’s Disease</w:t>
      </w:r>
      <w:r w:rsidR="00F24B5E">
        <w:rPr>
          <w:rStyle w:val="Emphasis"/>
          <w:i w:val="0"/>
          <w:iCs w:val="0"/>
          <w:color w:val="201F1E"/>
          <w:sz w:val="22"/>
          <w:szCs w:val="22"/>
          <w:shd w:val="clear" w:color="auto" w:fill="FFFFFF"/>
        </w:rPr>
        <w:t>.</w:t>
      </w:r>
      <w:r>
        <w:rPr>
          <w:rStyle w:val="Emphasis"/>
          <w:i w:val="0"/>
          <w:iCs w:val="0"/>
          <w:color w:val="201F1E"/>
          <w:sz w:val="22"/>
          <w:szCs w:val="22"/>
          <w:shd w:val="clear" w:color="auto" w:fill="FFFFFF"/>
        </w:rPr>
        <w:t xml:space="preserve"> </w:t>
      </w:r>
      <w:r w:rsidRPr="000524E7">
        <w:rPr>
          <w:rStyle w:val="Emphasis"/>
          <w:color w:val="201F1E"/>
          <w:sz w:val="22"/>
          <w:szCs w:val="22"/>
          <w:shd w:val="clear" w:color="auto" w:fill="FFFFFF"/>
        </w:rPr>
        <w:t>Journal o</w:t>
      </w:r>
      <w:r>
        <w:rPr>
          <w:rStyle w:val="Emphasis"/>
          <w:color w:val="201F1E"/>
          <w:sz w:val="22"/>
          <w:szCs w:val="22"/>
          <w:shd w:val="clear" w:color="auto" w:fill="FFFFFF"/>
        </w:rPr>
        <w:t>f</w:t>
      </w:r>
      <w:r w:rsidRPr="000524E7">
        <w:rPr>
          <w:rStyle w:val="Emphasis"/>
          <w:color w:val="201F1E"/>
          <w:sz w:val="22"/>
          <w:szCs w:val="22"/>
          <w:shd w:val="clear" w:color="auto" w:fill="FFFFFF"/>
        </w:rPr>
        <w:t xml:space="preserve"> Aging and Health</w:t>
      </w:r>
      <w:r w:rsidR="00F24B5E">
        <w:rPr>
          <w:rStyle w:val="Emphasis"/>
          <w:i w:val="0"/>
          <w:iCs w:val="0"/>
          <w:color w:val="201F1E"/>
          <w:sz w:val="22"/>
          <w:szCs w:val="22"/>
          <w:shd w:val="clear" w:color="auto" w:fill="FFFFFF"/>
        </w:rPr>
        <w:t>, 36(9), 510-522.</w:t>
      </w:r>
      <w:r>
        <w:rPr>
          <w:rStyle w:val="Emphasis"/>
          <w:i w:val="0"/>
          <w:iCs w:val="0"/>
          <w:color w:val="201F1E"/>
          <w:sz w:val="22"/>
          <w:szCs w:val="22"/>
          <w:shd w:val="clear" w:color="auto" w:fill="FFFFFF"/>
        </w:rPr>
        <w:t xml:space="preserve"> </w:t>
      </w:r>
      <w:hyperlink r:id="rId11" w:history="1">
        <w:r w:rsidR="00F24B5E" w:rsidRPr="00F24B5E">
          <w:rPr>
            <w:rStyle w:val="Hyperlink"/>
            <w:sz w:val="22"/>
            <w:szCs w:val="22"/>
            <w:bdr w:val="none" w:sz="0" w:space="0" w:color="auto" w:frame="1"/>
          </w:rPr>
          <w:t>https://doi.org/10.1177/08982643241232003</w:t>
        </w:r>
      </w:hyperlink>
    </w:p>
    <w:p w14:paraId="2BAC6CA4" w14:textId="77777777" w:rsidR="003D06AC" w:rsidRDefault="003D06AC" w:rsidP="006F1DF9">
      <w:pPr>
        <w:ind w:right="-360" w:hanging="360"/>
        <w:rPr>
          <w:color w:val="000000" w:themeColor="text1"/>
          <w:sz w:val="22"/>
          <w:szCs w:val="22"/>
        </w:rPr>
      </w:pPr>
    </w:p>
    <w:p w14:paraId="68F3EADD" w14:textId="77777777" w:rsidR="00781675" w:rsidRPr="00881C39" w:rsidRDefault="00781675" w:rsidP="00781675">
      <w:pPr>
        <w:ind w:right="-360" w:hanging="360"/>
        <w:rPr>
          <w:b/>
          <w:bCs/>
          <w:color w:val="000000"/>
          <w:sz w:val="22"/>
          <w:szCs w:val="22"/>
        </w:rPr>
      </w:pPr>
      <w:r w:rsidRPr="00C52FA0">
        <w:rPr>
          <w:color w:val="000000" w:themeColor="text1"/>
          <w:sz w:val="22"/>
          <w:szCs w:val="22"/>
        </w:rPr>
        <w:t xml:space="preserve">Early, </w:t>
      </w:r>
      <w:r>
        <w:rPr>
          <w:color w:val="000000" w:themeColor="text1"/>
          <w:sz w:val="22"/>
          <w:szCs w:val="22"/>
        </w:rPr>
        <w:t xml:space="preserve">Jody O., </w:t>
      </w:r>
      <w:r w:rsidRPr="00C52FA0">
        <w:rPr>
          <w:color w:val="000000" w:themeColor="text1"/>
          <w:sz w:val="22"/>
          <w:szCs w:val="22"/>
        </w:rPr>
        <w:t xml:space="preserve">Alyssa Robillard, </w:t>
      </w:r>
      <w:r w:rsidRPr="00070B67">
        <w:rPr>
          <w:b/>
          <w:bCs/>
          <w:color w:val="000000" w:themeColor="text1"/>
          <w:sz w:val="22"/>
          <w:szCs w:val="22"/>
        </w:rPr>
        <w:t>Ronica Rooks</w:t>
      </w:r>
      <w:r w:rsidRPr="00C52FA0">
        <w:rPr>
          <w:color w:val="000000" w:themeColor="text1"/>
          <w:sz w:val="22"/>
          <w:szCs w:val="22"/>
        </w:rPr>
        <w:t>,</w:t>
      </w:r>
      <w:r w:rsidRPr="00C52FA0">
        <w:rPr>
          <w:b/>
          <w:bCs/>
          <w:color w:val="000000"/>
          <w:sz w:val="22"/>
          <w:szCs w:val="22"/>
        </w:rPr>
        <w:t xml:space="preserve"> </w:t>
      </w:r>
      <w:r w:rsidRPr="00C52FA0">
        <w:rPr>
          <w:color w:val="000000" w:themeColor="text1"/>
          <w:sz w:val="22"/>
          <w:szCs w:val="22"/>
        </w:rPr>
        <w:t xml:space="preserve">and </w:t>
      </w:r>
      <w:proofErr w:type="spellStart"/>
      <w:r w:rsidRPr="00C52FA0">
        <w:rPr>
          <w:color w:val="000000" w:themeColor="text1"/>
          <w:sz w:val="22"/>
          <w:szCs w:val="22"/>
        </w:rPr>
        <w:t>LaHoma</w:t>
      </w:r>
      <w:proofErr w:type="spellEnd"/>
      <w:r w:rsidRPr="00C52FA0">
        <w:rPr>
          <w:color w:val="000000" w:themeColor="text1"/>
          <w:sz w:val="22"/>
          <w:szCs w:val="22"/>
        </w:rPr>
        <w:t xml:space="preserve"> </w:t>
      </w:r>
      <w:r>
        <w:rPr>
          <w:color w:val="000000" w:themeColor="text1"/>
          <w:sz w:val="22"/>
          <w:szCs w:val="22"/>
        </w:rPr>
        <w:t xml:space="preserve">Smith </w:t>
      </w:r>
      <w:r w:rsidRPr="00C52FA0">
        <w:rPr>
          <w:color w:val="000000" w:themeColor="text1"/>
          <w:sz w:val="22"/>
          <w:szCs w:val="22"/>
        </w:rPr>
        <w:t xml:space="preserve">Romocki. </w:t>
      </w:r>
      <w:r>
        <w:rPr>
          <w:color w:val="000000" w:themeColor="text1"/>
          <w:sz w:val="22"/>
          <w:szCs w:val="22"/>
        </w:rPr>
        <w:t xml:space="preserve">2024. </w:t>
      </w:r>
      <w:r w:rsidRPr="00C52FA0">
        <w:rPr>
          <w:color w:val="000000" w:themeColor="text1"/>
          <w:sz w:val="22"/>
          <w:szCs w:val="22"/>
        </w:rPr>
        <w:t>“</w:t>
      </w:r>
      <w:r w:rsidRPr="00C52FA0">
        <w:rPr>
          <w:color w:val="000000"/>
          <w:sz w:val="22"/>
          <w:szCs w:val="22"/>
        </w:rPr>
        <w:t>Pedagog</w:t>
      </w:r>
      <w:r>
        <w:rPr>
          <w:color w:val="000000"/>
          <w:sz w:val="22"/>
          <w:szCs w:val="22"/>
        </w:rPr>
        <w:t xml:space="preserve">y and Propaganda in the Post-Truth Era: Examining Effective </w:t>
      </w:r>
      <w:r w:rsidRPr="00881C39">
        <w:rPr>
          <w:color w:val="000000"/>
          <w:sz w:val="22"/>
          <w:szCs w:val="22"/>
        </w:rPr>
        <w:t xml:space="preserve">Approaches to Teaching about Mis/Disinformation.” </w:t>
      </w:r>
      <w:r w:rsidRPr="00881C39">
        <w:rPr>
          <w:i/>
          <w:iCs/>
          <w:color w:val="000000"/>
          <w:sz w:val="22"/>
          <w:szCs w:val="22"/>
        </w:rPr>
        <w:t>Pedagogy in Health Promotion</w:t>
      </w:r>
      <w:r>
        <w:rPr>
          <w:color w:val="000000"/>
          <w:sz w:val="22"/>
          <w:szCs w:val="22"/>
        </w:rPr>
        <w:t xml:space="preserve">, 10, 3, </w:t>
      </w:r>
      <w:r w:rsidRPr="00781675">
        <w:rPr>
          <w:color w:val="000000"/>
          <w:sz w:val="22"/>
          <w:szCs w:val="22"/>
        </w:rPr>
        <w:t>152-165</w:t>
      </w:r>
      <w:r>
        <w:rPr>
          <w:color w:val="000000"/>
          <w:sz w:val="22"/>
          <w:szCs w:val="22"/>
        </w:rPr>
        <w:t>.</w:t>
      </w:r>
      <w:r w:rsidRPr="00881C39">
        <w:rPr>
          <w:color w:val="000000"/>
          <w:sz w:val="22"/>
          <w:szCs w:val="22"/>
        </w:rPr>
        <w:t xml:space="preserve"> </w:t>
      </w:r>
      <w:hyperlink r:id="rId12" w:history="1">
        <w:r w:rsidRPr="00881C39">
          <w:rPr>
            <w:rStyle w:val="Hyperlink"/>
            <w:color w:val="006ACC"/>
            <w:sz w:val="22"/>
            <w:szCs w:val="22"/>
            <w:shd w:val="clear" w:color="auto" w:fill="FFFFFF"/>
          </w:rPr>
          <w:t>https://doi.org/10.1177/23733799231218936</w:t>
        </w:r>
      </w:hyperlink>
      <w:r>
        <w:rPr>
          <w:sz w:val="22"/>
          <w:szCs w:val="22"/>
        </w:rPr>
        <w:t>.</w:t>
      </w:r>
    </w:p>
    <w:p w14:paraId="4D45BE1D" w14:textId="77777777" w:rsidR="00781675" w:rsidRDefault="00781675" w:rsidP="006F1DF9">
      <w:pPr>
        <w:ind w:right="-360" w:hanging="360"/>
        <w:rPr>
          <w:color w:val="000000" w:themeColor="text1"/>
          <w:sz w:val="22"/>
          <w:szCs w:val="22"/>
        </w:rPr>
      </w:pPr>
    </w:p>
    <w:p w14:paraId="4F898941" w14:textId="5EF50B31" w:rsidR="006F1DF9" w:rsidRPr="00881C39" w:rsidRDefault="006F1DF9" w:rsidP="006F1DF9">
      <w:pPr>
        <w:ind w:right="-360" w:hanging="360"/>
        <w:rPr>
          <w:color w:val="000000"/>
          <w:sz w:val="22"/>
          <w:szCs w:val="22"/>
        </w:rPr>
      </w:pPr>
      <w:r w:rsidRPr="00881C39">
        <w:rPr>
          <w:color w:val="000000" w:themeColor="text1"/>
          <w:sz w:val="22"/>
          <w:szCs w:val="22"/>
        </w:rPr>
        <w:t xml:space="preserve">Romocki, </w:t>
      </w:r>
      <w:proofErr w:type="spellStart"/>
      <w:r w:rsidRPr="00881C39">
        <w:rPr>
          <w:color w:val="000000" w:themeColor="text1"/>
          <w:sz w:val="22"/>
          <w:szCs w:val="22"/>
        </w:rPr>
        <w:t>LaHoma</w:t>
      </w:r>
      <w:proofErr w:type="spellEnd"/>
      <w:r w:rsidRPr="00881C39">
        <w:rPr>
          <w:color w:val="000000" w:themeColor="text1"/>
          <w:sz w:val="22"/>
          <w:szCs w:val="22"/>
        </w:rPr>
        <w:t xml:space="preserve">, Jody O. Early, Alyssa Robillard, and </w:t>
      </w:r>
      <w:r w:rsidRPr="00881C39">
        <w:rPr>
          <w:b/>
          <w:bCs/>
          <w:color w:val="000000" w:themeColor="text1"/>
          <w:sz w:val="22"/>
          <w:szCs w:val="22"/>
        </w:rPr>
        <w:t xml:space="preserve">Ronica </w:t>
      </w:r>
      <w:r w:rsidR="00881C39">
        <w:rPr>
          <w:b/>
          <w:bCs/>
          <w:color w:val="000000" w:themeColor="text1"/>
          <w:sz w:val="22"/>
          <w:szCs w:val="22"/>
        </w:rPr>
        <w:t xml:space="preserve">N. </w:t>
      </w:r>
      <w:r w:rsidRPr="00881C39">
        <w:rPr>
          <w:b/>
          <w:bCs/>
          <w:color w:val="000000" w:themeColor="text1"/>
          <w:sz w:val="22"/>
          <w:szCs w:val="22"/>
        </w:rPr>
        <w:t>Rooks</w:t>
      </w:r>
      <w:r w:rsidRPr="00881C39">
        <w:rPr>
          <w:color w:val="000000" w:themeColor="text1"/>
          <w:sz w:val="22"/>
          <w:szCs w:val="22"/>
        </w:rPr>
        <w:t xml:space="preserve">. </w:t>
      </w:r>
      <w:r w:rsidR="00881C39">
        <w:rPr>
          <w:color w:val="000000" w:themeColor="text1"/>
          <w:sz w:val="22"/>
          <w:szCs w:val="22"/>
        </w:rPr>
        <w:t xml:space="preserve">2024. </w:t>
      </w:r>
      <w:r w:rsidRPr="00881C39">
        <w:rPr>
          <w:color w:val="000000" w:themeColor="text1"/>
          <w:sz w:val="22"/>
          <w:szCs w:val="22"/>
        </w:rPr>
        <w:t>“Preparing Public Health Educato</w:t>
      </w:r>
      <w:r w:rsidR="005B297D">
        <w:rPr>
          <w:color w:val="000000" w:themeColor="text1"/>
          <w:sz w:val="22"/>
          <w:szCs w:val="22"/>
        </w:rPr>
        <w:t>r</w:t>
      </w:r>
      <w:r w:rsidRPr="00881C39">
        <w:rPr>
          <w:color w:val="000000" w:themeColor="text1"/>
          <w:sz w:val="22"/>
          <w:szCs w:val="22"/>
        </w:rPr>
        <w:t xml:space="preserve">s to Work in a World of </w:t>
      </w:r>
      <w:r w:rsidRPr="00881C39">
        <w:rPr>
          <w:color w:val="000000"/>
          <w:sz w:val="22"/>
          <w:szCs w:val="22"/>
        </w:rPr>
        <w:t xml:space="preserve">Mis and Dis Information.” </w:t>
      </w:r>
      <w:r w:rsidRPr="00881C39">
        <w:rPr>
          <w:i/>
          <w:iCs/>
          <w:color w:val="000000"/>
          <w:sz w:val="22"/>
          <w:szCs w:val="22"/>
        </w:rPr>
        <w:t>Pedagogy in Health Promotion</w:t>
      </w:r>
      <w:r w:rsidR="00881C39" w:rsidRPr="00881C39">
        <w:rPr>
          <w:color w:val="000000"/>
          <w:sz w:val="22"/>
          <w:szCs w:val="22"/>
        </w:rPr>
        <w:t xml:space="preserve">, </w:t>
      </w:r>
      <w:r w:rsidR="00781675">
        <w:rPr>
          <w:color w:val="000000"/>
          <w:sz w:val="22"/>
          <w:szCs w:val="22"/>
        </w:rPr>
        <w:t xml:space="preserve">10, 3, </w:t>
      </w:r>
      <w:r w:rsidR="00781675" w:rsidRPr="00781675">
        <w:rPr>
          <w:color w:val="000000"/>
          <w:sz w:val="22"/>
          <w:szCs w:val="22"/>
        </w:rPr>
        <w:t>149-151</w:t>
      </w:r>
      <w:r w:rsidR="00781675">
        <w:rPr>
          <w:color w:val="000000"/>
          <w:sz w:val="22"/>
          <w:szCs w:val="22"/>
        </w:rPr>
        <w:t xml:space="preserve">. </w:t>
      </w:r>
      <w:hyperlink r:id="rId13" w:history="1">
        <w:r w:rsidR="00781675" w:rsidRPr="00AF6E43">
          <w:rPr>
            <w:rStyle w:val="Hyperlink"/>
            <w:sz w:val="22"/>
            <w:szCs w:val="22"/>
          </w:rPr>
          <w:t>https://doi.org/10.1177/23733799231225435</w:t>
        </w:r>
      </w:hyperlink>
      <w:r w:rsidR="00881C39" w:rsidRPr="00881C39">
        <w:rPr>
          <w:sz w:val="22"/>
          <w:szCs w:val="22"/>
        </w:rPr>
        <w:t>.</w:t>
      </w:r>
    </w:p>
    <w:bookmarkEnd w:id="1"/>
    <w:p w14:paraId="60F47510" w14:textId="77777777" w:rsidR="00E42153" w:rsidRDefault="00E42153" w:rsidP="00A045C8">
      <w:pPr>
        <w:ind w:right="-360" w:hanging="360"/>
        <w:rPr>
          <w:bCs/>
          <w:sz w:val="22"/>
          <w:szCs w:val="22"/>
        </w:rPr>
      </w:pPr>
    </w:p>
    <w:p w14:paraId="0F974345" w14:textId="0C847AA0" w:rsidR="00A045C8" w:rsidRPr="00BA749D" w:rsidRDefault="00182B3D" w:rsidP="00A045C8">
      <w:pPr>
        <w:ind w:right="-360" w:hanging="360"/>
        <w:rPr>
          <w:rFonts w:ascii="Helvetica Neue" w:hAnsi="Helvetica Neue"/>
          <w:color w:val="000000"/>
          <w:sz w:val="27"/>
          <w:szCs w:val="27"/>
        </w:rPr>
      </w:pPr>
      <w:r w:rsidRPr="00BA749D">
        <w:rPr>
          <w:bCs/>
          <w:sz w:val="22"/>
          <w:szCs w:val="22"/>
        </w:rPr>
        <w:t xml:space="preserve">Brydges, Madison, </w:t>
      </w:r>
      <w:r w:rsidRPr="00BA749D">
        <w:rPr>
          <w:b/>
          <w:sz w:val="22"/>
          <w:szCs w:val="22"/>
        </w:rPr>
        <w:t>Ronica Rooks</w:t>
      </w:r>
      <w:r w:rsidRPr="00BA749D">
        <w:rPr>
          <w:bCs/>
          <w:sz w:val="22"/>
          <w:szCs w:val="22"/>
        </w:rPr>
        <w:t xml:space="preserve">, Kelly </w:t>
      </w:r>
      <w:r w:rsidRPr="00BA749D">
        <w:rPr>
          <w:bCs/>
          <w:color w:val="000000"/>
          <w:sz w:val="22"/>
          <w:szCs w:val="22"/>
        </w:rPr>
        <w:t xml:space="preserve">Coxson, Melissa Perrie, Gina Agarwal, </w:t>
      </w:r>
      <w:r w:rsidRPr="00BA749D">
        <w:rPr>
          <w:bCs/>
          <w:sz w:val="22"/>
          <w:szCs w:val="22"/>
        </w:rPr>
        <w:t>and J</w:t>
      </w:r>
      <w:r w:rsidR="00A045C8" w:rsidRPr="00BA749D">
        <w:rPr>
          <w:bCs/>
          <w:sz w:val="22"/>
          <w:szCs w:val="22"/>
        </w:rPr>
        <w:t>im</w:t>
      </w:r>
      <w:r w:rsidRPr="00BA749D">
        <w:rPr>
          <w:bCs/>
          <w:sz w:val="22"/>
          <w:szCs w:val="22"/>
        </w:rPr>
        <w:t xml:space="preserve"> Dunn.</w:t>
      </w:r>
      <w:r w:rsidR="00A045C8" w:rsidRPr="00BA749D">
        <w:rPr>
          <w:bCs/>
          <w:sz w:val="22"/>
          <w:szCs w:val="22"/>
        </w:rPr>
        <w:t xml:space="preserve"> 2022.</w:t>
      </w:r>
      <w:r w:rsidRPr="00BA749D">
        <w:rPr>
          <w:bCs/>
          <w:sz w:val="22"/>
          <w:szCs w:val="22"/>
        </w:rPr>
        <w:t xml:space="preserve"> “</w:t>
      </w:r>
      <w:r w:rsidRPr="00BA749D">
        <w:rPr>
          <w:bCs/>
          <w:color w:val="000000" w:themeColor="text1"/>
          <w:sz w:val="22"/>
          <w:szCs w:val="22"/>
        </w:rPr>
        <w:t>A Pilot Program to Address T</w:t>
      </w:r>
      <w:r w:rsidRPr="00BA749D">
        <w:rPr>
          <w:bCs/>
          <w:color w:val="000000"/>
          <w:sz w:val="22"/>
          <w:szCs w:val="22"/>
        </w:rPr>
        <w:t>enants' Complex Social, Psychological, and Medical Needs in Social Housing: Lessons Learned</w:t>
      </w:r>
      <w:r w:rsidRPr="00BA749D">
        <w:rPr>
          <w:bCs/>
          <w:color w:val="000000" w:themeColor="text1"/>
          <w:sz w:val="22"/>
          <w:szCs w:val="22"/>
        </w:rPr>
        <w:t>.</w:t>
      </w:r>
      <w:r w:rsidRPr="00BA749D">
        <w:rPr>
          <w:bCs/>
          <w:sz w:val="22"/>
          <w:szCs w:val="22"/>
        </w:rPr>
        <w:t xml:space="preserve">” </w:t>
      </w:r>
      <w:r w:rsidRPr="00BA749D">
        <w:rPr>
          <w:bCs/>
          <w:i/>
          <w:iCs/>
          <w:sz w:val="22"/>
          <w:szCs w:val="22"/>
        </w:rPr>
        <w:t>Cities &amp; Health</w:t>
      </w:r>
      <w:r w:rsidR="00F24B5E">
        <w:rPr>
          <w:bCs/>
          <w:sz w:val="22"/>
          <w:szCs w:val="22"/>
        </w:rPr>
        <w:t>.</w:t>
      </w:r>
      <w:r w:rsidR="00A045C8" w:rsidRPr="00BA749D">
        <w:rPr>
          <w:bCs/>
          <w:sz w:val="22"/>
          <w:szCs w:val="22"/>
        </w:rPr>
        <w:t xml:space="preserve"> </w:t>
      </w:r>
      <w:r w:rsidR="00A045C8" w:rsidRPr="00BA749D">
        <w:rPr>
          <w:color w:val="000000"/>
          <w:sz w:val="22"/>
          <w:szCs w:val="22"/>
          <w:bdr w:val="none" w:sz="0" w:space="0" w:color="auto" w:frame="1"/>
        </w:rPr>
        <w:t>DOI: 10.1080/23748834.2022.2115961</w:t>
      </w:r>
      <w:r w:rsidR="001D5444" w:rsidRPr="00BA749D">
        <w:rPr>
          <w:color w:val="000000"/>
          <w:sz w:val="22"/>
          <w:szCs w:val="22"/>
          <w:bdr w:val="none" w:sz="0" w:space="0" w:color="auto" w:frame="1"/>
        </w:rPr>
        <w:t xml:space="preserve"> </w:t>
      </w:r>
    </w:p>
    <w:p w14:paraId="683F6678" w14:textId="77777777" w:rsidR="00A045C8" w:rsidRPr="00BA749D" w:rsidRDefault="00A045C8" w:rsidP="00182B3D">
      <w:pPr>
        <w:ind w:right="-360" w:hanging="360"/>
        <w:rPr>
          <w:bCs/>
          <w:sz w:val="22"/>
          <w:szCs w:val="22"/>
        </w:rPr>
      </w:pPr>
    </w:p>
    <w:bookmarkEnd w:id="0"/>
    <w:p w14:paraId="6A27CE08" w14:textId="28BDB897" w:rsidR="00CB65B4" w:rsidRPr="00BA749D" w:rsidRDefault="00EC39FF" w:rsidP="006C3B5F">
      <w:pPr>
        <w:ind w:right="-360" w:hanging="360"/>
        <w:rPr>
          <w:bCs/>
          <w:sz w:val="22"/>
          <w:szCs w:val="22"/>
        </w:rPr>
      </w:pPr>
      <w:r w:rsidRPr="00BA749D">
        <w:rPr>
          <w:bCs/>
          <w:sz w:val="22"/>
          <w:szCs w:val="22"/>
          <w:u w:val="single"/>
        </w:rPr>
        <w:t>Breaux, Becky</w:t>
      </w:r>
      <w:r w:rsidRPr="00BA749D">
        <w:rPr>
          <w:bCs/>
          <w:sz w:val="22"/>
          <w:szCs w:val="22"/>
        </w:rPr>
        <w:t xml:space="preserve"> and </w:t>
      </w:r>
      <w:r w:rsidRPr="00BA749D">
        <w:rPr>
          <w:b/>
          <w:sz w:val="22"/>
          <w:szCs w:val="22"/>
        </w:rPr>
        <w:t>Ronica N. Rooks</w:t>
      </w:r>
      <w:r w:rsidRPr="00BA749D">
        <w:rPr>
          <w:bCs/>
          <w:sz w:val="22"/>
          <w:szCs w:val="22"/>
        </w:rPr>
        <w:t>.</w:t>
      </w:r>
      <w:r w:rsidR="00AB3B24" w:rsidRPr="00BA749D">
        <w:rPr>
          <w:bCs/>
          <w:sz w:val="22"/>
          <w:szCs w:val="22"/>
        </w:rPr>
        <w:t xml:space="preserve"> 2022.</w:t>
      </w:r>
      <w:r w:rsidRPr="00BA749D">
        <w:rPr>
          <w:bCs/>
          <w:sz w:val="22"/>
          <w:szCs w:val="22"/>
        </w:rPr>
        <w:t xml:space="preserve"> “</w:t>
      </w:r>
      <w:r w:rsidRPr="00BA749D">
        <w:rPr>
          <w:sz w:val="22"/>
          <w:szCs w:val="22"/>
          <w:shd w:val="clear" w:color="auto" w:fill="FFFFFF"/>
        </w:rPr>
        <w:t>The Intersectional Importance of Race/Ethnicity, Disability, and Age in Flu Vaccine Uptake for U.S. Adults.</w:t>
      </w:r>
      <w:r w:rsidRPr="00BA749D">
        <w:rPr>
          <w:bCs/>
          <w:sz w:val="22"/>
          <w:szCs w:val="22"/>
        </w:rPr>
        <w:t xml:space="preserve">” </w:t>
      </w:r>
      <w:r w:rsidRPr="00BA749D">
        <w:rPr>
          <w:bCs/>
          <w:i/>
          <w:iCs/>
          <w:sz w:val="22"/>
          <w:szCs w:val="22"/>
        </w:rPr>
        <w:t>Social Science &amp; Medicine: Population Health</w:t>
      </w:r>
      <w:r w:rsidR="00F24B5E">
        <w:rPr>
          <w:bCs/>
          <w:sz w:val="22"/>
          <w:szCs w:val="22"/>
        </w:rPr>
        <w:t>,</w:t>
      </w:r>
      <w:r w:rsidR="006136F6" w:rsidRPr="00BA749D">
        <w:rPr>
          <w:bCs/>
          <w:sz w:val="22"/>
          <w:szCs w:val="22"/>
        </w:rPr>
        <w:t xml:space="preserve"> 19,</w:t>
      </w:r>
      <w:r w:rsidR="002527CF" w:rsidRPr="00BA749D">
        <w:rPr>
          <w:bCs/>
          <w:sz w:val="22"/>
          <w:szCs w:val="22"/>
        </w:rPr>
        <w:t xml:space="preserve"> 101211</w:t>
      </w:r>
      <w:r w:rsidR="00F24B5E">
        <w:rPr>
          <w:bCs/>
          <w:sz w:val="22"/>
          <w:szCs w:val="22"/>
        </w:rPr>
        <w:t>.</w:t>
      </w:r>
      <w:r w:rsidR="00C83BFA" w:rsidRPr="00BA749D">
        <w:rPr>
          <w:bCs/>
          <w:sz w:val="22"/>
          <w:szCs w:val="22"/>
        </w:rPr>
        <w:t xml:space="preserve"> </w:t>
      </w:r>
      <w:hyperlink r:id="rId14" w:history="1">
        <w:r w:rsidR="00C83BFA" w:rsidRPr="00BA749D">
          <w:rPr>
            <w:rStyle w:val="Hyperlink"/>
            <w:sz w:val="22"/>
            <w:szCs w:val="22"/>
          </w:rPr>
          <w:t>https://doi.org/10.1016/j.ssmph.2022.101211</w:t>
        </w:r>
      </w:hyperlink>
    </w:p>
    <w:p w14:paraId="7FFD1A0D" w14:textId="77777777" w:rsidR="006C3B5F" w:rsidRPr="00BA749D" w:rsidRDefault="006C3B5F" w:rsidP="00CB65B4">
      <w:pPr>
        <w:ind w:hanging="360"/>
        <w:rPr>
          <w:bCs/>
          <w:sz w:val="22"/>
          <w:szCs w:val="22"/>
        </w:rPr>
      </w:pPr>
    </w:p>
    <w:p w14:paraId="3A952E34" w14:textId="58199457" w:rsidR="00DA163D" w:rsidRPr="00BA749D" w:rsidRDefault="00CB65B4" w:rsidP="00FD705B">
      <w:pPr>
        <w:ind w:hanging="360"/>
        <w:rPr>
          <w:sz w:val="22"/>
          <w:szCs w:val="22"/>
        </w:rPr>
      </w:pPr>
      <w:r w:rsidRPr="00BA749D">
        <w:rPr>
          <w:bCs/>
          <w:sz w:val="22"/>
          <w:szCs w:val="22"/>
        </w:rPr>
        <w:t xml:space="preserve">Mathis, Arlesia and </w:t>
      </w:r>
      <w:r w:rsidRPr="00BA749D">
        <w:rPr>
          <w:b/>
          <w:sz w:val="22"/>
          <w:szCs w:val="22"/>
        </w:rPr>
        <w:t>Ronica Rooks</w:t>
      </w:r>
      <w:r w:rsidRPr="00BA749D">
        <w:rPr>
          <w:bCs/>
          <w:sz w:val="22"/>
          <w:szCs w:val="22"/>
        </w:rPr>
        <w:t xml:space="preserve">. </w:t>
      </w:r>
      <w:r w:rsidR="009549B3" w:rsidRPr="00BA749D">
        <w:rPr>
          <w:bCs/>
          <w:sz w:val="22"/>
          <w:szCs w:val="22"/>
        </w:rPr>
        <w:t xml:space="preserve">2022. </w:t>
      </w:r>
      <w:r w:rsidRPr="00BA749D">
        <w:rPr>
          <w:bCs/>
          <w:sz w:val="22"/>
          <w:szCs w:val="22"/>
        </w:rPr>
        <w:t>“</w:t>
      </w:r>
      <w:r w:rsidRPr="00BA749D">
        <w:rPr>
          <w:sz w:val="22"/>
          <w:szCs w:val="22"/>
        </w:rPr>
        <w:t xml:space="preserve">Geographic Differences in Vaccine Hesitancy among Older Adults.” </w:t>
      </w:r>
      <w:r w:rsidRPr="00BA749D">
        <w:rPr>
          <w:i/>
          <w:iCs/>
          <w:sz w:val="22"/>
          <w:szCs w:val="22"/>
        </w:rPr>
        <w:t>Public Policy &amp; Aging Report</w:t>
      </w:r>
      <w:r w:rsidR="005759F7" w:rsidRPr="00BA749D">
        <w:rPr>
          <w:sz w:val="22"/>
          <w:szCs w:val="22"/>
        </w:rPr>
        <w:t xml:space="preserve"> special issue on COVID Recovery</w:t>
      </w:r>
      <w:r w:rsidR="002D2409" w:rsidRPr="00BA749D">
        <w:rPr>
          <w:sz w:val="22"/>
          <w:szCs w:val="22"/>
        </w:rPr>
        <w:t>,</w:t>
      </w:r>
      <w:r w:rsidR="00FD3197" w:rsidRPr="00BA749D">
        <w:rPr>
          <w:color w:val="2A2A2A"/>
          <w:sz w:val="22"/>
          <w:szCs w:val="22"/>
          <w:shd w:val="clear" w:color="auto" w:fill="FFFFFF"/>
        </w:rPr>
        <w:t xml:space="preserve"> </w:t>
      </w:r>
      <w:r w:rsidR="002D2409" w:rsidRPr="00BA749D">
        <w:rPr>
          <w:color w:val="2A2A2A"/>
          <w:sz w:val="22"/>
          <w:szCs w:val="22"/>
          <w:shd w:val="clear" w:color="auto" w:fill="FFFFFF"/>
        </w:rPr>
        <w:t>v</w:t>
      </w:r>
      <w:r w:rsidR="00FD3197" w:rsidRPr="00BA749D">
        <w:rPr>
          <w:color w:val="2A2A2A"/>
          <w:sz w:val="22"/>
          <w:szCs w:val="22"/>
          <w:shd w:val="clear" w:color="auto" w:fill="FFFFFF"/>
        </w:rPr>
        <w:t xml:space="preserve">32, </w:t>
      </w:r>
      <w:r w:rsidR="002D2409" w:rsidRPr="00BA749D">
        <w:rPr>
          <w:color w:val="2A2A2A"/>
          <w:sz w:val="22"/>
          <w:szCs w:val="22"/>
          <w:shd w:val="clear" w:color="auto" w:fill="FFFFFF"/>
        </w:rPr>
        <w:t>i</w:t>
      </w:r>
      <w:r w:rsidR="00FD3197" w:rsidRPr="00BA749D">
        <w:rPr>
          <w:color w:val="2A2A2A"/>
          <w:sz w:val="22"/>
          <w:szCs w:val="22"/>
          <w:shd w:val="clear" w:color="auto" w:fill="FFFFFF"/>
        </w:rPr>
        <w:t>4</w:t>
      </w:r>
      <w:r w:rsidR="002D2409" w:rsidRPr="00BA749D">
        <w:rPr>
          <w:color w:val="2A2A2A"/>
          <w:sz w:val="22"/>
          <w:szCs w:val="22"/>
          <w:shd w:val="clear" w:color="auto" w:fill="FFFFFF"/>
        </w:rPr>
        <w:t>,</w:t>
      </w:r>
      <w:r w:rsidR="00D8458A" w:rsidRPr="00BA749D">
        <w:rPr>
          <w:color w:val="2A2A2A"/>
          <w:sz w:val="22"/>
          <w:szCs w:val="22"/>
          <w:shd w:val="clear" w:color="auto" w:fill="FFFFFF"/>
        </w:rPr>
        <w:t xml:space="preserve"> 146-148</w:t>
      </w:r>
      <w:r w:rsidR="00F24B5E">
        <w:rPr>
          <w:color w:val="2A2A2A"/>
          <w:sz w:val="22"/>
          <w:szCs w:val="22"/>
          <w:shd w:val="clear" w:color="auto" w:fill="FFFFFF"/>
        </w:rPr>
        <w:t>.</w:t>
      </w:r>
      <w:r w:rsidR="00DA163D" w:rsidRPr="00BA749D">
        <w:rPr>
          <w:color w:val="2A2A2A"/>
          <w:sz w:val="22"/>
          <w:szCs w:val="22"/>
          <w:shd w:val="clear" w:color="auto" w:fill="FFFFFF"/>
        </w:rPr>
        <w:t> </w:t>
      </w:r>
      <w:hyperlink r:id="rId15" w:history="1">
        <w:r w:rsidR="00DA163D" w:rsidRPr="00BA749D">
          <w:rPr>
            <w:rStyle w:val="Hyperlink"/>
            <w:color w:val="006FB7"/>
            <w:sz w:val="22"/>
            <w:szCs w:val="22"/>
            <w:bdr w:val="none" w:sz="0" w:space="0" w:color="auto" w:frame="1"/>
            <w:shd w:val="clear" w:color="auto" w:fill="FFFFFF"/>
          </w:rPr>
          <w:t>https://doi.org/10.1093/ppar/prac019</w:t>
        </w:r>
      </w:hyperlink>
    </w:p>
    <w:p w14:paraId="1350E4CE" w14:textId="77777777" w:rsidR="00097BB9" w:rsidRPr="00BA749D" w:rsidRDefault="00097BB9" w:rsidP="00097BB9">
      <w:pPr>
        <w:ind w:right="-360" w:hanging="360"/>
        <w:rPr>
          <w:b/>
          <w:bCs/>
          <w:sz w:val="22"/>
          <w:szCs w:val="22"/>
        </w:rPr>
      </w:pPr>
    </w:p>
    <w:p w14:paraId="3335EB62" w14:textId="6FCFD7D8" w:rsidR="00496188" w:rsidRPr="00BA749D" w:rsidRDefault="00097BB9" w:rsidP="00496188">
      <w:pPr>
        <w:ind w:right="-360" w:hanging="360"/>
        <w:rPr>
          <w:sz w:val="22"/>
          <w:szCs w:val="22"/>
        </w:rPr>
      </w:pPr>
      <w:r w:rsidRPr="00BA749D">
        <w:rPr>
          <w:b/>
          <w:bCs/>
          <w:sz w:val="22"/>
          <w:szCs w:val="22"/>
          <w:shd w:val="clear" w:color="auto" w:fill="FFFFFF"/>
          <w:lang w:val="fr-CA"/>
        </w:rPr>
        <w:t>Rooks</w:t>
      </w:r>
      <w:r w:rsidRPr="00BA749D">
        <w:rPr>
          <w:b/>
          <w:bCs/>
          <w:sz w:val="22"/>
          <w:szCs w:val="22"/>
          <w:lang w:val="fr-CA"/>
        </w:rPr>
        <w:t>, Ronica N.</w:t>
      </w:r>
      <w:r w:rsidRPr="00BA749D">
        <w:rPr>
          <w:sz w:val="22"/>
          <w:szCs w:val="22"/>
          <w:lang w:val="fr-CA"/>
        </w:rPr>
        <w:t xml:space="preserve">, Sarah McCarthy, </w:t>
      </w:r>
      <w:r w:rsidRPr="00BA749D">
        <w:rPr>
          <w:sz w:val="22"/>
          <w:szCs w:val="22"/>
          <w:u w:val="single"/>
          <w:lang w:val="fr-CA"/>
        </w:rPr>
        <w:t>Britanie Graybeal</w:t>
      </w:r>
      <w:r w:rsidRPr="00BA749D">
        <w:rPr>
          <w:sz w:val="22"/>
          <w:szCs w:val="22"/>
          <w:lang w:val="fr-CA"/>
        </w:rPr>
        <w:t>, and Stephen Griffin. 2022. </w:t>
      </w:r>
      <w:r w:rsidRPr="00BA749D">
        <w:rPr>
          <w:bCs/>
          <w:sz w:val="22"/>
          <w:szCs w:val="22"/>
        </w:rPr>
        <w:t>“</w:t>
      </w:r>
      <w:r w:rsidRPr="00BA749D">
        <w:rPr>
          <w:sz w:val="22"/>
          <w:szCs w:val="22"/>
        </w:rPr>
        <w:t>Community-Engaged Research on Social Capital and Older Adults’ Health: Lessons Learned</w:t>
      </w:r>
      <w:r w:rsidRPr="00BA749D">
        <w:rPr>
          <w:sz w:val="22"/>
          <w:szCs w:val="22"/>
          <w:shd w:val="clear" w:color="auto" w:fill="FFFFFF"/>
        </w:rPr>
        <w:t xml:space="preserve">.” </w:t>
      </w:r>
      <w:r w:rsidRPr="00BA749D">
        <w:rPr>
          <w:i/>
          <w:sz w:val="22"/>
          <w:szCs w:val="22"/>
          <w:shd w:val="clear" w:color="auto" w:fill="FFFFFF"/>
        </w:rPr>
        <w:t>Gateways: International Journal of Community Research and Engagement</w:t>
      </w:r>
      <w:r w:rsidR="00F24B5E">
        <w:rPr>
          <w:sz w:val="22"/>
          <w:szCs w:val="22"/>
          <w:shd w:val="clear" w:color="auto" w:fill="FFFFFF"/>
        </w:rPr>
        <w:t>,</w:t>
      </w:r>
      <w:r w:rsidR="008E16ED" w:rsidRPr="00BA749D">
        <w:rPr>
          <w:sz w:val="22"/>
          <w:szCs w:val="22"/>
          <w:shd w:val="clear" w:color="auto" w:fill="FFFFFF"/>
        </w:rPr>
        <w:t xml:space="preserve"> 15, 1, </w:t>
      </w:r>
      <w:r w:rsidRPr="00BA749D">
        <w:rPr>
          <w:sz w:val="22"/>
          <w:szCs w:val="22"/>
          <w:shd w:val="clear" w:color="auto" w:fill="FFFFFF"/>
        </w:rPr>
        <w:t xml:space="preserve">Article ID 7832. </w:t>
      </w:r>
      <w:r w:rsidR="00496188" w:rsidRPr="00BA749D">
        <w:t xml:space="preserve"> </w:t>
      </w:r>
      <w:hyperlink r:id="rId16" w:history="1">
        <w:r w:rsidR="005A5B16" w:rsidRPr="00BA749D">
          <w:rPr>
            <w:rStyle w:val="Hyperlink"/>
            <w:sz w:val="22"/>
            <w:szCs w:val="22"/>
          </w:rPr>
          <w:t>https://doi.org/10.5130/ijcre.v15i1.7832</w:t>
        </w:r>
      </w:hyperlink>
      <w:r w:rsidR="005A5B16" w:rsidRPr="00BA749D">
        <w:rPr>
          <w:sz w:val="22"/>
          <w:szCs w:val="22"/>
        </w:rPr>
        <w:t xml:space="preserve"> </w:t>
      </w:r>
    </w:p>
    <w:p w14:paraId="44B9CFED" w14:textId="77777777" w:rsidR="00025E46" w:rsidRPr="00BA749D" w:rsidRDefault="00025E46" w:rsidP="008943DC">
      <w:pPr>
        <w:ind w:right="-360" w:hanging="360"/>
        <w:rPr>
          <w:b/>
          <w:bCs/>
          <w:sz w:val="22"/>
          <w:szCs w:val="22"/>
        </w:rPr>
      </w:pPr>
    </w:p>
    <w:p w14:paraId="3AFB8364" w14:textId="03A03357" w:rsidR="0051213F" w:rsidRPr="007E2F72" w:rsidRDefault="008943DC" w:rsidP="008943DC">
      <w:pPr>
        <w:ind w:right="-360" w:hanging="360"/>
        <w:rPr>
          <w:bCs/>
          <w:sz w:val="22"/>
          <w:szCs w:val="22"/>
        </w:rPr>
      </w:pPr>
      <w:r w:rsidRPr="00BA749D">
        <w:rPr>
          <w:b/>
          <w:bCs/>
          <w:sz w:val="22"/>
          <w:szCs w:val="22"/>
        </w:rPr>
        <w:t>Rooks, Ronica N.</w:t>
      </w:r>
      <w:r w:rsidRPr="00BA749D">
        <w:rPr>
          <w:bCs/>
          <w:sz w:val="22"/>
          <w:szCs w:val="22"/>
        </w:rPr>
        <w:t xml:space="preserve">, Jean Scandlyn, </w:t>
      </w:r>
      <w:r w:rsidRPr="00BA749D">
        <w:rPr>
          <w:bCs/>
          <w:sz w:val="22"/>
          <w:szCs w:val="22"/>
          <w:u w:val="single"/>
        </w:rPr>
        <w:t>Krysta Pelowich</w:t>
      </w:r>
      <w:r w:rsidRPr="00BA749D">
        <w:rPr>
          <w:bCs/>
          <w:sz w:val="22"/>
          <w:szCs w:val="22"/>
        </w:rPr>
        <w:t xml:space="preserve">, and </w:t>
      </w:r>
      <w:r w:rsidRPr="00BA749D">
        <w:rPr>
          <w:bCs/>
          <w:sz w:val="22"/>
          <w:szCs w:val="22"/>
          <w:u w:val="single"/>
        </w:rPr>
        <w:t>Sabrina Lor</w:t>
      </w:r>
      <w:r w:rsidRPr="00BA749D">
        <w:rPr>
          <w:bCs/>
          <w:sz w:val="22"/>
          <w:szCs w:val="22"/>
        </w:rPr>
        <w:t xml:space="preserve">. </w:t>
      </w:r>
      <w:r w:rsidR="00310766" w:rsidRPr="00BA749D">
        <w:rPr>
          <w:bCs/>
          <w:sz w:val="22"/>
          <w:szCs w:val="22"/>
        </w:rPr>
        <w:t xml:space="preserve">2022. </w:t>
      </w:r>
      <w:r w:rsidRPr="00BA749D">
        <w:rPr>
          <w:bCs/>
          <w:sz w:val="22"/>
          <w:szCs w:val="22"/>
        </w:rPr>
        <w:t>“</w:t>
      </w:r>
      <w:r w:rsidRPr="00BA749D">
        <w:rPr>
          <w:sz w:val="22"/>
          <w:szCs w:val="22"/>
        </w:rPr>
        <w:t xml:space="preserve">Co-Teaching: </w:t>
      </w:r>
      <w:r w:rsidR="006D6E81" w:rsidRPr="00BA749D">
        <w:rPr>
          <w:sz w:val="22"/>
          <w:szCs w:val="22"/>
        </w:rPr>
        <w:t xml:space="preserve">Two Interdisciplinary Courses </w:t>
      </w:r>
      <w:r w:rsidRPr="00BA749D">
        <w:rPr>
          <w:bCs/>
          <w:sz w:val="22"/>
          <w:szCs w:val="22"/>
        </w:rPr>
        <w:t>in Higher Education</w:t>
      </w:r>
      <w:r w:rsidRPr="00BA749D">
        <w:rPr>
          <w:sz w:val="22"/>
          <w:szCs w:val="22"/>
        </w:rPr>
        <w:t xml:space="preserve">.” </w:t>
      </w:r>
      <w:r w:rsidRPr="00BA749D">
        <w:rPr>
          <w:i/>
          <w:sz w:val="22"/>
          <w:szCs w:val="22"/>
        </w:rPr>
        <w:t>International Journal for the Scholarship of Teaching and Learning</w:t>
      </w:r>
      <w:r w:rsidR="00F24B5E">
        <w:rPr>
          <w:sz w:val="22"/>
          <w:szCs w:val="22"/>
        </w:rPr>
        <w:t>,</w:t>
      </w:r>
      <w:r w:rsidR="00F24B5E">
        <w:rPr>
          <w:color w:val="000000"/>
          <w:sz w:val="22"/>
          <w:szCs w:val="22"/>
          <w:shd w:val="clear" w:color="auto" w:fill="FFFFFF"/>
        </w:rPr>
        <w:t xml:space="preserve"> </w:t>
      </w:r>
      <w:r w:rsidR="0051213F" w:rsidRPr="00BA749D">
        <w:rPr>
          <w:color w:val="000000"/>
          <w:sz w:val="22"/>
          <w:szCs w:val="22"/>
          <w:shd w:val="clear" w:color="auto" w:fill="FFFFFF"/>
        </w:rPr>
        <w:t>16</w:t>
      </w:r>
      <w:r w:rsidR="00A25D5D" w:rsidRPr="00BA749D">
        <w:rPr>
          <w:color w:val="000000"/>
          <w:sz w:val="22"/>
          <w:szCs w:val="22"/>
          <w:shd w:val="clear" w:color="auto" w:fill="FFFFFF"/>
        </w:rPr>
        <w:t>,</w:t>
      </w:r>
      <w:r w:rsidR="0051213F" w:rsidRPr="00BA749D">
        <w:rPr>
          <w:color w:val="000000"/>
          <w:sz w:val="22"/>
          <w:szCs w:val="22"/>
          <w:shd w:val="clear" w:color="auto" w:fill="FFFFFF"/>
        </w:rPr>
        <w:t xml:space="preserve"> 2, Article 8.</w:t>
      </w:r>
      <w:r w:rsidR="007E2F72" w:rsidRPr="00BA749D">
        <w:rPr>
          <w:color w:val="000000"/>
          <w:sz w:val="22"/>
          <w:szCs w:val="22"/>
          <w:shd w:val="clear" w:color="auto" w:fill="FFFFFF"/>
        </w:rPr>
        <w:t xml:space="preserve"> </w:t>
      </w:r>
      <w:hyperlink r:id="rId17" w:history="1">
        <w:r w:rsidR="005D13A4" w:rsidRPr="00BA749D">
          <w:rPr>
            <w:rStyle w:val="Hyperlink"/>
            <w:sz w:val="22"/>
            <w:szCs w:val="22"/>
            <w:shd w:val="clear" w:color="auto" w:fill="FFFFFF"/>
          </w:rPr>
          <w:t>https://digitalcommons.georgiasouthern.edu/ij-sotl/vol16/iss2/8</w:t>
        </w:r>
      </w:hyperlink>
    </w:p>
    <w:p w14:paraId="66EC9B41" w14:textId="77777777" w:rsidR="0003345E" w:rsidRPr="00C5063D" w:rsidRDefault="0003345E" w:rsidP="000454AC">
      <w:pPr>
        <w:ind w:right="-360" w:hanging="360"/>
        <w:rPr>
          <w:bCs/>
          <w:sz w:val="22"/>
          <w:szCs w:val="22"/>
        </w:rPr>
      </w:pPr>
    </w:p>
    <w:p w14:paraId="7E08CD28" w14:textId="749DE6BC" w:rsidR="001455D1" w:rsidRPr="001455D1" w:rsidRDefault="001455D1" w:rsidP="001455D1">
      <w:pPr>
        <w:spacing w:after="240"/>
        <w:ind w:hanging="360"/>
        <w:rPr>
          <w:color w:val="000000" w:themeColor="text1"/>
          <w:sz w:val="22"/>
          <w:szCs w:val="22"/>
        </w:rPr>
      </w:pPr>
      <w:r w:rsidRPr="001455D1">
        <w:rPr>
          <w:sz w:val="22"/>
          <w:szCs w:val="22"/>
        </w:rPr>
        <w:t xml:space="preserve">Bentley, Kelly, </w:t>
      </w:r>
      <w:r w:rsidR="00910967" w:rsidRPr="00B01844">
        <w:rPr>
          <w:sz w:val="22"/>
          <w:szCs w:val="22"/>
        </w:rPr>
        <w:t xml:space="preserve">Deborah Fortune, </w:t>
      </w:r>
      <w:r w:rsidRPr="00B01844">
        <w:rPr>
          <w:b/>
          <w:bCs/>
          <w:sz w:val="22"/>
          <w:szCs w:val="22"/>
        </w:rPr>
        <w:t>Ronica Rooks</w:t>
      </w:r>
      <w:r w:rsidRPr="00B01844">
        <w:rPr>
          <w:sz w:val="22"/>
          <w:szCs w:val="22"/>
        </w:rPr>
        <w:t>, and Gayle Walter. 2021. “</w:t>
      </w:r>
      <w:r w:rsidRPr="00B01844">
        <w:rPr>
          <w:color w:val="000000" w:themeColor="text1"/>
          <w:sz w:val="22"/>
          <w:szCs w:val="22"/>
        </w:rPr>
        <w:t xml:space="preserve">Anti-Racism and the Pursuit of Social Justice.” </w:t>
      </w:r>
      <w:r w:rsidRPr="00B01844">
        <w:rPr>
          <w:i/>
          <w:iCs/>
          <w:color w:val="000000" w:themeColor="text1"/>
          <w:sz w:val="22"/>
          <w:szCs w:val="22"/>
        </w:rPr>
        <w:t>Pedagogy in Health Promotion</w:t>
      </w:r>
      <w:r w:rsidR="00B01844" w:rsidRPr="00B01844">
        <w:rPr>
          <w:color w:val="000000" w:themeColor="text1"/>
          <w:sz w:val="22"/>
          <w:szCs w:val="22"/>
        </w:rPr>
        <w:t>,</w:t>
      </w:r>
      <w:r w:rsidRPr="00B01844">
        <w:rPr>
          <w:color w:val="000000" w:themeColor="text1"/>
          <w:sz w:val="22"/>
          <w:szCs w:val="22"/>
        </w:rPr>
        <w:t xml:space="preserve"> </w:t>
      </w:r>
      <w:r w:rsidR="00B01844" w:rsidRPr="00B01844">
        <w:rPr>
          <w:color w:val="000000" w:themeColor="text1"/>
          <w:sz w:val="22"/>
          <w:szCs w:val="22"/>
        </w:rPr>
        <w:t xml:space="preserve">7, 4, 296-298. DOI: </w:t>
      </w:r>
      <w:hyperlink r:id="rId18" w:history="1">
        <w:r w:rsidR="00B01844" w:rsidRPr="00B01844">
          <w:rPr>
            <w:rStyle w:val="Hyperlink"/>
            <w:color w:val="006ACC"/>
            <w:sz w:val="22"/>
            <w:szCs w:val="22"/>
            <w:shd w:val="clear" w:color="auto" w:fill="FFFFFF"/>
          </w:rPr>
          <w:t>https://doi.org/10.1177/23733799211054402</w:t>
        </w:r>
      </w:hyperlink>
    </w:p>
    <w:p w14:paraId="498F3E94" w14:textId="7A5A8763" w:rsidR="00C15463" w:rsidRPr="00C5063D" w:rsidRDefault="00D37C43" w:rsidP="00D37C43">
      <w:pPr>
        <w:ind w:right="-360" w:hanging="360"/>
        <w:rPr>
          <w:sz w:val="22"/>
          <w:szCs w:val="22"/>
        </w:rPr>
      </w:pPr>
      <w:r w:rsidRPr="00C5063D">
        <w:rPr>
          <w:sz w:val="22"/>
          <w:szCs w:val="22"/>
        </w:rPr>
        <w:t xml:space="preserve">Mathis, Arlesia, </w:t>
      </w:r>
      <w:r w:rsidRPr="00C5063D">
        <w:rPr>
          <w:b/>
          <w:sz w:val="22"/>
          <w:szCs w:val="22"/>
        </w:rPr>
        <w:t>Ronica N. Rooks</w:t>
      </w:r>
      <w:r w:rsidRPr="00C5063D">
        <w:rPr>
          <w:sz w:val="22"/>
          <w:szCs w:val="22"/>
        </w:rPr>
        <w:t xml:space="preserve">, and Jacqueline Wiltshire. </w:t>
      </w:r>
      <w:r w:rsidR="00DE5AA0">
        <w:rPr>
          <w:sz w:val="22"/>
          <w:szCs w:val="22"/>
        </w:rPr>
        <w:t xml:space="preserve">2021. </w:t>
      </w:r>
      <w:r w:rsidRPr="00C5063D">
        <w:rPr>
          <w:sz w:val="22"/>
          <w:szCs w:val="22"/>
        </w:rPr>
        <w:t>“</w:t>
      </w:r>
      <w:bookmarkStart w:id="2" w:name="_Hlk62547354"/>
      <w:r w:rsidRPr="00C5063D">
        <w:rPr>
          <w:color w:val="201F1E"/>
          <w:sz w:val="22"/>
          <w:szCs w:val="22"/>
          <w:shd w:val="clear" w:color="auto" w:fill="FFFFFF"/>
        </w:rPr>
        <w:t>Use of Health Information Varies by Region Among Older Adults in the U.S</w:t>
      </w:r>
      <w:r w:rsidRPr="00C5063D">
        <w:rPr>
          <w:sz w:val="22"/>
          <w:szCs w:val="22"/>
        </w:rPr>
        <w:t>.</w:t>
      </w:r>
      <w:bookmarkEnd w:id="2"/>
      <w:r w:rsidRPr="00C5063D">
        <w:rPr>
          <w:sz w:val="22"/>
          <w:szCs w:val="22"/>
        </w:rPr>
        <w:t xml:space="preserve">” </w:t>
      </w:r>
      <w:r w:rsidRPr="00C5063D">
        <w:rPr>
          <w:i/>
          <w:iCs/>
          <w:sz w:val="22"/>
          <w:szCs w:val="22"/>
        </w:rPr>
        <w:t>Gerontology &amp; Geriatric Medicine</w:t>
      </w:r>
      <w:r w:rsidR="00C15463">
        <w:rPr>
          <w:sz w:val="22"/>
          <w:szCs w:val="22"/>
        </w:rPr>
        <w:t xml:space="preserve">, 7, 1-9. DOI: </w:t>
      </w:r>
      <w:r w:rsidR="00C15463" w:rsidRPr="00C15463">
        <w:rPr>
          <w:color w:val="201F1E"/>
          <w:sz w:val="22"/>
          <w:szCs w:val="22"/>
        </w:rPr>
        <w:t>10.1177/2333721421997192</w:t>
      </w:r>
    </w:p>
    <w:p w14:paraId="7DE8DACC" w14:textId="77777777" w:rsidR="00D37C43" w:rsidRPr="002C580B" w:rsidRDefault="00D37C43" w:rsidP="00CA67BF">
      <w:pPr>
        <w:ind w:right="-360" w:hanging="360"/>
        <w:rPr>
          <w:b/>
          <w:sz w:val="22"/>
          <w:szCs w:val="22"/>
        </w:rPr>
      </w:pPr>
    </w:p>
    <w:p w14:paraId="07250A24" w14:textId="42F01051" w:rsidR="004B194B" w:rsidRPr="006B7CB0" w:rsidRDefault="003A06D9" w:rsidP="004B194B">
      <w:pPr>
        <w:ind w:right="-360" w:hanging="360"/>
        <w:rPr>
          <w:sz w:val="22"/>
          <w:szCs w:val="22"/>
        </w:rPr>
      </w:pPr>
      <w:r w:rsidRPr="002C580B">
        <w:rPr>
          <w:bCs/>
          <w:color w:val="000000"/>
          <w:sz w:val="22"/>
          <w:szCs w:val="22"/>
          <w:u w:val="single"/>
        </w:rPr>
        <w:t>Hall, Tristen</w:t>
      </w:r>
      <w:r w:rsidRPr="002C580B">
        <w:rPr>
          <w:bCs/>
          <w:color w:val="000000"/>
          <w:sz w:val="22"/>
          <w:szCs w:val="22"/>
        </w:rPr>
        <w:t xml:space="preserve">, </w:t>
      </w:r>
      <w:r w:rsidRPr="002C580B">
        <w:rPr>
          <w:b/>
          <w:bCs/>
          <w:color w:val="000000"/>
          <w:sz w:val="22"/>
          <w:szCs w:val="22"/>
        </w:rPr>
        <w:t>Ronica Rooks</w:t>
      </w:r>
      <w:r w:rsidRPr="002C580B">
        <w:rPr>
          <w:bCs/>
          <w:color w:val="000000"/>
          <w:sz w:val="22"/>
          <w:szCs w:val="22"/>
        </w:rPr>
        <w:t>, and Carol Kaufman. 2020. “</w:t>
      </w:r>
      <w:r w:rsidRPr="002C580B">
        <w:rPr>
          <w:sz w:val="22"/>
          <w:szCs w:val="22"/>
        </w:rPr>
        <w:t>Intersections of Adverse Childhood Experiences, Race and Ethnicity and Asthma Outcomes: Findings from the Behavioral Risk Factor Surveillance System</w:t>
      </w:r>
      <w:r w:rsidRPr="002C580B">
        <w:rPr>
          <w:bCs/>
          <w:color w:val="000000"/>
          <w:sz w:val="22"/>
          <w:szCs w:val="22"/>
        </w:rPr>
        <w:t xml:space="preserve">.” </w:t>
      </w:r>
      <w:r w:rsidRPr="002C580B">
        <w:rPr>
          <w:bCs/>
          <w:i/>
          <w:color w:val="000000"/>
          <w:sz w:val="22"/>
          <w:szCs w:val="22"/>
        </w:rPr>
        <w:t>International Journal for Environmental Research and Public Health</w:t>
      </w:r>
      <w:r w:rsidR="004B194B" w:rsidRPr="002C580B">
        <w:rPr>
          <w:bCs/>
          <w:color w:val="000000"/>
          <w:sz w:val="22"/>
          <w:szCs w:val="22"/>
        </w:rPr>
        <w:t>,</w:t>
      </w:r>
      <w:r w:rsidR="004B194B" w:rsidRPr="002C580B">
        <w:rPr>
          <w:sz w:val="22"/>
          <w:szCs w:val="22"/>
        </w:rPr>
        <w:t xml:space="preserve"> 17, 8236. </w:t>
      </w:r>
      <w:bookmarkStart w:id="3" w:name="_Hlk70609373"/>
      <w:r w:rsidR="006B7CB0" w:rsidRPr="006B7CB0">
        <w:rPr>
          <w:color w:val="222222"/>
          <w:sz w:val="22"/>
          <w:szCs w:val="22"/>
          <w:shd w:val="clear" w:color="auto" w:fill="FFFFFF"/>
        </w:rPr>
        <w:t>https://doi.org/10.3390/ijerph17218236</w:t>
      </w:r>
    </w:p>
    <w:bookmarkEnd w:id="3"/>
    <w:p w14:paraId="0070550F" w14:textId="77777777" w:rsidR="00EB6A16" w:rsidRPr="00C5063D" w:rsidRDefault="00EB6A16" w:rsidP="00EB6A16">
      <w:pPr>
        <w:ind w:right="-360" w:hanging="360"/>
        <w:rPr>
          <w:b/>
          <w:sz w:val="22"/>
          <w:szCs w:val="22"/>
        </w:rPr>
      </w:pPr>
    </w:p>
    <w:p w14:paraId="707BC563" w14:textId="77777777" w:rsidR="00EB6A16" w:rsidRPr="00C61DF0" w:rsidRDefault="00EB6A16" w:rsidP="00EB6A16">
      <w:pPr>
        <w:ind w:right="-360" w:hanging="360"/>
        <w:rPr>
          <w:sz w:val="22"/>
          <w:szCs w:val="22"/>
        </w:rPr>
      </w:pPr>
      <w:bookmarkStart w:id="4" w:name="_Hlk70007880"/>
      <w:r w:rsidRPr="00C5063D">
        <w:rPr>
          <w:b/>
          <w:sz w:val="22"/>
          <w:szCs w:val="22"/>
        </w:rPr>
        <w:lastRenderedPageBreak/>
        <w:t>Rooks, Ronica N.</w:t>
      </w:r>
      <w:r w:rsidRPr="00C5063D">
        <w:rPr>
          <w:sz w:val="22"/>
          <w:szCs w:val="22"/>
        </w:rPr>
        <w:t>,</w:t>
      </w:r>
      <w:r w:rsidRPr="00C5063D">
        <w:rPr>
          <w:b/>
          <w:sz w:val="22"/>
          <w:szCs w:val="22"/>
        </w:rPr>
        <w:t xml:space="preserve"> </w:t>
      </w:r>
      <w:r w:rsidRPr="00C5063D">
        <w:rPr>
          <w:sz w:val="22"/>
          <w:szCs w:val="22"/>
          <w:u w:val="single"/>
        </w:rPr>
        <w:t>Craig G. Kapral</w:t>
      </w:r>
      <w:r w:rsidRPr="00C5063D">
        <w:rPr>
          <w:sz w:val="22"/>
          <w:szCs w:val="22"/>
        </w:rPr>
        <w:t>, and</w:t>
      </w:r>
      <w:r w:rsidRPr="00C5063D">
        <w:rPr>
          <w:b/>
          <w:sz w:val="22"/>
          <w:szCs w:val="22"/>
        </w:rPr>
        <w:t xml:space="preserve"> </w:t>
      </w:r>
      <w:r w:rsidRPr="00C5063D">
        <w:rPr>
          <w:sz w:val="22"/>
          <w:szCs w:val="22"/>
        </w:rPr>
        <w:t>Arlesia L. Mathis. 201</w:t>
      </w:r>
      <w:r>
        <w:rPr>
          <w:sz w:val="22"/>
          <w:szCs w:val="22"/>
        </w:rPr>
        <w:t>9</w:t>
      </w:r>
      <w:r w:rsidRPr="00C5063D">
        <w:rPr>
          <w:sz w:val="22"/>
          <w:szCs w:val="22"/>
        </w:rPr>
        <w:t>. “Chronic Conditions May Be More Important than Race/Ethnicity in Relation to Health Information Seeking and Use.</w:t>
      </w:r>
      <w:r w:rsidRPr="00C5063D">
        <w:rPr>
          <w:bCs/>
          <w:sz w:val="22"/>
          <w:szCs w:val="22"/>
        </w:rPr>
        <w:t xml:space="preserve">” </w:t>
      </w:r>
      <w:r w:rsidRPr="00C5063D">
        <w:rPr>
          <w:bCs/>
          <w:i/>
          <w:sz w:val="22"/>
          <w:szCs w:val="22"/>
        </w:rPr>
        <w:t>Journal of Aging and Health</w:t>
      </w:r>
      <w:r w:rsidRPr="00C5063D">
        <w:rPr>
          <w:bCs/>
          <w:sz w:val="22"/>
          <w:szCs w:val="22"/>
        </w:rPr>
        <w:t xml:space="preserve">, </w:t>
      </w:r>
      <w:r>
        <w:rPr>
          <w:bCs/>
          <w:sz w:val="22"/>
          <w:szCs w:val="22"/>
        </w:rPr>
        <w:t>31, 4, 611-630</w:t>
      </w:r>
      <w:r w:rsidRPr="00C5063D">
        <w:rPr>
          <w:bCs/>
          <w:sz w:val="22"/>
          <w:szCs w:val="22"/>
        </w:rPr>
        <w:t xml:space="preserve">. </w:t>
      </w:r>
      <w:proofErr w:type="spellStart"/>
      <w:r w:rsidRPr="00C61DF0">
        <w:rPr>
          <w:color w:val="000000" w:themeColor="text1"/>
          <w:sz w:val="22"/>
          <w:szCs w:val="22"/>
          <w:shd w:val="clear" w:color="auto" w:fill="FFFFFF"/>
        </w:rPr>
        <w:t>doi</w:t>
      </w:r>
      <w:proofErr w:type="spellEnd"/>
      <w:r w:rsidRPr="00C61DF0">
        <w:rPr>
          <w:color w:val="000000" w:themeColor="text1"/>
          <w:sz w:val="22"/>
          <w:szCs w:val="22"/>
          <w:shd w:val="clear" w:color="auto" w:fill="FFFFFF"/>
        </w:rPr>
        <w:t>: 10.1177/0898264317744643</w:t>
      </w:r>
      <w:r>
        <w:rPr>
          <w:sz w:val="22"/>
          <w:szCs w:val="22"/>
        </w:rPr>
        <w:t xml:space="preserve"> (</w:t>
      </w:r>
      <w:proofErr w:type="spellStart"/>
      <w:r>
        <w:rPr>
          <w:sz w:val="22"/>
          <w:szCs w:val="22"/>
        </w:rPr>
        <w:t>Epublished</w:t>
      </w:r>
      <w:proofErr w:type="spellEnd"/>
      <w:r>
        <w:rPr>
          <w:sz w:val="22"/>
          <w:szCs w:val="22"/>
        </w:rPr>
        <w:t xml:space="preserve"> online in Dec. 2017)</w:t>
      </w:r>
    </w:p>
    <w:bookmarkEnd w:id="4"/>
    <w:p w14:paraId="27FF93B7" w14:textId="77777777" w:rsidR="003A06D9" w:rsidRPr="00C5063D" w:rsidRDefault="003A06D9" w:rsidP="00CA67BF">
      <w:pPr>
        <w:ind w:right="-360" w:hanging="360"/>
        <w:rPr>
          <w:b/>
          <w:sz w:val="22"/>
          <w:szCs w:val="22"/>
        </w:rPr>
      </w:pPr>
    </w:p>
    <w:p w14:paraId="4A5B74C1" w14:textId="77777777" w:rsidR="00034EB9" w:rsidRPr="00C5063D" w:rsidRDefault="00F7791E" w:rsidP="00034EB9">
      <w:pPr>
        <w:tabs>
          <w:tab w:val="left" w:pos="3795"/>
        </w:tabs>
        <w:ind w:right="-360" w:hanging="360"/>
        <w:rPr>
          <w:i/>
          <w:iCs/>
          <w:sz w:val="22"/>
          <w:szCs w:val="22"/>
        </w:rPr>
      </w:pPr>
      <w:r w:rsidRPr="00C5063D">
        <w:rPr>
          <w:b/>
          <w:sz w:val="22"/>
          <w:szCs w:val="22"/>
        </w:rPr>
        <w:t>Rooks, Ronica N.</w:t>
      </w:r>
      <w:r w:rsidRPr="00C5063D">
        <w:rPr>
          <w:sz w:val="22"/>
          <w:szCs w:val="22"/>
        </w:rPr>
        <w:t xml:space="preserve"> and </w:t>
      </w:r>
      <w:r w:rsidRPr="00C5063D">
        <w:rPr>
          <w:sz w:val="22"/>
          <w:szCs w:val="22"/>
          <w:u w:val="single"/>
        </w:rPr>
        <w:t>Brooke Dorsey Holliman</w:t>
      </w:r>
      <w:r w:rsidRPr="00C5063D">
        <w:rPr>
          <w:sz w:val="22"/>
          <w:szCs w:val="22"/>
        </w:rPr>
        <w:t xml:space="preserve">. </w:t>
      </w:r>
      <w:r w:rsidR="00DB22B5" w:rsidRPr="00C5063D">
        <w:rPr>
          <w:sz w:val="22"/>
          <w:szCs w:val="22"/>
        </w:rPr>
        <w:t xml:space="preserve">2018. </w:t>
      </w:r>
      <w:r w:rsidRPr="00C5063D">
        <w:rPr>
          <w:sz w:val="22"/>
          <w:szCs w:val="22"/>
        </w:rPr>
        <w:t>“Facilitating Undergraduate Learning through Community-Engaged Problem-Based Learning</w:t>
      </w:r>
      <w:r w:rsidR="00034EB9" w:rsidRPr="00C5063D">
        <w:rPr>
          <w:bCs/>
          <w:sz w:val="22"/>
          <w:szCs w:val="22"/>
        </w:rPr>
        <w:t xml:space="preserve">.” </w:t>
      </w:r>
      <w:r w:rsidRPr="00C5063D">
        <w:rPr>
          <w:bCs/>
          <w:i/>
          <w:sz w:val="22"/>
          <w:szCs w:val="22"/>
        </w:rPr>
        <w:t>The International Journal for the Scholarship of Teaching and Learning</w:t>
      </w:r>
      <w:r w:rsidR="00034EB9" w:rsidRPr="00C5063D">
        <w:rPr>
          <w:bCs/>
          <w:sz w:val="22"/>
          <w:szCs w:val="22"/>
        </w:rPr>
        <w:t xml:space="preserve">, 12:2. </w:t>
      </w:r>
      <w:hyperlink r:id="rId19" w:history="1">
        <w:r w:rsidR="00034EB9" w:rsidRPr="00C5063D">
          <w:rPr>
            <w:rStyle w:val="Hyperlink"/>
            <w:color w:val="000000"/>
            <w:sz w:val="22"/>
            <w:szCs w:val="22"/>
            <w:bdr w:val="none" w:sz="0" w:space="0" w:color="auto" w:frame="1"/>
            <w:shd w:val="clear" w:color="auto" w:fill="FFFFFF"/>
          </w:rPr>
          <w:t>https://doi.org/10.20429/ijsotl.2018.120209</w:t>
        </w:r>
      </w:hyperlink>
    </w:p>
    <w:p w14:paraId="7C2846AF" w14:textId="77777777" w:rsidR="009D71FC" w:rsidRPr="00C5063D" w:rsidRDefault="009D71FC" w:rsidP="00CA67BF">
      <w:pPr>
        <w:ind w:right="-360" w:hanging="360"/>
        <w:rPr>
          <w:b/>
          <w:sz w:val="22"/>
          <w:szCs w:val="22"/>
        </w:rPr>
      </w:pPr>
    </w:p>
    <w:p w14:paraId="302C9EC9" w14:textId="77777777" w:rsidR="00CA67BF" w:rsidRPr="00C5063D" w:rsidRDefault="00CA67BF" w:rsidP="00CA67BF">
      <w:pPr>
        <w:ind w:right="-360" w:hanging="360"/>
        <w:rPr>
          <w:bCs/>
          <w:sz w:val="22"/>
          <w:szCs w:val="22"/>
        </w:rPr>
      </w:pPr>
      <w:r w:rsidRPr="00C5063D">
        <w:rPr>
          <w:b/>
          <w:sz w:val="22"/>
          <w:szCs w:val="22"/>
        </w:rPr>
        <w:t>Rooks, Ronica N.</w:t>
      </w:r>
      <w:r w:rsidRPr="00C5063D">
        <w:rPr>
          <w:sz w:val="22"/>
          <w:szCs w:val="22"/>
        </w:rPr>
        <w:t>,</w:t>
      </w:r>
      <w:r w:rsidRPr="00C5063D">
        <w:rPr>
          <w:b/>
          <w:sz w:val="22"/>
          <w:szCs w:val="22"/>
        </w:rPr>
        <w:t xml:space="preserve"> </w:t>
      </w:r>
      <w:r w:rsidRPr="00C5063D">
        <w:rPr>
          <w:sz w:val="22"/>
          <w:szCs w:val="22"/>
        </w:rPr>
        <w:t xml:space="preserve">Eleanor M. </w:t>
      </w:r>
      <w:proofErr w:type="spellStart"/>
      <w:r w:rsidRPr="00C5063D">
        <w:rPr>
          <w:sz w:val="22"/>
          <w:szCs w:val="22"/>
        </w:rPr>
        <w:t>Simonsick</w:t>
      </w:r>
      <w:proofErr w:type="spellEnd"/>
      <w:r w:rsidRPr="00C5063D">
        <w:rPr>
          <w:sz w:val="22"/>
          <w:szCs w:val="22"/>
        </w:rPr>
        <w:t xml:space="preserve">, Richard Schulz, Susan Rubin, and Tamara Harris. </w:t>
      </w:r>
      <w:r w:rsidR="007640DF" w:rsidRPr="00C5063D">
        <w:rPr>
          <w:sz w:val="22"/>
          <w:szCs w:val="22"/>
        </w:rPr>
        <w:t xml:space="preserve">2017. </w:t>
      </w:r>
      <w:r w:rsidRPr="00C5063D">
        <w:rPr>
          <w:sz w:val="22"/>
          <w:szCs w:val="22"/>
        </w:rPr>
        <w:t>“</w:t>
      </w:r>
      <w:r w:rsidRPr="00C5063D">
        <w:rPr>
          <w:bCs/>
          <w:sz w:val="22"/>
          <w:szCs w:val="22"/>
        </w:rPr>
        <w:t xml:space="preserve">Who Works Among Older Black and White, Well-Functioning Adults: Findings from the Health, Aging, </w:t>
      </w:r>
      <w:r w:rsidRPr="00C5063D">
        <w:rPr>
          <w:bCs/>
          <w:color w:val="000000" w:themeColor="text1"/>
          <w:sz w:val="22"/>
          <w:szCs w:val="22"/>
        </w:rPr>
        <w:t xml:space="preserve">and Body Composition Study?” </w:t>
      </w:r>
      <w:r w:rsidRPr="00C5063D">
        <w:rPr>
          <w:bCs/>
          <w:i/>
          <w:color w:val="000000" w:themeColor="text1"/>
          <w:sz w:val="22"/>
          <w:szCs w:val="22"/>
        </w:rPr>
        <w:t>Gerontology &amp; Geriatric Medicine</w:t>
      </w:r>
      <w:r w:rsidR="007640DF" w:rsidRPr="00C5063D">
        <w:rPr>
          <w:bCs/>
          <w:color w:val="000000" w:themeColor="text1"/>
          <w:sz w:val="22"/>
          <w:szCs w:val="22"/>
        </w:rPr>
        <w:t xml:space="preserve">, 3, 1-12, </w:t>
      </w:r>
      <w:r w:rsidR="007640DF" w:rsidRPr="00C5063D">
        <w:rPr>
          <w:color w:val="000000" w:themeColor="text1"/>
          <w:sz w:val="22"/>
          <w:szCs w:val="22"/>
          <w:shd w:val="clear" w:color="auto" w:fill="FFFFFF"/>
        </w:rPr>
        <w:t>DOI: </w:t>
      </w:r>
      <w:hyperlink r:id="rId20" w:history="1">
        <w:r w:rsidR="00034EB9" w:rsidRPr="00C5063D">
          <w:rPr>
            <w:rStyle w:val="Hyperlink"/>
            <w:sz w:val="22"/>
            <w:szCs w:val="22"/>
            <w:shd w:val="clear" w:color="auto" w:fill="FFFFFF"/>
          </w:rPr>
          <w:t>https://doi.org/10.1177/2333721417727098</w:t>
        </w:r>
      </w:hyperlink>
    </w:p>
    <w:p w14:paraId="3AD45E8F" w14:textId="77777777" w:rsidR="00051D9A" w:rsidRPr="00C5063D" w:rsidRDefault="00051D9A" w:rsidP="00051D9A">
      <w:pPr>
        <w:ind w:right="-360" w:hanging="360"/>
        <w:rPr>
          <w:sz w:val="22"/>
          <w:szCs w:val="22"/>
        </w:rPr>
      </w:pPr>
    </w:p>
    <w:p w14:paraId="003C701E" w14:textId="0A79EAE3" w:rsidR="00051D9A" w:rsidRPr="00C5063D" w:rsidRDefault="00051D9A" w:rsidP="00051D9A">
      <w:pPr>
        <w:ind w:right="-360" w:hanging="360"/>
        <w:rPr>
          <w:color w:val="000000"/>
          <w:sz w:val="22"/>
          <w:szCs w:val="22"/>
        </w:rPr>
      </w:pPr>
      <w:r w:rsidRPr="00C5063D">
        <w:rPr>
          <w:sz w:val="22"/>
          <w:szCs w:val="22"/>
        </w:rPr>
        <w:t xml:space="preserve">Mathis, Arlesia L., </w:t>
      </w:r>
      <w:r w:rsidRPr="00C5063D">
        <w:rPr>
          <w:b/>
          <w:sz w:val="22"/>
          <w:szCs w:val="22"/>
        </w:rPr>
        <w:t>Ronica N. Rooks</w:t>
      </w:r>
      <w:r w:rsidRPr="00C5063D">
        <w:rPr>
          <w:sz w:val="22"/>
          <w:szCs w:val="22"/>
        </w:rPr>
        <w:t xml:space="preserve">, Rima </w:t>
      </w:r>
      <w:proofErr w:type="spellStart"/>
      <w:r w:rsidRPr="00C5063D">
        <w:rPr>
          <w:sz w:val="22"/>
          <w:szCs w:val="22"/>
        </w:rPr>
        <w:t>Tawk</w:t>
      </w:r>
      <w:proofErr w:type="spellEnd"/>
      <w:r w:rsidRPr="00C5063D">
        <w:rPr>
          <w:sz w:val="22"/>
          <w:szCs w:val="22"/>
        </w:rPr>
        <w:t xml:space="preserve">, and Daniel J. Kruger. 2017. “Neighborhood Influences and BMI in Urban Older Adults.” </w:t>
      </w:r>
      <w:r w:rsidRPr="00C5063D">
        <w:rPr>
          <w:i/>
          <w:sz w:val="22"/>
          <w:szCs w:val="22"/>
        </w:rPr>
        <w:t>Journal of Applied Gerontology</w:t>
      </w:r>
      <w:r w:rsidRPr="00C5063D">
        <w:rPr>
          <w:i/>
          <w:iCs/>
          <w:color w:val="000000"/>
          <w:sz w:val="22"/>
          <w:szCs w:val="22"/>
          <w:bdr w:val="none" w:sz="0" w:space="0" w:color="auto" w:frame="1"/>
          <w:shd w:val="clear" w:color="auto" w:fill="FFFFFF"/>
        </w:rPr>
        <w:t>: The Official Journal of the Southern Gerontological Society</w:t>
      </w:r>
      <w:r w:rsidRPr="00C5063D">
        <w:rPr>
          <w:color w:val="000000"/>
          <w:sz w:val="22"/>
          <w:szCs w:val="22"/>
          <w:shd w:val="clear" w:color="auto" w:fill="FFFFFF"/>
        </w:rPr>
        <w:t>, 36, 6, 692-708,</w:t>
      </w:r>
      <w:r w:rsidRPr="00C5063D">
        <w:rPr>
          <w:rStyle w:val="apple-converted-space"/>
          <w:color w:val="000000"/>
          <w:sz w:val="22"/>
          <w:szCs w:val="22"/>
          <w:shd w:val="clear" w:color="auto" w:fill="FFFFFF"/>
        </w:rPr>
        <w:t> </w:t>
      </w:r>
      <w:proofErr w:type="spellStart"/>
      <w:r w:rsidRPr="00C5063D">
        <w:rPr>
          <w:color w:val="000000"/>
          <w:sz w:val="22"/>
          <w:szCs w:val="22"/>
          <w:shd w:val="clear" w:color="auto" w:fill="FFFFFF"/>
        </w:rPr>
        <w:t>doi</w:t>
      </w:r>
      <w:proofErr w:type="spellEnd"/>
      <w:r w:rsidRPr="00C5063D">
        <w:rPr>
          <w:color w:val="000000"/>
          <w:sz w:val="22"/>
          <w:szCs w:val="22"/>
          <w:shd w:val="clear" w:color="auto" w:fill="FFFFFF"/>
        </w:rPr>
        <w:t>: 10.1177/0733464815584670</w:t>
      </w:r>
      <w:r w:rsidR="00324F04">
        <w:rPr>
          <w:color w:val="000000"/>
          <w:sz w:val="22"/>
          <w:szCs w:val="22"/>
          <w:shd w:val="clear" w:color="auto" w:fill="FFFFFF"/>
        </w:rPr>
        <w:t xml:space="preserve"> (</w:t>
      </w:r>
      <w:proofErr w:type="spellStart"/>
      <w:r w:rsidR="00324F04">
        <w:rPr>
          <w:color w:val="000000"/>
          <w:sz w:val="22"/>
          <w:szCs w:val="22"/>
          <w:shd w:val="clear" w:color="auto" w:fill="FFFFFF"/>
        </w:rPr>
        <w:t>Epublished</w:t>
      </w:r>
      <w:proofErr w:type="spellEnd"/>
      <w:r w:rsidR="00324F04">
        <w:rPr>
          <w:color w:val="000000"/>
          <w:sz w:val="22"/>
          <w:szCs w:val="22"/>
          <w:shd w:val="clear" w:color="auto" w:fill="FFFFFF"/>
        </w:rPr>
        <w:t xml:space="preserve"> online in </w:t>
      </w:r>
      <w:r w:rsidR="00EB27C1">
        <w:rPr>
          <w:color w:val="000000"/>
          <w:sz w:val="22"/>
          <w:szCs w:val="22"/>
          <w:shd w:val="clear" w:color="auto" w:fill="FFFFFF"/>
        </w:rPr>
        <w:t xml:space="preserve">May </w:t>
      </w:r>
      <w:r w:rsidR="00324F04">
        <w:rPr>
          <w:color w:val="000000"/>
          <w:sz w:val="22"/>
          <w:szCs w:val="22"/>
          <w:shd w:val="clear" w:color="auto" w:fill="FFFFFF"/>
        </w:rPr>
        <w:t>2015)</w:t>
      </w:r>
    </w:p>
    <w:p w14:paraId="29A5CC0C" w14:textId="77777777" w:rsidR="00D05A7B" w:rsidRPr="00C5063D" w:rsidRDefault="00D05A7B" w:rsidP="006B5083">
      <w:pPr>
        <w:ind w:hanging="360"/>
        <w:rPr>
          <w:sz w:val="22"/>
          <w:szCs w:val="22"/>
        </w:rPr>
      </w:pPr>
    </w:p>
    <w:p w14:paraId="5891B516" w14:textId="77777777" w:rsidR="003C11AA" w:rsidRPr="00C5063D" w:rsidRDefault="003C11AA" w:rsidP="003C11AA">
      <w:pPr>
        <w:ind w:hanging="360"/>
        <w:rPr>
          <w:sz w:val="22"/>
          <w:szCs w:val="22"/>
        </w:rPr>
      </w:pPr>
      <w:r w:rsidRPr="00C5063D">
        <w:rPr>
          <w:sz w:val="22"/>
          <w:szCs w:val="22"/>
        </w:rPr>
        <w:t>Ford, Cassandra D.,</w:t>
      </w:r>
      <w:r w:rsidRPr="00C5063D">
        <w:rPr>
          <w:b/>
          <w:sz w:val="22"/>
          <w:szCs w:val="22"/>
        </w:rPr>
        <w:t xml:space="preserve"> Ronica N. Rooks</w:t>
      </w:r>
      <w:r w:rsidRPr="00C5063D">
        <w:rPr>
          <w:sz w:val="22"/>
          <w:szCs w:val="22"/>
        </w:rPr>
        <w:t xml:space="preserve">, and Michelle Montgomery. </w:t>
      </w:r>
      <w:r w:rsidR="003351D6" w:rsidRPr="00C5063D">
        <w:rPr>
          <w:sz w:val="22"/>
          <w:szCs w:val="22"/>
        </w:rPr>
        <w:t xml:space="preserve">2016. </w:t>
      </w:r>
      <w:r w:rsidRPr="00C5063D">
        <w:rPr>
          <w:sz w:val="22"/>
          <w:szCs w:val="22"/>
        </w:rPr>
        <w:t>“Family Health History and Future Nursing Practice: Implications for Undergraduate Nursing Students</w:t>
      </w:r>
      <w:r w:rsidR="007E5CDD" w:rsidRPr="00C5063D">
        <w:rPr>
          <w:sz w:val="22"/>
          <w:szCs w:val="22"/>
        </w:rPr>
        <w:t>.</w:t>
      </w:r>
      <w:r w:rsidRPr="00C5063D">
        <w:rPr>
          <w:sz w:val="22"/>
          <w:szCs w:val="22"/>
        </w:rPr>
        <w:t xml:space="preserve">” </w:t>
      </w:r>
      <w:r w:rsidRPr="00C5063D">
        <w:rPr>
          <w:i/>
          <w:sz w:val="22"/>
          <w:szCs w:val="22"/>
        </w:rPr>
        <w:t>Nurse Education in Practice</w:t>
      </w:r>
      <w:r w:rsidR="003351D6" w:rsidRPr="00C5063D">
        <w:rPr>
          <w:sz w:val="22"/>
          <w:szCs w:val="22"/>
        </w:rPr>
        <w:t>, 21, 100-103</w:t>
      </w:r>
      <w:r w:rsidR="003351D6" w:rsidRPr="00C5063D">
        <w:rPr>
          <w:color w:val="000000" w:themeColor="text1"/>
          <w:sz w:val="22"/>
          <w:szCs w:val="22"/>
        </w:rPr>
        <w:t xml:space="preserve">, </w:t>
      </w:r>
      <w:r w:rsidR="003351D6" w:rsidRPr="00C5063D">
        <w:rPr>
          <w:color w:val="000000" w:themeColor="text1"/>
          <w:sz w:val="22"/>
          <w:szCs w:val="22"/>
          <w:shd w:val="clear" w:color="auto" w:fill="FFFFFF"/>
        </w:rPr>
        <w:t>DOI:</w:t>
      </w:r>
      <w:r w:rsidR="003351D6" w:rsidRPr="00C5063D">
        <w:rPr>
          <w:rStyle w:val="apple-converted-space"/>
          <w:color w:val="000000" w:themeColor="text1"/>
          <w:sz w:val="22"/>
          <w:szCs w:val="22"/>
          <w:shd w:val="clear" w:color="auto" w:fill="FFFFFF"/>
        </w:rPr>
        <w:t> </w:t>
      </w:r>
      <w:hyperlink r:id="rId21" w:history="1">
        <w:r w:rsidR="003351D6" w:rsidRPr="00C5063D">
          <w:rPr>
            <w:rStyle w:val="Hyperlink"/>
            <w:color w:val="000000" w:themeColor="text1"/>
            <w:sz w:val="22"/>
            <w:szCs w:val="22"/>
            <w:shd w:val="clear" w:color="auto" w:fill="FFFFFF"/>
          </w:rPr>
          <w:t>http://dx.doi.org/10.1016/j.nepr.2016.10.004</w:t>
        </w:r>
      </w:hyperlink>
      <w:r w:rsidR="007A2095" w:rsidRPr="00C5063D">
        <w:rPr>
          <w:rStyle w:val="Hyperlink"/>
          <w:color w:val="000000" w:themeColor="text1"/>
          <w:sz w:val="22"/>
          <w:szCs w:val="22"/>
          <w:shd w:val="clear" w:color="auto" w:fill="FFFFFF"/>
        </w:rPr>
        <w:t>.</w:t>
      </w:r>
    </w:p>
    <w:p w14:paraId="68DCF537" w14:textId="77777777" w:rsidR="003C11AA" w:rsidRPr="00C5063D" w:rsidRDefault="003C11AA" w:rsidP="006B5083">
      <w:pPr>
        <w:ind w:hanging="360"/>
        <w:rPr>
          <w:sz w:val="22"/>
          <w:szCs w:val="22"/>
        </w:rPr>
      </w:pPr>
    </w:p>
    <w:p w14:paraId="7FB83237" w14:textId="77777777" w:rsidR="006B5083" w:rsidRPr="00C5063D" w:rsidRDefault="006B5083" w:rsidP="006B5083">
      <w:pPr>
        <w:ind w:hanging="360"/>
        <w:rPr>
          <w:sz w:val="22"/>
          <w:szCs w:val="22"/>
        </w:rPr>
      </w:pPr>
      <w:r w:rsidRPr="00C5063D">
        <w:rPr>
          <w:sz w:val="22"/>
          <w:szCs w:val="22"/>
        </w:rPr>
        <w:t xml:space="preserve">Thorpe, Jr., Roland J., Ruth G. </w:t>
      </w:r>
      <w:proofErr w:type="spellStart"/>
      <w:r w:rsidRPr="00C5063D">
        <w:rPr>
          <w:sz w:val="22"/>
          <w:szCs w:val="22"/>
        </w:rPr>
        <w:t>Fesahazion</w:t>
      </w:r>
      <w:proofErr w:type="spellEnd"/>
      <w:r w:rsidRPr="00C5063D">
        <w:rPr>
          <w:sz w:val="22"/>
          <w:szCs w:val="22"/>
        </w:rPr>
        <w:t xml:space="preserve">, Lauren J. Parker, </w:t>
      </w:r>
      <w:proofErr w:type="spellStart"/>
      <w:r w:rsidR="00866C6F" w:rsidRPr="00C5063D">
        <w:rPr>
          <w:sz w:val="22"/>
          <w:szCs w:val="22"/>
        </w:rPr>
        <w:t>Tanganiyka</w:t>
      </w:r>
      <w:proofErr w:type="spellEnd"/>
      <w:r w:rsidR="00866C6F" w:rsidRPr="00C5063D">
        <w:rPr>
          <w:sz w:val="22"/>
          <w:szCs w:val="22"/>
        </w:rPr>
        <w:t xml:space="preserve"> Wilder</w:t>
      </w:r>
      <w:r w:rsidR="005070B1" w:rsidRPr="00C5063D">
        <w:rPr>
          <w:sz w:val="22"/>
          <w:szCs w:val="22"/>
        </w:rPr>
        <w:t xml:space="preserve">, </w:t>
      </w:r>
      <w:r w:rsidRPr="00C5063D">
        <w:rPr>
          <w:b/>
          <w:sz w:val="22"/>
          <w:szCs w:val="22"/>
        </w:rPr>
        <w:t>Ronica N. Rooks</w:t>
      </w:r>
      <w:r w:rsidRPr="00C5063D">
        <w:rPr>
          <w:sz w:val="22"/>
          <w:szCs w:val="22"/>
        </w:rPr>
        <w:t xml:space="preserve">, Janice V. Bowie, Caryn N. Bell, Sarah L. Szanton, </w:t>
      </w:r>
      <w:r w:rsidR="006D4B17" w:rsidRPr="00C5063D">
        <w:rPr>
          <w:sz w:val="22"/>
          <w:szCs w:val="22"/>
        </w:rPr>
        <w:t>and</w:t>
      </w:r>
      <w:r w:rsidR="005070B1" w:rsidRPr="00C5063D">
        <w:rPr>
          <w:sz w:val="22"/>
          <w:szCs w:val="22"/>
        </w:rPr>
        <w:t xml:space="preserve"> </w:t>
      </w:r>
      <w:r w:rsidRPr="00C5063D">
        <w:rPr>
          <w:sz w:val="22"/>
          <w:szCs w:val="22"/>
        </w:rPr>
        <w:t xml:space="preserve">Thomas A. LaVeist. </w:t>
      </w:r>
      <w:r w:rsidR="003944A3" w:rsidRPr="00C5063D">
        <w:rPr>
          <w:sz w:val="22"/>
          <w:szCs w:val="22"/>
        </w:rPr>
        <w:t>2016</w:t>
      </w:r>
      <w:r w:rsidRPr="00C5063D">
        <w:rPr>
          <w:sz w:val="22"/>
          <w:szCs w:val="22"/>
        </w:rPr>
        <w:t>. “Accelerated Health Declines among African Americans in the US</w:t>
      </w:r>
      <w:r w:rsidR="006A247C" w:rsidRPr="00C5063D">
        <w:rPr>
          <w:sz w:val="22"/>
          <w:szCs w:val="22"/>
        </w:rPr>
        <w:t>A</w:t>
      </w:r>
      <w:r w:rsidRPr="00C5063D">
        <w:rPr>
          <w:sz w:val="22"/>
          <w:szCs w:val="22"/>
        </w:rPr>
        <w:t xml:space="preserve">.” </w:t>
      </w:r>
      <w:r w:rsidRPr="00C5063D">
        <w:rPr>
          <w:i/>
          <w:sz w:val="22"/>
          <w:szCs w:val="22"/>
        </w:rPr>
        <w:t>Journal of Urban Health</w:t>
      </w:r>
      <w:r w:rsidR="00752965" w:rsidRPr="00C5063D">
        <w:rPr>
          <w:i/>
          <w:sz w:val="22"/>
          <w:szCs w:val="22"/>
        </w:rPr>
        <w:t>: Bulletin of t</w:t>
      </w:r>
      <w:r w:rsidR="006D4B17" w:rsidRPr="00C5063D">
        <w:rPr>
          <w:i/>
          <w:sz w:val="22"/>
          <w:szCs w:val="22"/>
        </w:rPr>
        <w:t>he New York Academy of Medicine,</w:t>
      </w:r>
      <w:r w:rsidR="00752965" w:rsidRPr="00C5063D">
        <w:rPr>
          <w:i/>
          <w:sz w:val="22"/>
          <w:szCs w:val="22"/>
        </w:rPr>
        <w:t xml:space="preserve"> </w:t>
      </w:r>
      <w:r w:rsidR="003351D6" w:rsidRPr="00C5063D">
        <w:rPr>
          <w:color w:val="000000"/>
          <w:sz w:val="22"/>
          <w:szCs w:val="22"/>
          <w:shd w:val="clear" w:color="auto" w:fill="FFFFFF"/>
        </w:rPr>
        <w:t>93, 5, 808-819,</w:t>
      </w:r>
      <w:r w:rsidR="006D4B17" w:rsidRPr="00C5063D">
        <w:rPr>
          <w:color w:val="000000"/>
          <w:sz w:val="22"/>
          <w:szCs w:val="22"/>
          <w:shd w:val="clear" w:color="auto" w:fill="FFFFFF"/>
        </w:rPr>
        <w:t xml:space="preserve"> </w:t>
      </w:r>
      <w:r w:rsidR="00752965" w:rsidRPr="00C5063D">
        <w:rPr>
          <w:sz w:val="22"/>
          <w:szCs w:val="22"/>
        </w:rPr>
        <w:t>DOI 10.1007/s11524-016-0075-4</w:t>
      </w:r>
      <w:r w:rsidR="007A2095" w:rsidRPr="00C5063D">
        <w:rPr>
          <w:sz w:val="22"/>
          <w:szCs w:val="22"/>
        </w:rPr>
        <w:t>.</w:t>
      </w:r>
    </w:p>
    <w:p w14:paraId="586B761E" w14:textId="77777777" w:rsidR="006D5135" w:rsidRPr="00C5063D" w:rsidRDefault="006D5135" w:rsidP="006D5135">
      <w:pPr>
        <w:ind w:right="-360"/>
        <w:rPr>
          <w:b/>
          <w:sz w:val="22"/>
          <w:szCs w:val="22"/>
        </w:rPr>
      </w:pPr>
    </w:p>
    <w:p w14:paraId="2D9F4CC5" w14:textId="77777777" w:rsidR="006D5135" w:rsidRPr="00C5063D" w:rsidRDefault="006D5135" w:rsidP="006D5135">
      <w:pPr>
        <w:ind w:right="-360" w:hanging="360"/>
        <w:rPr>
          <w:b/>
          <w:i/>
          <w:sz w:val="22"/>
          <w:szCs w:val="22"/>
        </w:rPr>
      </w:pPr>
      <w:r w:rsidRPr="00C5063D">
        <w:rPr>
          <w:b/>
          <w:sz w:val="22"/>
          <w:szCs w:val="22"/>
        </w:rPr>
        <w:t>Rooks, Ronica N.</w:t>
      </w:r>
      <w:r w:rsidRPr="00C5063D">
        <w:rPr>
          <w:sz w:val="22"/>
          <w:szCs w:val="22"/>
        </w:rPr>
        <w:t xml:space="preserve"> and Cassandra Ford. 2016. “Family Health History and Behavioral Change among Undergraduate Students.” </w:t>
      </w:r>
      <w:r w:rsidRPr="00C5063D">
        <w:rPr>
          <w:bCs/>
          <w:i/>
          <w:sz w:val="22"/>
          <w:szCs w:val="22"/>
        </w:rPr>
        <w:t>Health</w:t>
      </w:r>
      <w:r w:rsidRPr="00C5063D">
        <w:rPr>
          <w:sz w:val="22"/>
          <w:szCs w:val="22"/>
        </w:rPr>
        <w:t xml:space="preserve">, 8, </w:t>
      </w:r>
      <w:r w:rsidR="009478EB" w:rsidRPr="00C5063D">
        <w:rPr>
          <w:sz w:val="22"/>
          <w:szCs w:val="22"/>
        </w:rPr>
        <w:t xml:space="preserve">4, </w:t>
      </w:r>
      <w:r w:rsidRPr="00C5063D">
        <w:rPr>
          <w:sz w:val="22"/>
          <w:szCs w:val="22"/>
        </w:rPr>
        <w:t>325-335. DOI: 10.4236/health.2016.84034</w:t>
      </w:r>
      <w:r w:rsidR="007A2095" w:rsidRPr="00C5063D">
        <w:rPr>
          <w:sz w:val="22"/>
          <w:szCs w:val="22"/>
        </w:rPr>
        <w:t>.</w:t>
      </w:r>
    </w:p>
    <w:p w14:paraId="5350DC4F" w14:textId="77777777" w:rsidR="006B5083" w:rsidRPr="00C5063D" w:rsidRDefault="006B5083" w:rsidP="00DA4458">
      <w:pPr>
        <w:ind w:right="-360" w:hanging="360"/>
        <w:rPr>
          <w:sz w:val="22"/>
          <w:szCs w:val="22"/>
        </w:rPr>
      </w:pPr>
    </w:p>
    <w:p w14:paraId="6020AC1F" w14:textId="77777777" w:rsidR="005436F4" w:rsidRPr="00C5063D" w:rsidRDefault="002D763D" w:rsidP="005436F4">
      <w:pPr>
        <w:ind w:right="-360" w:hanging="360"/>
        <w:rPr>
          <w:sz w:val="22"/>
          <w:szCs w:val="22"/>
        </w:rPr>
      </w:pPr>
      <w:r w:rsidRPr="00C5063D">
        <w:rPr>
          <w:sz w:val="22"/>
          <w:szCs w:val="22"/>
        </w:rPr>
        <w:t xml:space="preserve">Mathis, Arlesia, </w:t>
      </w:r>
      <w:r w:rsidRPr="00C5063D">
        <w:rPr>
          <w:b/>
          <w:sz w:val="22"/>
          <w:szCs w:val="22"/>
        </w:rPr>
        <w:t>Ronica Rooks</w:t>
      </w:r>
      <w:r w:rsidRPr="00C5063D">
        <w:rPr>
          <w:sz w:val="22"/>
          <w:szCs w:val="22"/>
        </w:rPr>
        <w:t>, and Daniel Kruger</w:t>
      </w:r>
      <w:r w:rsidR="002C6AF4" w:rsidRPr="00C5063D">
        <w:rPr>
          <w:sz w:val="22"/>
          <w:szCs w:val="22"/>
        </w:rPr>
        <w:t>.</w:t>
      </w:r>
      <w:r w:rsidRPr="00C5063D">
        <w:rPr>
          <w:sz w:val="22"/>
          <w:szCs w:val="22"/>
        </w:rPr>
        <w:t xml:space="preserve"> </w:t>
      </w:r>
      <w:r w:rsidR="00AE11E6" w:rsidRPr="00C5063D">
        <w:rPr>
          <w:sz w:val="22"/>
          <w:szCs w:val="22"/>
        </w:rPr>
        <w:t>2016</w:t>
      </w:r>
      <w:r w:rsidR="006F30FC" w:rsidRPr="00C5063D">
        <w:rPr>
          <w:sz w:val="22"/>
          <w:szCs w:val="22"/>
        </w:rPr>
        <w:t xml:space="preserve">. </w:t>
      </w:r>
      <w:r w:rsidRPr="00C5063D">
        <w:rPr>
          <w:sz w:val="22"/>
          <w:szCs w:val="22"/>
        </w:rPr>
        <w:t>“</w:t>
      </w:r>
      <w:r w:rsidRPr="00C5063D">
        <w:rPr>
          <w:color w:val="212121"/>
          <w:sz w:val="22"/>
          <w:szCs w:val="22"/>
          <w:shd w:val="clear" w:color="auto" w:fill="FFFFFF"/>
        </w:rPr>
        <w:t>Improving the Neighborhood Environment for Urban Older Adults: Social Context and Self-Rated Health</w:t>
      </w:r>
      <w:r w:rsidRPr="00C5063D">
        <w:rPr>
          <w:sz w:val="22"/>
          <w:szCs w:val="22"/>
        </w:rPr>
        <w:t xml:space="preserve">.” </w:t>
      </w:r>
      <w:r w:rsidR="00C76C5A" w:rsidRPr="00C5063D">
        <w:rPr>
          <w:i/>
          <w:sz w:val="22"/>
          <w:szCs w:val="22"/>
        </w:rPr>
        <w:t>International Journal of Environmental Research and Public Health, 13</w:t>
      </w:r>
      <w:r w:rsidR="008017C6" w:rsidRPr="00C5063D">
        <w:rPr>
          <w:sz w:val="22"/>
          <w:szCs w:val="22"/>
        </w:rPr>
        <w:t>, 1</w:t>
      </w:r>
      <w:r w:rsidR="00C76C5A" w:rsidRPr="00C5063D">
        <w:rPr>
          <w:sz w:val="22"/>
          <w:szCs w:val="22"/>
        </w:rPr>
        <w:t>, 1-13</w:t>
      </w:r>
      <w:r w:rsidR="003351D6" w:rsidRPr="00C5063D">
        <w:rPr>
          <w:sz w:val="22"/>
          <w:szCs w:val="22"/>
        </w:rPr>
        <w:t>,</w:t>
      </w:r>
      <w:r w:rsidR="00C76C5A" w:rsidRPr="00C5063D">
        <w:rPr>
          <w:sz w:val="22"/>
          <w:szCs w:val="22"/>
        </w:rPr>
        <w:t xml:space="preserve"> doi:10.3390/ijerph13010003</w:t>
      </w:r>
      <w:r w:rsidR="00107CA5" w:rsidRPr="00C5063D">
        <w:rPr>
          <w:sz w:val="22"/>
          <w:szCs w:val="22"/>
        </w:rPr>
        <w:t>.</w:t>
      </w:r>
    </w:p>
    <w:p w14:paraId="607810E7" w14:textId="77777777" w:rsidR="005436F4" w:rsidRPr="00C5063D" w:rsidRDefault="005436F4" w:rsidP="005436F4">
      <w:pPr>
        <w:ind w:right="-360" w:hanging="360"/>
        <w:rPr>
          <w:sz w:val="22"/>
          <w:szCs w:val="22"/>
        </w:rPr>
      </w:pPr>
    </w:p>
    <w:p w14:paraId="792D607B" w14:textId="77777777" w:rsidR="005436F4" w:rsidRPr="00C5063D" w:rsidRDefault="005436F4" w:rsidP="005436F4">
      <w:pPr>
        <w:ind w:right="-360" w:hanging="360"/>
        <w:rPr>
          <w:i/>
          <w:color w:val="000000" w:themeColor="text1"/>
          <w:sz w:val="22"/>
          <w:szCs w:val="22"/>
        </w:rPr>
      </w:pPr>
      <w:r w:rsidRPr="00C5063D">
        <w:rPr>
          <w:sz w:val="22"/>
          <w:szCs w:val="22"/>
        </w:rPr>
        <w:t xml:space="preserve">Mathis, Arlesia, </w:t>
      </w:r>
      <w:r w:rsidRPr="00C5063D">
        <w:rPr>
          <w:b/>
          <w:sz w:val="22"/>
          <w:szCs w:val="22"/>
        </w:rPr>
        <w:t>Ronica Rooks</w:t>
      </w:r>
      <w:r w:rsidRPr="00C5063D">
        <w:rPr>
          <w:sz w:val="22"/>
          <w:szCs w:val="22"/>
        </w:rPr>
        <w:t>, and Daniel Kruger. 2015. “</w:t>
      </w:r>
      <w:r w:rsidRPr="00C5063D">
        <w:rPr>
          <w:color w:val="000000"/>
          <w:sz w:val="22"/>
          <w:szCs w:val="22"/>
        </w:rPr>
        <w:t xml:space="preserve">Neighborhood Environment and Self-Rated Health Among Urban Older Adults.” </w:t>
      </w:r>
      <w:hyperlink r:id="rId22" w:tooltip="Gerontology &amp; geriatric medicine." w:history="1">
        <w:r w:rsidRPr="00C5063D">
          <w:rPr>
            <w:rStyle w:val="Hyperlink"/>
            <w:i/>
            <w:color w:val="000000" w:themeColor="text1"/>
            <w:sz w:val="22"/>
            <w:szCs w:val="22"/>
            <w:u w:val="none"/>
            <w:shd w:val="clear" w:color="auto" w:fill="FFFFFF"/>
          </w:rPr>
          <w:t>Gerontology &amp; Geriatric Medicine,</w:t>
        </w:r>
      </w:hyperlink>
      <w:r w:rsidRPr="00C5063D">
        <w:rPr>
          <w:color w:val="000000" w:themeColor="text1"/>
          <w:sz w:val="22"/>
          <w:szCs w:val="22"/>
          <w:shd w:val="clear" w:color="auto" w:fill="FFFFFF"/>
        </w:rPr>
        <w:t xml:space="preserve"> January-</w:t>
      </w:r>
      <w:proofErr w:type="gramStart"/>
      <w:r w:rsidRPr="00C5063D">
        <w:rPr>
          <w:color w:val="000000" w:themeColor="text1"/>
          <w:sz w:val="22"/>
          <w:szCs w:val="22"/>
          <w:shd w:val="clear" w:color="auto" w:fill="FFFFFF"/>
        </w:rPr>
        <w:t>December,</w:t>
      </w:r>
      <w:proofErr w:type="gramEnd"/>
      <w:r w:rsidRPr="00C5063D">
        <w:rPr>
          <w:color w:val="000000" w:themeColor="text1"/>
          <w:sz w:val="22"/>
          <w:szCs w:val="22"/>
          <w:shd w:val="clear" w:color="auto" w:fill="FFFFFF"/>
        </w:rPr>
        <w:t xml:space="preserve"> 1-11, </w:t>
      </w:r>
      <w:proofErr w:type="spellStart"/>
      <w:r w:rsidRPr="00C5063D">
        <w:rPr>
          <w:color w:val="000000" w:themeColor="text1"/>
          <w:sz w:val="22"/>
          <w:szCs w:val="22"/>
          <w:shd w:val="clear" w:color="auto" w:fill="FFFFFF"/>
        </w:rPr>
        <w:t>doi</w:t>
      </w:r>
      <w:proofErr w:type="spellEnd"/>
      <w:r w:rsidRPr="00C5063D">
        <w:rPr>
          <w:color w:val="000000" w:themeColor="text1"/>
          <w:sz w:val="22"/>
          <w:szCs w:val="22"/>
          <w:shd w:val="clear" w:color="auto" w:fill="FFFFFF"/>
        </w:rPr>
        <w:t>: 10.1177/2333721415607314.</w:t>
      </w:r>
    </w:p>
    <w:p w14:paraId="5CDB4478" w14:textId="77777777" w:rsidR="00CD3FB1" w:rsidRPr="00C5063D" w:rsidRDefault="00CD3FB1" w:rsidP="00AD0D19">
      <w:pPr>
        <w:ind w:right="-360" w:hanging="360"/>
        <w:rPr>
          <w:bCs/>
          <w:sz w:val="22"/>
          <w:szCs w:val="22"/>
        </w:rPr>
      </w:pPr>
    </w:p>
    <w:p w14:paraId="62DE9E1C" w14:textId="77777777" w:rsidR="00AD0D19" w:rsidRPr="00C5063D" w:rsidRDefault="00AD0D19" w:rsidP="00AD0D19">
      <w:pPr>
        <w:ind w:right="-360" w:hanging="360"/>
        <w:rPr>
          <w:sz w:val="22"/>
          <w:szCs w:val="22"/>
        </w:rPr>
      </w:pPr>
      <w:r w:rsidRPr="00C5063D">
        <w:rPr>
          <w:bCs/>
          <w:sz w:val="22"/>
          <w:szCs w:val="22"/>
        </w:rPr>
        <w:t xml:space="preserve">Krueger, Patrick M., Kate Coleman-Minahan, and </w:t>
      </w:r>
      <w:r w:rsidRPr="00C5063D">
        <w:rPr>
          <w:b/>
          <w:bCs/>
          <w:sz w:val="22"/>
          <w:szCs w:val="22"/>
        </w:rPr>
        <w:t>Ronica N. Rooks</w:t>
      </w:r>
      <w:r w:rsidR="00AC6C4B" w:rsidRPr="00C5063D">
        <w:rPr>
          <w:bCs/>
          <w:sz w:val="22"/>
          <w:szCs w:val="22"/>
        </w:rPr>
        <w:t>.</w:t>
      </w:r>
      <w:r w:rsidRPr="00C5063D">
        <w:rPr>
          <w:bCs/>
          <w:sz w:val="22"/>
          <w:szCs w:val="22"/>
        </w:rPr>
        <w:t xml:space="preserve"> </w:t>
      </w:r>
      <w:r w:rsidR="00761789" w:rsidRPr="00C5063D">
        <w:rPr>
          <w:bCs/>
          <w:sz w:val="22"/>
          <w:szCs w:val="22"/>
        </w:rPr>
        <w:t xml:space="preserve">2014. </w:t>
      </w:r>
      <w:r w:rsidRPr="00C5063D">
        <w:rPr>
          <w:bCs/>
          <w:sz w:val="22"/>
          <w:szCs w:val="22"/>
        </w:rPr>
        <w:t>“</w:t>
      </w:r>
      <w:r w:rsidRPr="00C5063D">
        <w:rPr>
          <w:sz w:val="22"/>
          <w:szCs w:val="22"/>
        </w:rPr>
        <w:t xml:space="preserve">Race/Ethnicity, Nativity, and Trends in Body Mass among U.S. Adults.” </w:t>
      </w:r>
      <w:r w:rsidRPr="00C5063D">
        <w:rPr>
          <w:i/>
          <w:sz w:val="22"/>
          <w:szCs w:val="22"/>
        </w:rPr>
        <w:t>Obesity</w:t>
      </w:r>
      <w:r w:rsidR="00095883" w:rsidRPr="00C5063D">
        <w:rPr>
          <w:i/>
          <w:sz w:val="22"/>
          <w:szCs w:val="22"/>
        </w:rPr>
        <w:t xml:space="preserve">, </w:t>
      </w:r>
      <w:r w:rsidR="00AC6C4B" w:rsidRPr="00C5063D">
        <w:rPr>
          <w:sz w:val="22"/>
          <w:szCs w:val="22"/>
        </w:rPr>
        <w:t xml:space="preserve">22, 7, 1739-1746, </w:t>
      </w:r>
      <w:r w:rsidR="00095883" w:rsidRPr="00C5063D">
        <w:rPr>
          <w:color w:val="231F20"/>
          <w:sz w:val="22"/>
          <w:szCs w:val="22"/>
        </w:rPr>
        <w:t>doi:10.1002/oby.20744</w:t>
      </w:r>
      <w:r w:rsidR="00AC6C4B" w:rsidRPr="00C5063D">
        <w:rPr>
          <w:sz w:val="22"/>
          <w:szCs w:val="22"/>
        </w:rPr>
        <w:t>.</w:t>
      </w:r>
    </w:p>
    <w:p w14:paraId="1164954E" w14:textId="77777777" w:rsidR="00AD0D19" w:rsidRPr="00C5063D" w:rsidRDefault="00AD0D19" w:rsidP="00CD0302">
      <w:pPr>
        <w:ind w:hanging="360"/>
        <w:rPr>
          <w:b/>
          <w:sz w:val="22"/>
          <w:szCs w:val="22"/>
        </w:rPr>
      </w:pPr>
    </w:p>
    <w:p w14:paraId="5AC091D9" w14:textId="77777777" w:rsidR="00CD0302" w:rsidRPr="00C5063D" w:rsidRDefault="00CD0302" w:rsidP="00CD0302">
      <w:pPr>
        <w:ind w:hanging="360"/>
        <w:rPr>
          <w:sz w:val="22"/>
          <w:szCs w:val="22"/>
        </w:rPr>
      </w:pPr>
      <w:r w:rsidRPr="00C5063D">
        <w:rPr>
          <w:b/>
          <w:sz w:val="22"/>
          <w:szCs w:val="22"/>
        </w:rPr>
        <w:t>Rooks, Ronica N.</w:t>
      </w:r>
      <w:r w:rsidRPr="00C5063D">
        <w:rPr>
          <w:sz w:val="22"/>
          <w:szCs w:val="22"/>
        </w:rPr>
        <w:t xml:space="preserve">, </w:t>
      </w:r>
      <w:r w:rsidRPr="00C5063D">
        <w:rPr>
          <w:sz w:val="22"/>
          <w:szCs w:val="22"/>
          <w:u w:val="single"/>
        </w:rPr>
        <w:t>Yanmei Xu</w:t>
      </w:r>
      <w:r w:rsidRPr="00C5063D">
        <w:rPr>
          <w:sz w:val="22"/>
          <w:szCs w:val="22"/>
        </w:rPr>
        <w:t>, and David R. Williams.</w:t>
      </w:r>
      <w:r w:rsidR="00C832BD" w:rsidRPr="00C5063D">
        <w:rPr>
          <w:sz w:val="22"/>
          <w:szCs w:val="22"/>
        </w:rPr>
        <w:t xml:space="preserve"> 2014. </w:t>
      </w:r>
      <w:r w:rsidRPr="00C5063D">
        <w:rPr>
          <w:sz w:val="22"/>
          <w:szCs w:val="22"/>
        </w:rPr>
        <w:t xml:space="preserve">“Examining Neighborhood Environment and Central Obesity in the YES Health Study.” </w:t>
      </w:r>
      <w:r w:rsidRPr="00C5063D">
        <w:rPr>
          <w:i/>
          <w:sz w:val="22"/>
          <w:szCs w:val="22"/>
        </w:rPr>
        <w:t>Journal of Social Issues</w:t>
      </w:r>
      <w:r w:rsidR="00C9587B" w:rsidRPr="00C5063D">
        <w:rPr>
          <w:sz w:val="22"/>
          <w:szCs w:val="22"/>
        </w:rPr>
        <w:t xml:space="preserve">, </w:t>
      </w:r>
      <w:r w:rsidR="00E73378" w:rsidRPr="00C5063D">
        <w:rPr>
          <w:sz w:val="22"/>
          <w:szCs w:val="22"/>
        </w:rPr>
        <w:t>70</w:t>
      </w:r>
      <w:r w:rsidR="00C9587B" w:rsidRPr="00C5063D">
        <w:rPr>
          <w:sz w:val="22"/>
          <w:szCs w:val="22"/>
        </w:rPr>
        <w:t xml:space="preserve">, </w:t>
      </w:r>
      <w:r w:rsidR="00E73378" w:rsidRPr="00C5063D">
        <w:rPr>
          <w:sz w:val="22"/>
          <w:szCs w:val="22"/>
        </w:rPr>
        <w:t xml:space="preserve">2, 360-381, </w:t>
      </w:r>
      <w:proofErr w:type="spellStart"/>
      <w:r w:rsidR="00E73378" w:rsidRPr="00C5063D">
        <w:rPr>
          <w:sz w:val="22"/>
          <w:szCs w:val="22"/>
        </w:rPr>
        <w:t>doi</w:t>
      </w:r>
      <w:proofErr w:type="spellEnd"/>
      <w:r w:rsidR="00E73378" w:rsidRPr="00C5063D">
        <w:rPr>
          <w:sz w:val="22"/>
          <w:szCs w:val="22"/>
          <w:lang w:val="en"/>
        </w:rPr>
        <w:t>:</w:t>
      </w:r>
      <w:r w:rsidR="003351D6" w:rsidRPr="00C5063D">
        <w:rPr>
          <w:sz w:val="22"/>
          <w:szCs w:val="22"/>
          <w:lang w:val="en"/>
        </w:rPr>
        <w:t xml:space="preserve"> </w:t>
      </w:r>
      <w:r w:rsidR="00E73378" w:rsidRPr="00C5063D">
        <w:rPr>
          <w:sz w:val="22"/>
          <w:szCs w:val="22"/>
          <w:lang w:val="en"/>
        </w:rPr>
        <w:t>10.1111/josi.12064</w:t>
      </w:r>
      <w:r w:rsidR="00C9587B" w:rsidRPr="00C5063D">
        <w:rPr>
          <w:sz w:val="22"/>
          <w:szCs w:val="22"/>
        </w:rPr>
        <w:t>.</w:t>
      </w:r>
    </w:p>
    <w:p w14:paraId="28A81ABC" w14:textId="77777777" w:rsidR="00CD0302" w:rsidRPr="00C5063D" w:rsidRDefault="00CD0302" w:rsidP="00205732">
      <w:pPr>
        <w:ind w:right="-360" w:hanging="360"/>
        <w:rPr>
          <w:b/>
          <w:sz w:val="22"/>
          <w:szCs w:val="22"/>
        </w:rPr>
      </w:pPr>
    </w:p>
    <w:p w14:paraId="54165D29" w14:textId="5E6BCC46" w:rsidR="00205732" w:rsidRPr="00C5063D" w:rsidRDefault="00205732" w:rsidP="00205732">
      <w:pPr>
        <w:ind w:right="-360" w:hanging="360"/>
        <w:rPr>
          <w:sz w:val="22"/>
          <w:szCs w:val="22"/>
        </w:rPr>
      </w:pPr>
      <w:r w:rsidRPr="00F1517D">
        <w:rPr>
          <w:b/>
          <w:sz w:val="22"/>
          <w:szCs w:val="22"/>
        </w:rPr>
        <w:t xml:space="preserve">Rooks, Ronica N. </w:t>
      </w:r>
      <w:r w:rsidRPr="00F1517D">
        <w:rPr>
          <w:sz w:val="22"/>
          <w:szCs w:val="22"/>
        </w:rPr>
        <w:t xml:space="preserve">and </w:t>
      </w:r>
      <w:r w:rsidRPr="00F1517D">
        <w:rPr>
          <w:sz w:val="22"/>
          <w:szCs w:val="22"/>
          <w:u w:val="single"/>
        </w:rPr>
        <w:t>Christine Tagliaferri Rael</w:t>
      </w:r>
      <w:r w:rsidRPr="00F1517D">
        <w:rPr>
          <w:sz w:val="22"/>
          <w:szCs w:val="22"/>
        </w:rPr>
        <w:t xml:space="preserve">. </w:t>
      </w:r>
      <w:r w:rsidR="00CD0302" w:rsidRPr="00F1517D">
        <w:rPr>
          <w:sz w:val="22"/>
          <w:szCs w:val="22"/>
        </w:rPr>
        <w:t xml:space="preserve">2013. </w:t>
      </w:r>
      <w:r w:rsidRPr="00F1517D">
        <w:rPr>
          <w:sz w:val="22"/>
          <w:szCs w:val="22"/>
        </w:rPr>
        <w:t xml:space="preserve">“Enhancing Curriculum through Service Learning in the Social Determinants of Health course.” </w:t>
      </w:r>
      <w:r w:rsidRPr="00F1517D">
        <w:rPr>
          <w:i/>
          <w:sz w:val="22"/>
          <w:szCs w:val="22"/>
        </w:rPr>
        <w:t>Journal of the Scholarship of Teaching and Learning</w:t>
      </w:r>
      <w:r w:rsidR="00CD0302" w:rsidRPr="00F1517D">
        <w:rPr>
          <w:sz w:val="22"/>
          <w:szCs w:val="22"/>
        </w:rPr>
        <w:t>, 13, 2, 84-100.</w:t>
      </w:r>
      <w:r w:rsidR="0041609E" w:rsidRPr="00F1517D">
        <w:rPr>
          <w:sz w:val="22"/>
          <w:szCs w:val="22"/>
        </w:rPr>
        <w:t xml:space="preserve"> </w:t>
      </w:r>
      <w:r w:rsidR="0041609E" w:rsidRPr="00F1517D">
        <w:rPr>
          <w:color w:val="000000" w:themeColor="text1"/>
          <w:sz w:val="22"/>
          <w:szCs w:val="22"/>
          <w:shd w:val="clear" w:color="auto" w:fill="FFFFFF"/>
        </w:rPr>
        <w:t>https://scholarworks.iu.edu/journals/index.php/josotl/article/view/3147.</w:t>
      </w:r>
    </w:p>
    <w:p w14:paraId="7900D6F1" w14:textId="77777777" w:rsidR="00E874D7" w:rsidRPr="00C5063D" w:rsidRDefault="00E874D7" w:rsidP="00DA7C6E">
      <w:pPr>
        <w:ind w:right="-360" w:hanging="360"/>
        <w:rPr>
          <w:b/>
          <w:sz w:val="22"/>
          <w:szCs w:val="22"/>
        </w:rPr>
      </w:pPr>
    </w:p>
    <w:p w14:paraId="3042CEB8" w14:textId="77777777" w:rsidR="00DA7C6E" w:rsidRPr="00C5063D" w:rsidRDefault="00DA7C6E" w:rsidP="00DA7C6E">
      <w:pPr>
        <w:ind w:right="-360" w:hanging="360"/>
        <w:rPr>
          <w:i/>
          <w:sz w:val="22"/>
          <w:szCs w:val="22"/>
        </w:rPr>
      </w:pPr>
      <w:r w:rsidRPr="00C5063D">
        <w:rPr>
          <w:b/>
          <w:sz w:val="22"/>
          <w:szCs w:val="22"/>
        </w:rPr>
        <w:t xml:space="preserve">Rooks, Ronica N. </w:t>
      </w:r>
      <w:r w:rsidRPr="00C5063D">
        <w:rPr>
          <w:sz w:val="22"/>
          <w:szCs w:val="22"/>
        </w:rPr>
        <w:t>and Cassandra D. Ford.</w:t>
      </w:r>
      <w:r w:rsidR="00205732" w:rsidRPr="00C5063D">
        <w:rPr>
          <w:sz w:val="22"/>
          <w:szCs w:val="22"/>
        </w:rPr>
        <w:t xml:space="preserve"> 2013. </w:t>
      </w:r>
      <w:r w:rsidRPr="00C5063D">
        <w:rPr>
          <w:sz w:val="22"/>
          <w:szCs w:val="22"/>
        </w:rPr>
        <w:t>“Reflections on a Family Health History Assignment</w:t>
      </w:r>
    </w:p>
    <w:p w14:paraId="61255C09" w14:textId="148264A8" w:rsidR="001F64BB" w:rsidRPr="00F12C94" w:rsidRDefault="00DA7C6E" w:rsidP="00DA7C6E">
      <w:pPr>
        <w:rPr>
          <w:color w:val="000000"/>
          <w:sz w:val="22"/>
          <w:szCs w:val="22"/>
          <w:shd w:val="clear" w:color="auto" w:fill="FFFFFF"/>
        </w:rPr>
      </w:pPr>
      <w:r w:rsidRPr="00C5063D">
        <w:rPr>
          <w:sz w:val="22"/>
          <w:szCs w:val="22"/>
        </w:rPr>
        <w:t>for Undergraduate Public Health and Nursing Students</w:t>
      </w:r>
      <w:r w:rsidR="00C17D6B" w:rsidRPr="00C5063D">
        <w:rPr>
          <w:sz w:val="22"/>
          <w:szCs w:val="22"/>
        </w:rPr>
        <w:t>.</w:t>
      </w:r>
      <w:r w:rsidRPr="00C5063D">
        <w:rPr>
          <w:sz w:val="22"/>
          <w:szCs w:val="22"/>
        </w:rPr>
        <w:t xml:space="preserve">” </w:t>
      </w:r>
      <w:r w:rsidRPr="00C5063D">
        <w:rPr>
          <w:i/>
          <w:sz w:val="22"/>
          <w:szCs w:val="22"/>
        </w:rPr>
        <w:t>International Journal for the Scholarship of Teaching and Learning</w:t>
      </w:r>
      <w:r w:rsidR="00C17D6B" w:rsidRPr="00C5063D">
        <w:rPr>
          <w:sz w:val="22"/>
          <w:szCs w:val="22"/>
        </w:rPr>
        <w:t>, 7, 1, 1-3.</w:t>
      </w:r>
      <w:r w:rsidR="001F64BB">
        <w:rPr>
          <w:sz w:val="22"/>
          <w:szCs w:val="22"/>
        </w:rPr>
        <w:t xml:space="preserve"> </w:t>
      </w:r>
      <w:r w:rsidR="001F64BB" w:rsidRPr="001F64BB">
        <w:rPr>
          <w:color w:val="000000"/>
          <w:sz w:val="22"/>
          <w:szCs w:val="22"/>
          <w:shd w:val="clear" w:color="auto" w:fill="FFFFFF"/>
        </w:rPr>
        <w:t>https://doi.org/10.20429/ijsotl.2013.07012</w:t>
      </w:r>
      <w:r w:rsidR="001F64BB">
        <w:rPr>
          <w:color w:val="000000"/>
          <w:sz w:val="22"/>
          <w:szCs w:val="22"/>
          <w:shd w:val="clear" w:color="auto" w:fill="FFFFFF"/>
        </w:rPr>
        <w:t>.</w:t>
      </w:r>
    </w:p>
    <w:p w14:paraId="5CB67B4E" w14:textId="77777777" w:rsidR="00DA7C6E" w:rsidRPr="001F64BB" w:rsidRDefault="00DA7C6E" w:rsidP="00ED0981">
      <w:pPr>
        <w:ind w:hanging="360"/>
        <w:rPr>
          <w:b/>
          <w:sz w:val="22"/>
          <w:szCs w:val="22"/>
        </w:rPr>
      </w:pPr>
    </w:p>
    <w:p w14:paraId="5FA534FA" w14:textId="6FA0F2CA" w:rsidR="00ED0981" w:rsidRPr="00C5063D" w:rsidRDefault="00ED0981" w:rsidP="00ED0981">
      <w:pPr>
        <w:ind w:hanging="360"/>
        <w:rPr>
          <w:sz w:val="22"/>
          <w:szCs w:val="22"/>
        </w:rPr>
      </w:pPr>
      <w:r w:rsidRPr="00C5063D">
        <w:rPr>
          <w:b/>
          <w:sz w:val="22"/>
          <w:szCs w:val="22"/>
        </w:rPr>
        <w:t>Rooks, Ronica N.</w:t>
      </w:r>
      <w:r w:rsidRPr="00C5063D">
        <w:rPr>
          <w:sz w:val="22"/>
          <w:szCs w:val="22"/>
        </w:rPr>
        <w:t>, Jacqueline Wiltshire, Keith Elder, R</w:t>
      </w:r>
      <w:r w:rsidR="00BA7E37" w:rsidRPr="00C5063D">
        <w:rPr>
          <w:sz w:val="22"/>
          <w:szCs w:val="22"/>
        </w:rPr>
        <w:t xml:space="preserve">honda </w:t>
      </w:r>
      <w:proofErr w:type="spellStart"/>
      <w:r w:rsidR="00BA7E37" w:rsidRPr="00C5063D">
        <w:rPr>
          <w:sz w:val="22"/>
          <w:szCs w:val="22"/>
        </w:rPr>
        <w:t>BeLue</w:t>
      </w:r>
      <w:proofErr w:type="spellEnd"/>
      <w:r w:rsidR="00BA7E37" w:rsidRPr="00C5063D">
        <w:rPr>
          <w:sz w:val="22"/>
          <w:szCs w:val="22"/>
        </w:rPr>
        <w:t xml:space="preserve">, and Lisa C. Gary. </w:t>
      </w:r>
      <w:r w:rsidR="00DC5F5C" w:rsidRPr="00C5063D">
        <w:rPr>
          <w:sz w:val="22"/>
          <w:szCs w:val="22"/>
        </w:rPr>
        <w:t xml:space="preserve">2012. </w:t>
      </w:r>
      <w:r w:rsidR="00FE7018" w:rsidRPr="00C5063D">
        <w:rPr>
          <w:sz w:val="22"/>
          <w:szCs w:val="22"/>
        </w:rPr>
        <w:t>“</w:t>
      </w:r>
      <w:r w:rsidRPr="00C5063D">
        <w:rPr>
          <w:sz w:val="22"/>
          <w:szCs w:val="22"/>
        </w:rPr>
        <w:t>Health Information Seeking and Use Outside of the Medical Encounter</w:t>
      </w:r>
      <w:r w:rsidR="00FE7018" w:rsidRPr="00C5063D">
        <w:rPr>
          <w:sz w:val="22"/>
          <w:szCs w:val="22"/>
        </w:rPr>
        <w:t>: Is it Associated with</w:t>
      </w:r>
      <w:r w:rsidRPr="00C5063D">
        <w:rPr>
          <w:sz w:val="22"/>
          <w:szCs w:val="22"/>
        </w:rPr>
        <w:t xml:space="preserve"> Race and Ethnicity?” </w:t>
      </w:r>
      <w:r w:rsidRPr="00C5063D">
        <w:rPr>
          <w:i/>
          <w:sz w:val="22"/>
          <w:szCs w:val="22"/>
        </w:rPr>
        <w:t>Social Science &amp; Medicine</w:t>
      </w:r>
      <w:r w:rsidR="00DC5F5C" w:rsidRPr="00C5063D">
        <w:rPr>
          <w:sz w:val="22"/>
          <w:szCs w:val="22"/>
        </w:rPr>
        <w:t xml:space="preserve">, 74, 2, 176-184. </w:t>
      </w:r>
      <w:hyperlink r:id="rId23" w:tgtFrame="_blank" w:tooltip="Persistent link using digital object identifier" w:history="1">
        <w:r w:rsidR="007A23F9" w:rsidRPr="004123D1">
          <w:rPr>
            <w:rStyle w:val="Hyperlink"/>
            <w:color w:val="000000" w:themeColor="text1"/>
            <w:sz w:val="22"/>
            <w:szCs w:val="22"/>
          </w:rPr>
          <w:t>https://doi.org/10.1016/j.socscimed.2011.09.040</w:t>
        </w:r>
      </w:hyperlink>
      <w:r w:rsidR="007A23F9" w:rsidRPr="004123D1">
        <w:rPr>
          <w:color w:val="000000" w:themeColor="text1"/>
          <w:sz w:val="22"/>
          <w:szCs w:val="22"/>
        </w:rPr>
        <w:t xml:space="preserve">. </w:t>
      </w:r>
      <w:r w:rsidR="001F157B">
        <w:rPr>
          <w:color w:val="000000"/>
          <w:sz w:val="22"/>
          <w:szCs w:val="22"/>
          <w:shd w:val="clear" w:color="auto" w:fill="FFFFFF"/>
        </w:rPr>
        <w:t>(</w:t>
      </w:r>
      <w:proofErr w:type="spellStart"/>
      <w:r w:rsidR="001F157B">
        <w:rPr>
          <w:color w:val="000000"/>
          <w:sz w:val="22"/>
          <w:szCs w:val="22"/>
          <w:shd w:val="clear" w:color="auto" w:fill="FFFFFF"/>
        </w:rPr>
        <w:t>Epublished</w:t>
      </w:r>
      <w:proofErr w:type="spellEnd"/>
      <w:r w:rsidR="001F157B">
        <w:rPr>
          <w:color w:val="000000"/>
          <w:sz w:val="22"/>
          <w:szCs w:val="22"/>
          <w:shd w:val="clear" w:color="auto" w:fill="FFFFFF"/>
        </w:rPr>
        <w:t xml:space="preserve"> online in Nov. 2011)</w:t>
      </w:r>
    </w:p>
    <w:p w14:paraId="5FEE4C43" w14:textId="77777777" w:rsidR="00ED0981" w:rsidRPr="00C5063D" w:rsidRDefault="00ED0981" w:rsidP="00FE2EDE">
      <w:pPr>
        <w:ind w:right="-360" w:hanging="360"/>
        <w:rPr>
          <w:sz w:val="22"/>
          <w:szCs w:val="22"/>
        </w:rPr>
      </w:pPr>
    </w:p>
    <w:p w14:paraId="2F0F98BE" w14:textId="43703EB6" w:rsidR="002A37A0" w:rsidRPr="002A37A0" w:rsidRDefault="00FE2EDE" w:rsidP="002A37A0">
      <w:pPr>
        <w:ind w:right="-360" w:hanging="360"/>
        <w:rPr>
          <w:color w:val="000000" w:themeColor="text1"/>
          <w:sz w:val="22"/>
          <w:szCs w:val="22"/>
          <w:shd w:val="clear" w:color="auto" w:fill="FCFCFC"/>
        </w:rPr>
      </w:pPr>
      <w:r w:rsidRPr="00C5063D">
        <w:rPr>
          <w:b/>
          <w:sz w:val="22"/>
          <w:szCs w:val="22"/>
        </w:rPr>
        <w:t>Rooks, Ronica N.</w:t>
      </w:r>
      <w:r w:rsidRPr="00C5063D">
        <w:rPr>
          <w:sz w:val="22"/>
          <w:szCs w:val="22"/>
        </w:rPr>
        <w:t xml:space="preserve">, </w:t>
      </w:r>
      <w:r w:rsidRPr="00C5063D">
        <w:rPr>
          <w:sz w:val="22"/>
          <w:szCs w:val="22"/>
          <w:u w:val="single"/>
        </w:rPr>
        <w:t>Yanmei Xu</w:t>
      </w:r>
      <w:r w:rsidRPr="00C5063D">
        <w:rPr>
          <w:sz w:val="22"/>
          <w:szCs w:val="22"/>
        </w:rPr>
        <w:t xml:space="preserve">, </w:t>
      </w:r>
      <w:r w:rsidRPr="00C5063D">
        <w:rPr>
          <w:sz w:val="22"/>
          <w:szCs w:val="22"/>
          <w:u w:val="single"/>
        </w:rPr>
        <w:t>Brooklyn Dorsey</w:t>
      </w:r>
      <w:r w:rsidR="00FD45C6" w:rsidRPr="00C5063D">
        <w:rPr>
          <w:sz w:val="22"/>
          <w:szCs w:val="22"/>
          <w:u w:val="single"/>
        </w:rPr>
        <w:t xml:space="preserve"> Holliman</w:t>
      </w:r>
      <w:r w:rsidR="00BA7E37" w:rsidRPr="00C5063D">
        <w:rPr>
          <w:sz w:val="22"/>
          <w:szCs w:val="22"/>
        </w:rPr>
        <w:t xml:space="preserve">, and David R. Williams. </w:t>
      </w:r>
      <w:r w:rsidR="00205732" w:rsidRPr="00C5063D">
        <w:rPr>
          <w:sz w:val="22"/>
          <w:szCs w:val="22"/>
        </w:rPr>
        <w:t xml:space="preserve">2011. </w:t>
      </w:r>
      <w:r w:rsidRPr="00C5063D">
        <w:rPr>
          <w:sz w:val="22"/>
          <w:szCs w:val="22"/>
        </w:rPr>
        <w:t xml:space="preserve">“A Descriptive Analysis of Discrimination and Mental Health among Black and White Adults in the YES Health </w:t>
      </w:r>
      <w:r w:rsidR="00FF5103">
        <w:rPr>
          <w:sz w:val="22"/>
          <w:szCs w:val="22"/>
        </w:rPr>
        <w:t>S</w:t>
      </w:r>
      <w:r w:rsidRPr="00C5063D">
        <w:rPr>
          <w:sz w:val="22"/>
          <w:szCs w:val="22"/>
        </w:rPr>
        <w:t xml:space="preserve">tudy.” </w:t>
      </w:r>
      <w:r w:rsidRPr="00C5063D">
        <w:rPr>
          <w:i/>
          <w:sz w:val="22"/>
          <w:szCs w:val="22"/>
        </w:rPr>
        <w:t>Race and</w:t>
      </w:r>
      <w:r w:rsidRPr="00C5063D">
        <w:rPr>
          <w:sz w:val="22"/>
          <w:szCs w:val="22"/>
        </w:rPr>
        <w:t xml:space="preserve"> </w:t>
      </w:r>
      <w:r w:rsidRPr="00C5063D">
        <w:rPr>
          <w:i/>
          <w:iCs/>
          <w:sz w:val="22"/>
          <w:szCs w:val="22"/>
        </w:rPr>
        <w:t>Social Problems</w:t>
      </w:r>
      <w:r w:rsidR="00FD45C6" w:rsidRPr="00C5063D">
        <w:rPr>
          <w:sz w:val="22"/>
          <w:szCs w:val="22"/>
        </w:rPr>
        <w:t>, 3, 3, 182-196.</w:t>
      </w:r>
      <w:r w:rsidR="002A37A0">
        <w:rPr>
          <w:sz w:val="22"/>
          <w:szCs w:val="22"/>
        </w:rPr>
        <w:t xml:space="preserve"> </w:t>
      </w:r>
      <w:hyperlink r:id="rId24" w:history="1">
        <w:r w:rsidR="002A37A0" w:rsidRPr="00CE749E">
          <w:rPr>
            <w:rStyle w:val="Hyperlink"/>
            <w:sz w:val="22"/>
            <w:szCs w:val="22"/>
            <w:shd w:val="clear" w:color="auto" w:fill="FCFCFC"/>
          </w:rPr>
          <w:t>https://doi.org/10.1007/s12552-011-9052-4</w:t>
        </w:r>
      </w:hyperlink>
      <w:r w:rsidR="002A37A0">
        <w:rPr>
          <w:color w:val="000000" w:themeColor="text1"/>
          <w:sz w:val="22"/>
          <w:szCs w:val="22"/>
          <w:shd w:val="clear" w:color="auto" w:fill="FCFCFC"/>
        </w:rPr>
        <w:t>.</w:t>
      </w:r>
    </w:p>
    <w:p w14:paraId="4C77F620" w14:textId="77777777" w:rsidR="00EF6C8C" w:rsidRPr="00C5063D" w:rsidRDefault="00EF6C8C" w:rsidP="00EF6C8C">
      <w:pPr>
        <w:ind w:hanging="360"/>
        <w:rPr>
          <w:sz w:val="22"/>
          <w:szCs w:val="22"/>
        </w:rPr>
      </w:pPr>
    </w:p>
    <w:p w14:paraId="181EB9A7" w14:textId="2566A6F8" w:rsidR="00E35FDB" w:rsidRPr="00E35FDB" w:rsidRDefault="00EF6C8C" w:rsidP="00E35FDB">
      <w:pPr>
        <w:ind w:hanging="360"/>
        <w:rPr>
          <w:sz w:val="22"/>
          <w:szCs w:val="22"/>
        </w:rPr>
      </w:pPr>
      <w:bookmarkStart w:id="5" w:name="_Hlk70427187"/>
      <w:r w:rsidRPr="00C5063D">
        <w:rPr>
          <w:sz w:val="22"/>
          <w:szCs w:val="22"/>
        </w:rPr>
        <w:t>Thorpe, Roland J. Jr., Annemarie Koster, Stephen B. Kritchevsky, Anne B. Newman,</w:t>
      </w:r>
      <w:r w:rsidRPr="00C5063D">
        <w:rPr>
          <w:sz w:val="22"/>
          <w:szCs w:val="22"/>
          <w:vertAlign w:val="superscript"/>
        </w:rPr>
        <w:t xml:space="preserve"> </w:t>
      </w:r>
      <w:r w:rsidRPr="00C5063D">
        <w:rPr>
          <w:sz w:val="22"/>
          <w:szCs w:val="22"/>
        </w:rPr>
        <w:t xml:space="preserve">Tamara Harris, Hilsa Ayonayon, Sara Perry, </w:t>
      </w:r>
      <w:r w:rsidRPr="00C5063D">
        <w:rPr>
          <w:b/>
          <w:sz w:val="22"/>
          <w:szCs w:val="22"/>
        </w:rPr>
        <w:t>Ronica N. Rooks</w:t>
      </w:r>
      <w:r w:rsidRPr="00C5063D">
        <w:rPr>
          <w:sz w:val="22"/>
          <w:szCs w:val="22"/>
        </w:rPr>
        <w:t xml:space="preserve">, and Eleanor M. </w:t>
      </w:r>
      <w:proofErr w:type="spellStart"/>
      <w:r w:rsidRPr="00C5063D">
        <w:rPr>
          <w:sz w:val="22"/>
          <w:szCs w:val="22"/>
        </w:rPr>
        <w:t>Simonsick</w:t>
      </w:r>
      <w:proofErr w:type="spellEnd"/>
      <w:r w:rsidRPr="00C5063D">
        <w:rPr>
          <w:sz w:val="22"/>
          <w:szCs w:val="22"/>
        </w:rPr>
        <w:t xml:space="preserve">. </w:t>
      </w:r>
      <w:r w:rsidR="00FD45C6" w:rsidRPr="00C5063D">
        <w:rPr>
          <w:sz w:val="22"/>
          <w:szCs w:val="22"/>
        </w:rPr>
        <w:t xml:space="preserve">2011. </w:t>
      </w:r>
      <w:r w:rsidRPr="00C5063D">
        <w:rPr>
          <w:sz w:val="22"/>
          <w:szCs w:val="22"/>
        </w:rPr>
        <w:t xml:space="preserve">“Race, Socioeconomic Resources and Late Life Mobility and Decline: Findings from the Health, Aging and Body Composition Study.” </w:t>
      </w:r>
      <w:r w:rsidRPr="00C5063D">
        <w:rPr>
          <w:i/>
          <w:sz w:val="22"/>
          <w:szCs w:val="22"/>
        </w:rPr>
        <w:t>Journal of Gerontology: Medical Sciences</w:t>
      </w:r>
      <w:r w:rsidR="00FD45C6" w:rsidRPr="00C5063D">
        <w:rPr>
          <w:sz w:val="22"/>
          <w:szCs w:val="22"/>
        </w:rPr>
        <w:t>, 66A, 10, 1114-1123.</w:t>
      </w:r>
      <w:r w:rsidR="00E35FDB">
        <w:rPr>
          <w:sz w:val="22"/>
          <w:szCs w:val="22"/>
        </w:rPr>
        <w:t xml:space="preserve"> </w:t>
      </w:r>
      <w:r w:rsidR="00E35FDB" w:rsidRPr="002A37A0">
        <w:rPr>
          <w:rStyle w:val="id-label"/>
          <w:color w:val="000000" w:themeColor="text1"/>
          <w:sz w:val="22"/>
          <w:szCs w:val="22"/>
        </w:rPr>
        <w:t>DOI: </w:t>
      </w:r>
      <w:hyperlink r:id="rId25" w:tgtFrame="_blank" w:history="1">
        <w:r w:rsidR="00E35FDB" w:rsidRPr="002A37A0">
          <w:rPr>
            <w:rStyle w:val="Hyperlink"/>
            <w:color w:val="000000" w:themeColor="text1"/>
            <w:sz w:val="22"/>
            <w:szCs w:val="22"/>
            <w:u w:val="none"/>
          </w:rPr>
          <w:t>10.1093/</w:t>
        </w:r>
        <w:proofErr w:type="spellStart"/>
        <w:r w:rsidR="00E35FDB" w:rsidRPr="002A37A0">
          <w:rPr>
            <w:rStyle w:val="Hyperlink"/>
            <w:color w:val="000000" w:themeColor="text1"/>
            <w:sz w:val="22"/>
            <w:szCs w:val="22"/>
            <w:u w:val="none"/>
          </w:rPr>
          <w:t>gerona</w:t>
        </w:r>
        <w:proofErr w:type="spellEnd"/>
        <w:r w:rsidR="00E35FDB" w:rsidRPr="002A37A0">
          <w:rPr>
            <w:rStyle w:val="Hyperlink"/>
            <w:color w:val="000000" w:themeColor="text1"/>
            <w:sz w:val="22"/>
            <w:szCs w:val="22"/>
            <w:u w:val="none"/>
          </w:rPr>
          <w:t>/glr102</w:t>
        </w:r>
      </w:hyperlink>
    </w:p>
    <w:bookmarkEnd w:id="5"/>
    <w:p w14:paraId="32864CE8" w14:textId="77777777" w:rsidR="00FE2EDE" w:rsidRPr="00C5063D" w:rsidRDefault="00FE2EDE" w:rsidP="00F82704">
      <w:pPr>
        <w:ind w:right="-360" w:hanging="360"/>
        <w:rPr>
          <w:sz w:val="22"/>
          <w:szCs w:val="22"/>
        </w:rPr>
      </w:pPr>
    </w:p>
    <w:p w14:paraId="654124FD" w14:textId="4137F4EF" w:rsidR="00F82704" w:rsidRPr="00C5063D" w:rsidRDefault="00F82704" w:rsidP="00F82704">
      <w:pPr>
        <w:ind w:right="-360" w:hanging="360"/>
        <w:rPr>
          <w:b/>
          <w:sz w:val="22"/>
          <w:szCs w:val="22"/>
        </w:rPr>
      </w:pPr>
      <w:r w:rsidRPr="00C5063D">
        <w:rPr>
          <w:sz w:val="22"/>
          <w:szCs w:val="22"/>
        </w:rPr>
        <w:t xml:space="preserve">Elder, </w:t>
      </w:r>
      <w:r w:rsidR="00B25822" w:rsidRPr="00C5063D">
        <w:rPr>
          <w:sz w:val="22"/>
          <w:szCs w:val="22"/>
        </w:rPr>
        <w:t xml:space="preserve">Keith T., </w:t>
      </w:r>
      <w:r w:rsidRPr="00C5063D">
        <w:rPr>
          <w:sz w:val="22"/>
          <w:szCs w:val="22"/>
        </w:rPr>
        <w:t xml:space="preserve">Jacqueline Wiltshire, </w:t>
      </w:r>
      <w:r w:rsidRPr="00C5063D">
        <w:rPr>
          <w:b/>
          <w:sz w:val="22"/>
          <w:szCs w:val="22"/>
        </w:rPr>
        <w:t>Ronica N. Rooks</w:t>
      </w:r>
      <w:r w:rsidRPr="00C5063D">
        <w:rPr>
          <w:sz w:val="22"/>
          <w:szCs w:val="22"/>
        </w:rPr>
        <w:t xml:space="preserve">, Rhonda </w:t>
      </w:r>
      <w:proofErr w:type="spellStart"/>
      <w:r w:rsidRPr="00C5063D">
        <w:rPr>
          <w:sz w:val="22"/>
          <w:szCs w:val="22"/>
        </w:rPr>
        <w:t>BeLue</w:t>
      </w:r>
      <w:proofErr w:type="spellEnd"/>
      <w:r w:rsidRPr="00C5063D">
        <w:rPr>
          <w:sz w:val="22"/>
          <w:szCs w:val="22"/>
        </w:rPr>
        <w:t xml:space="preserve">, and Lisa C. Gary. 2010. “Health Information Technology (HIT) and Physician Career Satisfaction.” </w:t>
      </w:r>
      <w:r w:rsidRPr="00C5063D">
        <w:rPr>
          <w:i/>
          <w:sz w:val="22"/>
          <w:szCs w:val="22"/>
        </w:rPr>
        <w:t>Perspectives in Health Information Management</w:t>
      </w:r>
      <w:r w:rsidRPr="00C5063D">
        <w:rPr>
          <w:sz w:val="22"/>
          <w:szCs w:val="22"/>
        </w:rPr>
        <w:t>, 7, 1-18.</w:t>
      </w:r>
      <w:r w:rsidR="00CA3EC5">
        <w:rPr>
          <w:sz w:val="22"/>
          <w:szCs w:val="22"/>
        </w:rPr>
        <w:t xml:space="preserve"> </w:t>
      </w:r>
      <w:r w:rsidR="00CA3EC5" w:rsidRPr="00CA3EC5">
        <w:rPr>
          <w:sz w:val="22"/>
          <w:szCs w:val="22"/>
        </w:rPr>
        <w:t>https://perspectives.ahima.org/health-information-technology-and-physician-career-satisfaction/</w:t>
      </w:r>
    </w:p>
    <w:p w14:paraId="0F34ED68" w14:textId="77777777" w:rsidR="00A737DA" w:rsidRPr="00C5063D" w:rsidRDefault="00A737DA" w:rsidP="00154A45">
      <w:pPr>
        <w:tabs>
          <w:tab w:val="left" w:pos="454"/>
        </w:tabs>
        <w:ind w:hanging="360"/>
        <w:rPr>
          <w:sz w:val="22"/>
          <w:szCs w:val="22"/>
        </w:rPr>
      </w:pPr>
    </w:p>
    <w:p w14:paraId="7C846D0B" w14:textId="26A5D9BD" w:rsidR="00154A45" w:rsidRPr="00C5063D" w:rsidRDefault="00154A45" w:rsidP="00154A45">
      <w:pPr>
        <w:tabs>
          <w:tab w:val="left" w:pos="454"/>
        </w:tabs>
        <w:ind w:hanging="360"/>
        <w:rPr>
          <w:sz w:val="22"/>
          <w:szCs w:val="22"/>
        </w:rPr>
      </w:pPr>
      <w:r w:rsidRPr="00C5063D">
        <w:rPr>
          <w:sz w:val="22"/>
          <w:szCs w:val="22"/>
        </w:rPr>
        <w:t xml:space="preserve">Spencer, S. Melinda, Richard Schulz, </w:t>
      </w:r>
      <w:r w:rsidRPr="00C5063D">
        <w:rPr>
          <w:b/>
          <w:sz w:val="22"/>
          <w:szCs w:val="22"/>
        </w:rPr>
        <w:t>Ronica N. Rooks</w:t>
      </w:r>
      <w:r w:rsidRPr="00C5063D">
        <w:rPr>
          <w:sz w:val="22"/>
          <w:szCs w:val="22"/>
        </w:rPr>
        <w:t>, Steven M. Albert,</w:t>
      </w:r>
      <w:r w:rsidRPr="00C5063D">
        <w:rPr>
          <w:iCs/>
          <w:color w:val="000000"/>
          <w:sz w:val="22"/>
          <w:szCs w:val="22"/>
        </w:rPr>
        <w:t xml:space="preserve"> </w:t>
      </w:r>
      <w:r w:rsidRPr="00C5063D">
        <w:rPr>
          <w:sz w:val="22"/>
          <w:szCs w:val="22"/>
        </w:rPr>
        <w:t xml:space="preserve">Roland J. Thorpe, Jr., </w:t>
      </w:r>
      <w:r w:rsidRPr="00C5063D">
        <w:rPr>
          <w:iCs/>
          <w:color w:val="000000"/>
          <w:sz w:val="22"/>
          <w:szCs w:val="22"/>
        </w:rPr>
        <w:t>Gretchen A. Brenes</w:t>
      </w:r>
      <w:r w:rsidRPr="00C5063D">
        <w:rPr>
          <w:sz w:val="22"/>
          <w:szCs w:val="22"/>
        </w:rPr>
        <w:t xml:space="preserve">, </w:t>
      </w:r>
      <w:r w:rsidRPr="00C5063D">
        <w:rPr>
          <w:iCs/>
          <w:color w:val="000000"/>
          <w:sz w:val="22"/>
          <w:szCs w:val="22"/>
        </w:rPr>
        <w:t>Tamara B. Harris</w:t>
      </w:r>
      <w:r w:rsidRPr="00C5063D">
        <w:rPr>
          <w:sz w:val="22"/>
          <w:szCs w:val="22"/>
        </w:rPr>
        <w:t xml:space="preserve">, </w:t>
      </w:r>
      <w:r w:rsidRPr="00C5063D">
        <w:rPr>
          <w:iCs/>
          <w:color w:val="000000"/>
          <w:sz w:val="22"/>
          <w:szCs w:val="22"/>
        </w:rPr>
        <w:t>Annemarie Koster</w:t>
      </w:r>
      <w:r w:rsidRPr="00C5063D">
        <w:rPr>
          <w:sz w:val="22"/>
          <w:szCs w:val="22"/>
        </w:rPr>
        <w:t xml:space="preserve">, </w:t>
      </w:r>
      <w:r w:rsidRPr="00C5063D">
        <w:rPr>
          <w:iCs/>
          <w:color w:val="000000"/>
          <w:sz w:val="22"/>
          <w:szCs w:val="22"/>
        </w:rPr>
        <w:t>Suzanne Satterfield</w:t>
      </w:r>
      <w:r w:rsidRPr="00C5063D">
        <w:rPr>
          <w:sz w:val="22"/>
          <w:szCs w:val="22"/>
        </w:rPr>
        <w:t xml:space="preserve">, </w:t>
      </w:r>
      <w:r w:rsidRPr="00C5063D">
        <w:rPr>
          <w:iCs/>
          <w:color w:val="000000"/>
          <w:sz w:val="22"/>
          <w:szCs w:val="22"/>
        </w:rPr>
        <w:t>Hilsa N. Ayonayon</w:t>
      </w:r>
      <w:r w:rsidR="00BA7E37" w:rsidRPr="00C5063D">
        <w:rPr>
          <w:sz w:val="22"/>
          <w:szCs w:val="22"/>
        </w:rPr>
        <w:t xml:space="preserve">, and Anne B. Newman. </w:t>
      </w:r>
      <w:r w:rsidR="00CD0E52" w:rsidRPr="00C5063D">
        <w:rPr>
          <w:sz w:val="22"/>
          <w:szCs w:val="22"/>
        </w:rPr>
        <w:t xml:space="preserve">2009. </w:t>
      </w:r>
      <w:r w:rsidRPr="00C5063D">
        <w:rPr>
          <w:sz w:val="22"/>
          <w:szCs w:val="22"/>
        </w:rPr>
        <w:t>“Racial Differences in Self-rated Health and Health Pessimism among O</w:t>
      </w:r>
      <w:r w:rsidRPr="00C5063D">
        <w:rPr>
          <w:color w:val="000000"/>
          <w:sz w:val="22"/>
          <w:szCs w:val="22"/>
        </w:rPr>
        <w:t>lder Adults in the Health, Aging and Body Composition Study</w:t>
      </w:r>
      <w:r w:rsidRPr="00C5063D">
        <w:rPr>
          <w:sz w:val="22"/>
          <w:szCs w:val="22"/>
        </w:rPr>
        <w:t xml:space="preserve">.” </w:t>
      </w:r>
      <w:r w:rsidRPr="00C5063D">
        <w:rPr>
          <w:i/>
          <w:sz w:val="22"/>
          <w:szCs w:val="22"/>
        </w:rPr>
        <w:t>Journal of Gerontology: Social Sciences</w:t>
      </w:r>
      <w:r w:rsidR="00735D1F" w:rsidRPr="00C5063D">
        <w:rPr>
          <w:sz w:val="22"/>
          <w:szCs w:val="22"/>
        </w:rPr>
        <w:t>, 64, 1, 87-94</w:t>
      </w:r>
      <w:r w:rsidR="00735D1F" w:rsidRPr="00F65462">
        <w:rPr>
          <w:color w:val="000000" w:themeColor="text1"/>
          <w:sz w:val="22"/>
          <w:szCs w:val="22"/>
        </w:rPr>
        <w:t>.</w:t>
      </w:r>
      <w:r w:rsidR="00F65462" w:rsidRPr="00F65462">
        <w:rPr>
          <w:color w:val="000000" w:themeColor="text1"/>
          <w:sz w:val="22"/>
          <w:szCs w:val="22"/>
        </w:rPr>
        <w:t xml:space="preserve"> </w:t>
      </w:r>
      <w:proofErr w:type="spellStart"/>
      <w:r w:rsidR="00F65462" w:rsidRPr="00F65462">
        <w:rPr>
          <w:color w:val="000000" w:themeColor="text1"/>
          <w:sz w:val="22"/>
          <w:szCs w:val="22"/>
          <w:shd w:val="clear" w:color="auto" w:fill="FFFFFF"/>
        </w:rPr>
        <w:t>doi</w:t>
      </w:r>
      <w:proofErr w:type="spellEnd"/>
      <w:r w:rsidR="00F65462" w:rsidRPr="00F65462">
        <w:rPr>
          <w:color w:val="000000" w:themeColor="text1"/>
          <w:sz w:val="22"/>
          <w:szCs w:val="22"/>
          <w:shd w:val="clear" w:color="auto" w:fill="FFFFFF"/>
        </w:rPr>
        <w:t>: 10.1093/</w:t>
      </w:r>
      <w:proofErr w:type="spellStart"/>
      <w:r w:rsidR="00F65462" w:rsidRPr="00F65462">
        <w:rPr>
          <w:color w:val="000000" w:themeColor="text1"/>
          <w:sz w:val="22"/>
          <w:szCs w:val="22"/>
          <w:shd w:val="clear" w:color="auto" w:fill="FFFFFF"/>
        </w:rPr>
        <w:t>geronb</w:t>
      </w:r>
      <w:proofErr w:type="spellEnd"/>
      <w:r w:rsidR="00F65462" w:rsidRPr="00F65462">
        <w:rPr>
          <w:color w:val="000000" w:themeColor="text1"/>
          <w:sz w:val="22"/>
          <w:szCs w:val="22"/>
          <w:shd w:val="clear" w:color="auto" w:fill="FFFFFF"/>
        </w:rPr>
        <w:t>/gbn007</w:t>
      </w:r>
      <w:r w:rsidR="00F65462">
        <w:rPr>
          <w:color w:val="000000" w:themeColor="text1"/>
          <w:sz w:val="22"/>
          <w:szCs w:val="22"/>
          <w:shd w:val="clear" w:color="auto" w:fill="FFFFFF"/>
        </w:rPr>
        <w:t>.</w:t>
      </w:r>
    </w:p>
    <w:p w14:paraId="7F583D06" w14:textId="77777777" w:rsidR="00154A45" w:rsidRPr="00C5063D" w:rsidRDefault="00154A45" w:rsidP="00E3132C">
      <w:pPr>
        <w:ind w:hanging="360"/>
        <w:rPr>
          <w:sz w:val="22"/>
          <w:szCs w:val="22"/>
          <w:lang w:val="en-CA"/>
        </w:rPr>
      </w:pPr>
    </w:p>
    <w:p w14:paraId="432B409E" w14:textId="6E7CCB3F" w:rsidR="00F5738F" w:rsidRPr="00F5738F" w:rsidRDefault="00E3132C" w:rsidP="00E3132C">
      <w:pPr>
        <w:ind w:hanging="360"/>
        <w:rPr>
          <w:iCs/>
          <w:color w:val="000000" w:themeColor="text1"/>
          <w:sz w:val="22"/>
          <w:szCs w:val="22"/>
        </w:rPr>
      </w:pPr>
      <w:r w:rsidRPr="004350F4">
        <w:rPr>
          <w:b/>
          <w:sz w:val="22"/>
          <w:szCs w:val="22"/>
          <w:lang w:val="en-CA"/>
        </w:rPr>
        <w:fldChar w:fldCharType="begin"/>
      </w:r>
      <w:r w:rsidRPr="004350F4">
        <w:rPr>
          <w:b/>
          <w:sz w:val="22"/>
          <w:szCs w:val="22"/>
          <w:lang w:val="en-CA"/>
        </w:rPr>
        <w:instrText xml:space="preserve"> SEQ CHAPTER \h \r 1</w:instrText>
      </w:r>
      <w:r w:rsidRPr="004350F4">
        <w:rPr>
          <w:b/>
          <w:sz w:val="22"/>
          <w:szCs w:val="22"/>
          <w:lang w:val="en-CA"/>
        </w:rPr>
        <w:fldChar w:fldCharType="end"/>
      </w:r>
      <w:smartTag w:uri="urn:schemas-microsoft-com:office:smarttags" w:element="PersonName">
        <w:r w:rsidRPr="004350F4">
          <w:rPr>
            <w:b/>
            <w:color w:val="000000"/>
            <w:sz w:val="22"/>
            <w:szCs w:val="22"/>
          </w:rPr>
          <w:t>Rooks, Ronica</w:t>
        </w:r>
      </w:smartTag>
      <w:r w:rsidRPr="004350F4">
        <w:rPr>
          <w:b/>
          <w:color w:val="000000"/>
          <w:sz w:val="22"/>
          <w:szCs w:val="22"/>
        </w:rPr>
        <w:t xml:space="preserve"> N.</w:t>
      </w:r>
      <w:r w:rsidRPr="004350F4">
        <w:rPr>
          <w:color w:val="000000"/>
          <w:sz w:val="22"/>
          <w:szCs w:val="22"/>
        </w:rPr>
        <w:t xml:space="preserve">, Eleanor M. </w:t>
      </w:r>
      <w:proofErr w:type="spellStart"/>
      <w:r w:rsidRPr="004350F4">
        <w:rPr>
          <w:color w:val="000000"/>
          <w:sz w:val="22"/>
          <w:szCs w:val="22"/>
        </w:rPr>
        <w:t>Simonsick</w:t>
      </w:r>
      <w:proofErr w:type="spellEnd"/>
      <w:r w:rsidRPr="004350F4">
        <w:rPr>
          <w:color w:val="000000"/>
          <w:sz w:val="22"/>
          <w:szCs w:val="22"/>
        </w:rPr>
        <w:t>, Lisa Klesges, Anne B. Newman, Hilsa N. A</w:t>
      </w:r>
      <w:r w:rsidR="00BA7E37" w:rsidRPr="004350F4">
        <w:rPr>
          <w:color w:val="000000"/>
          <w:sz w:val="22"/>
          <w:szCs w:val="22"/>
        </w:rPr>
        <w:t xml:space="preserve">yonayon, and Tamara B. Harris. </w:t>
      </w:r>
      <w:r w:rsidR="00CD0E52" w:rsidRPr="004350F4">
        <w:rPr>
          <w:color w:val="000000"/>
          <w:sz w:val="22"/>
          <w:szCs w:val="22"/>
        </w:rPr>
        <w:t>2008.</w:t>
      </w:r>
      <w:r w:rsidR="00975706" w:rsidRPr="004350F4">
        <w:rPr>
          <w:color w:val="000000"/>
          <w:sz w:val="22"/>
          <w:szCs w:val="22"/>
        </w:rPr>
        <w:t xml:space="preserve"> </w:t>
      </w:r>
      <w:r w:rsidRPr="004350F4">
        <w:rPr>
          <w:color w:val="000000"/>
          <w:sz w:val="22"/>
          <w:szCs w:val="22"/>
        </w:rPr>
        <w:t>“</w:t>
      </w:r>
      <w:r w:rsidRPr="004350F4">
        <w:rPr>
          <w:bCs/>
          <w:sz w:val="22"/>
          <w:szCs w:val="22"/>
        </w:rPr>
        <w:t>Racial Disparities in Health Care Access and Cardiovascular Disease Indicators in Black and White Older Adults in the Health ABC Study.</w:t>
      </w:r>
      <w:r w:rsidRPr="004350F4">
        <w:rPr>
          <w:color w:val="000000"/>
          <w:sz w:val="22"/>
          <w:szCs w:val="22"/>
        </w:rPr>
        <w:t xml:space="preserve">” </w:t>
      </w:r>
      <w:r w:rsidRPr="004350F4">
        <w:rPr>
          <w:i/>
          <w:iCs/>
          <w:color w:val="000000"/>
          <w:sz w:val="22"/>
          <w:szCs w:val="22"/>
        </w:rPr>
        <w:t>Journal of Aging and Health</w:t>
      </w:r>
      <w:r w:rsidR="00733E60" w:rsidRPr="004350F4">
        <w:rPr>
          <w:iCs/>
          <w:color w:val="000000"/>
          <w:sz w:val="22"/>
          <w:szCs w:val="22"/>
        </w:rPr>
        <w:t>, 20, 6, 599-614.</w:t>
      </w:r>
      <w:r w:rsidR="00F5738F">
        <w:rPr>
          <w:iCs/>
          <w:color w:val="000000"/>
          <w:sz w:val="22"/>
          <w:szCs w:val="22"/>
        </w:rPr>
        <w:t xml:space="preserve"> </w:t>
      </w:r>
      <w:proofErr w:type="spellStart"/>
      <w:r w:rsidR="00F5738F" w:rsidRPr="00F5738F">
        <w:rPr>
          <w:color w:val="000000" w:themeColor="text1"/>
          <w:sz w:val="22"/>
          <w:szCs w:val="22"/>
          <w:shd w:val="clear" w:color="auto" w:fill="FFFFFF"/>
        </w:rPr>
        <w:t>doi</w:t>
      </w:r>
      <w:proofErr w:type="spellEnd"/>
      <w:r w:rsidR="00F5738F" w:rsidRPr="00F5738F">
        <w:rPr>
          <w:color w:val="000000" w:themeColor="text1"/>
          <w:sz w:val="22"/>
          <w:szCs w:val="22"/>
          <w:shd w:val="clear" w:color="auto" w:fill="FFFFFF"/>
        </w:rPr>
        <w:t>: 10.1177/0898264308321023.</w:t>
      </w:r>
    </w:p>
    <w:p w14:paraId="20DF93E8" w14:textId="77777777" w:rsidR="00E3132C" w:rsidRPr="00C5063D" w:rsidRDefault="00E3132C" w:rsidP="00E81BC5">
      <w:pPr>
        <w:ind w:hanging="360"/>
        <w:rPr>
          <w:color w:val="000000"/>
          <w:sz w:val="22"/>
          <w:szCs w:val="22"/>
        </w:rPr>
      </w:pPr>
    </w:p>
    <w:p w14:paraId="3C39ED72" w14:textId="755E63BD" w:rsidR="00E81BC5" w:rsidRPr="00061608" w:rsidRDefault="00E81BC5" w:rsidP="00E81BC5">
      <w:pPr>
        <w:ind w:hanging="360"/>
        <w:rPr>
          <w:bCs/>
          <w:sz w:val="22"/>
          <w:szCs w:val="22"/>
        </w:rPr>
      </w:pPr>
      <w:proofErr w:type="spellStart"/>
      <w:r w:rsidRPr="00C5063D">
        <w:rPr>
          <w:color w:val="000000"/>
          <w:sz w:val="22"/>
          <w:szCs w:val="22"/>
        </w:rPr>
        <w:t>Sudore</w:t>
      </w:r>
      <w:proofErr w:type="spellEnd"/>
      <w:r w:rsidRPr="00C5063D">
        <w:rPr>
          <w:color w:val="000000"/>
          <w:sz w:val="22"/>
          <w:szCs w:val="22"/>
        </w:rPr>
        <w:t xml:space="preserve">, Rebecca, Kristine Yaffe, Suzanne Satterfield, Tamara Harris, Kala Mehta, Eleanor M. </w:t>
      </w:r>
      <w:proofErr w:type="spellStart"/>
      <w:r w:rsidRPr="00C5063D">
        <w:rPr>
          <w:color w:val="000000"/>
          <w:sz w:val="22"/>
          <w:szCs w:val="22"/>
        </w:rPr>
        <w:t>Simonsick</w:t>
      </w:r>
      <w:proofErr w:type="spellEnd"/>
      <w:r w:rsidRPr="00C5063D">
        <w:rPr>
          <w:color w:val="000000"/>
          <w:sz w:val="22"/>
          <w:szCs w:val="22"/>
        </w:rPr>
        <w:t xml:space="preserve">, Anne Newman, C. Rosano, </w:t>
      </w:r>
      <w:r w:rsidRPr="00C5063D">
        <w:rPr>
          <w:b/>
          <w:color w:val="000000"/>
          <w:sz w:val="22"/>
          <w:szCs w:val="22"/>
        </w:rPr>
        <w:t>Ronica Rooks</w:t>
      </w:r>
      <w:r w:rsidRPr="00C5063D">
        <w:rPr>
          <w:color w:val="000000"/>
          <w:sz w:val="22"/>
          <w:szCs w:val="22"/>
        </w:rPr>
        <w:t>, Susan Rubin, Hilsa Ayona</w:t>
      </w:r>
      <w:r w:rsidR="00CD0E52" w:rsidRPr="00C5063D">
        <w:rPr>
          <w:color w:val="000000"/>
          <w:sz w:val="22"/>
          <w:szCs w:val="22"/>
        </w:rPr>
        <w:t xml:space="preserve">yon, and D. Schillinger. 2006. </w:t>
      </w:r>
      <w:r w:rsidRPr="00C5063D">
        <w:rPr>
          <w:color w:val="000000"/>
          <w:sz w:val="22"/>
          <w:szCs w:val="22"/>
        </w:rPr>
        <w:t>“</w:t>
      </w:r>
      <w:r w:rsidRPr="00C5063D">
        <w:rPr>
          <w:sz w:val="22"/>
          <w:szCs w:val="22"/>
        </w:rPr>
        <w:t xml:space="preserve">Limited Literacy and Mortality in the Elderly: The Health, Aging, and Body Composition Study.” </w:t>
      </w:r>
      <w:r w:rsidRPr="00C5063D">
        <w:rPr>
          <w:i/>
          <w:sz w:val="22"/>
          <w:szCs w:val="22"/>
        </w:rPr>
        <w:t>Journal of General Internal Medicine</w:t>
      </w:r>
      <w:r w:rsidRPr="00C5063D">
        <w:rPr>
          <w:sz w:val="22"/>
          <w:szCs w:val="22"/>
        </w:rPr>
        <w:t>, 21, 8, 806-812</w:t>
      </w:r>
      <w:r w:rsidRPr="00061608">
        <w:rPr>
          <w:sz w:val="22"/>
          <w:szCs w:val="22"/>
        </w:rPr>
        <w:t>.</w:t>
      </w:r>
      <w:r w:rsidR="00061608" w:rsidRPr="00061608">
        <w:rPr>
          <w:sz w:val="22"/>
          <w:szCs w:val="22"/>
        </w:rPr>
        <w:t xml:space="preserve"> </w:t>
      </w:r>
      <w:proofErr w:type="spellStart"/>
      <w:r w:rsidR="00061608" w:rsidRPr="00061608">
        <w:rPr>
          <w:sz w:val="22"/>
          <w:szCs w:val="22"/>
          <w:shd w:val="clear" w:color="auto" w:fill="FFFFFF"/>
        </w:rPr>
        <w:t>doi</w:t>
      </w:r>
      <w:proofErr w:type="spellEnd"/>
      <w:r w:rsidR="00061608" w:rsidRPr="00061608">
        <w:rPr>
          <w:sz w:val="22"/>
          <w:szCs w:val="22"/>
          <w:shd w:val="clear" w:color="auto" w:fill="FFFFFF"/>
        </w:rPr>
        <w:t>: 10.1111/j.1525-1497.2006.</w:t>
      </w:r>
      <w:proofErr w:type="gramStart"/>
      <w:r w:rsidR="00061608" w:rsidRPr="00061608">
        <w:rPr>
          <w:sz w:val="22"/>
          <w:szCs w:val="22"/>
          <w:shd w:val="clear" w:color="auto" w:fill="FFFFFF"/>
        </w:rPr>
        <w:t>00539.x.</w:t>
      </w:r>
      <w:proofErr w:type="gramEnd"/>
    </w:p>
    <w:p w14:paraId="1556F0CE" w14:textId="77777777" w:rsidR="00E81BC5" w:rsidRPr="00C5063D" w:rsidRDefault="00E81BC5" w:rsidP="00E81BC5">
      <w:pPr>
        <w:ind w:right="-360" w:hanging="360"/>
        <w:rPr>
          <w:color w:val="000000"/>
          <w:sz w:val="22"/>
          <w:szCs w:val="22"/>
        </w:rPr>
      </w:pPr>
    </w:p>
    <w:p w14:paraId="4360BFC4" w14:textId="7EA3E533" w:rsidR="00E81BC5" w:rsidRPr="00C5063D" w:rsidRDefault="00E81BC5" w:rsidP="00E81BC5">
      <w:pPr>
        <w:ind w:right="-360" w:hanging="360"/>
        <w:rPr>
          <w:sz w:val="22"/>
          <w:szCs w:val="22"/>
        </w:rPr>
      </w:pPr>
      <w:proofErr w:type="spellStart"/>
      <w:r w:rsidRPr="00C5063D">
        <w:rPr>
          <w:color w:val="000000"/>
          <w:sz w:val="22"/>
          <w:szCs w:val="22"/>
        </w:rPr>
        <w:t>Sudore</w:t>
      </w:r>
      <w:proofErr w:type="spellEnd"/>
      <w:r w:rsidRPr="00C5063D">
        <w:rPr>
          <w:color w:val="000000"/>
          <w:sz w:val="22"/>
          <w:szCs w:val="22"/>
        </w:rPr>
        <w:t xml:space="preserve">, Rebecca L., Kala M. Mehta, Eleanor M. </w:t>
      </w:r>
      <w:proofErr w:type="spellStart"/>
      <w:r w:rsidRPr="00C5063D">
        <w:rPr>
          <w:color w:val="000000"/>
          <w:sz w:val="22"/>
          <w:szCs w:val="22"/>
        </w:rPr>
        <w:t>Simonsick</w:t>
      </w:r>
      <w:proofErr w:type="spellEnd"/>
      <w:r w:rsidRPr="00C5063D">
        <w:rPr>
          <w:color w:val="000000"/>
          <w:sz w:val="22"/>
          <w:szCs w:val="22"/>
        </w:rPr>
        <w:t xml:space="preserve">, Tamara B. Harris, Anne B. Newman, Suzanne Satterfield, C. Rosano, </w:t>
      </w:r>
      <w:r w:rsidRPr="00C5063D">
        <w:rPr>
          <w:b/>
          <w:color w:val="000000"/>
          <w:sz w:val="22"/>
          <w:szCs w:val="22"/>
        </w:rPr>
        <w:t>Ronica N. Rooks</w:t>
      </w:r>
      <w:r w:rsidRPr="00C5063D">
        <w:rPr>
          <w:color w:val="000000"/>
          <w:sz w:val="22"/>
          <w:szCs w:val="22"/>
        </w:rPr>
        <w:t>, Susan M. Rubin, Hilsa N. Ayonayon, and Kristine Yaffe.</w:t>
      </w:r>
      <w:r w:rsidRPr="00C5063D">
        <w:rPr>
          <w:sz w:val="22"/>
          <w:szCs w:val="22"/>
        </w:rPr>
        <w:t xml:space="preserve"> 2006. “Limited Literacy in Older People and Disparities in Health and Health Care Access.”  </w:t>
      </w:r>
      <w:r w:rsidRPr="00C5063D">
        <w:rPr>
          <w:i/>
          <w:sz w:val="22"/>
          <w:szCs w:val="22"/>
        </w:rPr>
        <w:t>Journal of the American Geriatrics Society</w:t>
      </w:r>
      <w:r w:rsidRPr="00C5063D">
        <w:rPr>
          <w:sz w:val="22"/>
          <w:szCs w:val="22"/>
        </w:rPr>
        <w:t>, 54, 5, 770-776</w:t>
      </w:r>
      <w:r w:rsidRPr="00855023">
        <w:rPr>
          <w:sz w:val="22"/>
          <w:szCs w:val="22"/>
        </w:rPr>
        <w:t>.</w:t>
      </w:r>
      <w:r w:rsidR="00855023" w:rsidRPr="00855023">
        <w:rPr>
          <w:sz w:val="22"/>
          <w:szCs w:val="22"/>
        </w:rPr>
        <w:t xml:space="preserve"> </w:t>
      </w:r>
      <w:proofErr w:type="spellStart"/>
      <w:r w:rsidR="00855023" w:rsidRPr="00855023">
        <w:rPr>
          <w:sz w:val="22"/>
          <w:szCs w:val="22"/>
          <w:shd w:val="clear" w:color="auto" w:fill="FFFFFF"/>
        </w:rPr>
        <w:t>doi</w:t>
      </w:r>
      <w:proofErr w:type="spellEnd"/>
      <w:r w:rsidR="00855023" w:rsidRPr="00855023">
        <w:rPr>
          <w:sz w:val="22"/>
          <w:szCs w:val="22"/>
          <w:shd w:val="clear" w:color="auto" w:fill="FFFFFF"/>
        </w:rPr>
        <w:t>: 10.1111/j.1532-5415.2006.</w:t>
      </w:r>
      <w:proofErr w:type="gramStart"/>
      <w:r w:rsidR="00855023" w:rsidRPr="00855023">
        <w:rPr>
          <w:sz w:val="22"/>
          <w:szCs w:val="22"/>
          <w:shd w:val="clear" w:color="auto" w:fill="FFFFFF"/>
        </w:rPr>
        <w:t>00691.x.</w:t>
      </w:r>
      <w:proofErr w:type="gramEnd"/>
    </w:p>
    <w:p w14:paraId="71A98D21" w14:textId="77777777" w:rsidR="00275DFD" w:rsidRPr="00C5063D" w:rsidRDefault="00275DFD" w:rsidP="00E81BC5">
      <w:pPr>
        <w:ind w:right="-360" w:hanging="360"/>
        <w:rPr>
          <w:sz w:val="22"/>
          <w:szCs w:val="22"/>
        </w:rPr>
      </w:pPr>
    </w:p>
    <w:p w14:paraId="3398C356" w14:textId="77777777" w:rsidR="00FD5B5F" w:rsidRPr="00FD5B5F" w:rsidRDefault="00790C41" w:rsidP="00FD5B5F">
      <w:pPr>
        <w:ind w:hanging="360"/>
        <w:rPr>
          <w:sz w:val="22"/>
          <w:szCs w:val="22"/>
        </w:rPr>
      </w:pPr>
      <w:r w:rsidRPr="00C5063D">
        <w:rPr>
          <w:iCs/>
          <w:color w:val="000000"/>
          <w:sz w:val="22"/>
          <w:szCs w:val="22"/>
        </w:rPr>
        <w:t xml:space="preserve">Koster, Annemarie, </w:t>
      </w:r>
      <w:r w:rsidRPr="00C5063D">
        <w:rPr>
          <w:bCs/>
          <w:sz w:val="22"/>
          <w:szCs w:val="22"/>
        </w:rPr>
        <w:t xml:space="preserve">Hans </w:t>
      </w:r>
      <w:r w:rsidRPr="00C5063D">
        <w:rPr>
          <w:sz w:val="22"/>
          <w:szCs w:val="22"/>
        </w:rPr>
        <w:t xml:space="preserve">Bosma, Brenda W.J.H. Penninx, Anne B. Newman, </w:t>
      </w:r>
      <w:r w:rsidRPr="00C5063D">
        <w:rPr>
          <w:sz w:val="22"/>
          <w:szCs w:val="22"/>
          <w:lang w:val="nl-NL"/>
        </w:rPr>
        <w:t xml:space="preserve">Tamara B. Harris, </w:t>
      </w:r>
      <w:r w:rsidRPr="00C5063D">
        <w:rPr>
          <w:sz w:val="22"/>
          <w:szCs w:val="22"/>
        </w:rPr>
        <w:t>Jacques Th.</w:t>
      </w:r>
      <w:r w:rsidR="00BA7E37" w:rsidRPr="00C5063D">
        <w:rPr>
          <w:sz w:val="22"/>
          <w:szCs w:val="22"/>
        </w:rPr>
        <w:t xml:space="preserve"> </w:t>
      </w:r>
      <w:r w:rsidRPr="00C5063D">
        <w:rPr>
          <w:sz w:val="22"/>
          <w:szCs w:val="22"/>
        </w:rPr>
        <w:t xml:space="preserve">M. van </w:t>
      </w:r>
      <w:proofErr w:type="spellStart"/>
      <w:r w:rsidRPr="00C5063D">
        <w:rPr>
          <w:sz w:val="22"/>
          <w:szCs w:val="22"/>
        </w:rPr>
        <w:t>Eijk</w:t>
      </w:r>
      <w:proofErr w:type="spellEnd"/>
      <w:r w:rsidRPr="00C5063D">
        <w:rPr>
          <w:sz w:val="22"/>
          <w:szCs w:val="22"/>
        </w:rPr>
        <w:t xml:space="preserve">, </w:t>
      </w:r>
      <w:r w:rsidRPr="00C5063D">
        <w:rPr>
          <w:sz w:val="22"/>
          <w:szCs w:val="22"/>
          <w:lang w:val="nl-NL"/>
        </w:rPr>
        <w:t xml:space="preserve">Gertrudis I.J.M. Kempen, </w:t>
      </w:r>
      <w:r w:rsidRPr="00C5063D">
        <w:rPr>
          <w:sz w:val="22"/>
          <w:szCs w:val="22"/>
        </w:rPr>
        <w:t xml:space="preserve">Eleanor M. </w:t>
      </w:r>
      <w:proofErr w:type="spellStart"/>
      <w:r w:rsidRPr="00C5063D">
        <w:rPr>
          <w:sz w:val="22"/>
          <w:szCs w:val="22"/>
        </w:rPr>
        <w:t>Simonsick</w:t>
      </w:r>
      <w:proofErr w:type="spellEnd"/>
      <w:r w:rsidRPr="00C5063D">
        <w:rPr>
          <w:sz w:val="22"/>
          <w:szCs w:val="22"/>
        </w:rPr>
        <w:t xml:space="preserve">, Karen C. Johnson, </w:t>
      </w:r>
      <w:r w:rsidRPr="00C5063D">
        <w:rPr>
          <w:b/>
          <w:sz w:val="22"/>
          <w:szCs w:val="22"/>
        </w:rPr>
        <w:t>Ronica N. Rooks</w:t>
      </w:r>
      <w:r w:rsidRPr="00C5063D">
        <w:rPr>
          <w:sz w:val="22"/>
          <w:szCs w:val="22"/>
        </w:rPr>
        <w:t>, Hilsa N. Ayonayon, Susan M. Rubin, and Stephen B. Kritchevsky.</w:t>
      </w:r>
      <w:r w:rsidRPr="00C5063D">
        <w:rPr>
          <w:iCs/>
          <w:color w:val="000000"/>
          <w:sz w:val="22"/>
          <w:szCs w:val="22"/>
        </w:rPr>
        <w:t xml:space="preserve">  </w:t>
      </w:r>
      <w:r w:rsidR="00F61681" w:rsidRPr="00C5063D">
        <w:rPr>
          <w:iCs/>
          <w:color w:val="000000"/>
          <w:sz w:val="22"/>
          <w:szCs w:val="22"/>
        </w:rPr>
        <w:t>“</w:t>
      </w:r>
      <w:r w:rsidRPr="00C5063D">
        <w:rPr>
          <w:bCs/>
          <w:sz w:val="22"/>
          <w:szCs w:val="22"/>
        </w:rPr>
        <w:t>Association of Inflammatory Markers with Socioeconomic Status.</w:t>
      </w:r>
      <w:r w:rsidR="00F61681" w:rsidRPr="00C5063D">
        <w:rPr>
          <w:bCs/>
          <w:sz w:val="22"/>
          <w:szCs w:val="22"/>
        </w:rPr>
        <w:t>”</w:t>
      </w:r>
      <w:r w:rsidRPr="00C5063D">
        <w:rPr>
          <w:color w:val="000000"/>
          <w:sz w:val="22"/>
          <w:szCs w:val="22"/>
        </w:rPr>
        <w:t xml:space="preserve"> </w:t>
      </w:r>
      <w:r w:rsidR="00D33C1F" w:rsidRPr="00C5063D">
        <w:rPr>
          <w:color w:val="000000"/>
          <w:sz w:val="22"/>
          <w:szCs w:val="22"/>
        </w:rPr>
        <w:t xml:space="preserve">2006. </w:t>
      </w:r>
      <w:r w:rsidRPr="00C5063D">
        <w:rPr>
          <w:i/>
          <w:color w:val="000000"/>
          <w:sz w:val="22"/>
          <w:szCs w:val="22"/>
        </w:rPr>
        <w:t>Journal of Gerontology: Medical Sciences</w:t>
      </w:r>
      <w:r w:rsidRPr="00C5063D">
        <w:rPr>
          <w:color w:val="000000"/>
          <w:sz w:val="22"/>
          <w:szCs w:val="22"/>
        </w:rPr>
        <w:t>, 61, 3, 284-290.</w:t>
      </w:r>
      <w:r w:rsidR="00FD5B5F">
        <w:rPr>
          <w:color w:val="000000"/>
          <w:sz w:val="22"/>
          <w:szCs w:val="22"/>
        </w:rPr>
        <w:t xml:space="preserve"> </w:t>
      </w:r>
      <w:proofErr w:type="spellStart"/>
      <w:r w:rsidR="00FD5B5F" w:rsidRPr="00FD5B5F">
        <w:rPr>
          <w:sz w:val="22"/>
          <w:szCs w:val="22"/>
          <w:shd w:val="clear" w:color="auto" w:fill="FFFFFF"/>
        </w:rPr>
        <w:t>doi</w:t>
      </w:r>
      <w:proofErr w:type="spellEnd"/>
      <w:r w:rsidR="00FD5B5F" w:rsidRPr="00FD5B5F">
        <w:rPr>
          <w:sz w:val="22"/>
          <w:szCs w:val="22"/>
          <w:shd w:val="clear" w:color="auto" w:fill="FFFFFF"/>
        </w:rPr>
        <w:t>: 10.1093/</w:t>
      </w:r>
      <w:proofErr w:type="spellStart"/>
      <w:r w:rsidR="00FD5B5F" w:rsidRPr="00FD5B5F">
        <w:rPr>
          <w:sz w:val="22"/>
          <w:szCs w:val="22"/>
          <w:shd w:val="clear" w:color="auto" w:fill="FFFFFF"/>
        </w:rPr>
        <w:t>gerona</w:t>
      </w:r>
      <w:proofErr w:type="spellEnd"/>
      <w:r w:rsidR="00FD5B5F" w:rsidRPr="00FD5B5F">
        <w:rPr>
          <w:sz w:val="22"/>
          <w:szCs w:val="22"/>
          <w:shd w:val="clear" w:color="auto" w:fill="FFFFFF"/>
        </w:rPr>
        <w:t>/61.3.284</w:t>
      </w:r>
    </w:p>
    <w:p w14:paraId="36ACE058" w14:textId="77777777" w:rsidR="008A112C" w:rsidRPr="00C5063D" w:rsidRDefault="008A112C" w:rsidP="008A112C">
      <w:pPr>
        <w:ind w:right="-360" w:hanging="360"/>
        <w:rPr>
          <w:iCs/>
          <w:color w:val="000000"/>
          <w:sz w:val="22"/>
          <w:szCs w:val="22"/>
        </w:rPr>
      </w:pPr>
    </w:p>
    <w:p w14:paraId="21276756" w14:textId="11ABDDF3" w:rsidR="008A112C" w:rsidRPr="00C5063D" w:rsidRDefault="008A112C" w:rsidP="008A112C">
      <w:pPr>
        <w:ind w:right="-360" w:hanging="360"/>
        <w:rPr>
          <w:iCs/>
          <w:color w:val="000000"/>
          <w:sz w:val="22"/>
          <w:szCs w:val="22"/>
        </w:rPr>
      </w:pPr>
      <w:r w:rsidRPr="00C5063D">
        <w:rPr>
          <w:iCs/>
          <w:color w:val="000000"/>
          <w:sz w:val="22"/>
          <w:szCs w:val="22"/>
        </w:rPr>
        <w:t xml:space="preserve">Koster, Annemarie, </w:t>
      </w:r>
      <w:r w:rsidRPr="00C5063D">
        <w:rPr>
          <w:color w:val="000000"/>
          <w:sz w:val="22"/>
          <w:szCs w:val="22"/>
        </w:rPr>
        <w:t xml:space="preserve">Brenda W.J.H. Penninx, Hans Bosma, Gertrudis I.J.M. Kempen, Anne B. Newman, </w:t>
      </w:r>
      <w:r w:rsidRPr="00C5063D">
        <w:rPr>
          <w:iCs/>
          <w:color w:val="000000"/>
          <w:sz w:val="22"/>
          <w:szCs w:val="22"/>
        </w:rPr>
        <w:t>Suzanne</w:t>
      </w:r>
      <w:r w:rsidRPr="00C5063D">
        <w:rPr>
          <w:color w:val="000000"/>
          <w:sz w:val="22"/>
          <w:szCs w:val="22"/>
        </w:rPr>
        <w:t xml:space="preserve"> Satterfield, H.H. Atkinson, Hilsa N. Ayonayon, C. Rosano, Kristine Yaffe, Tamara B. Harris, </w:t>
      </w:r>
      <w:r w:rsidRPr="00C5063D">
        <w:rPr>
          <w:b/>
          <w:color w:val="000000"/>
          <w:sz w:val="22"/>
          <w:szCs w:val="22"/>
        </w:rPr>
        <w:t>Ronica N. Rooks</w:t>
      </w:r>
      <w:r w:rsidRPr="00C5063D">
        <w:rPr>
          <w:color w:val="000000"/>
          <w:sz w:val="22"/>
          <w:szCs w:val="22"/>
        </w:rPr>
        <w:t xml:space="preserve">, Jacques Th.M. van </w:t>
      </w:r>
      <w:proofErr w:type="spellStart"/>
      <w:r w:rsidRPr="00C5063D">
        <w:rPr>
          <w:color w:val="000000"/>
          <w:sz w:val="22"/>
          <w:szCs w:val="22"/>
        </w:rPr>
        <w:t>Eijk</w:t>
      </w:r>
      <w:proofErr w:type="spellEnd"/>
      <w:r w:rsidRPr="00C5063D">
        <w:rPr>
          <w:color w:val="000000"/>
          <w:sz w:val="22"/>
          <w:szCs w:val="22"/>
        </w:rPr>
        <w:t>, and Stephen B. Kritchevsky. 2005. “Socio-</w:t>
      </w:r>
      <w:r w:rsidRPr="00C5063D">
        <w:rPr>
          <w:color w:val="000000"/>
          <w:sz w:val="22"/>
          <w:szCs w:val="22"/>
        </w:rPr>
        <w:lastRenderedPageBreak/>
        <w:t xml:space="preserve">economic Differences in Cognitive Decline and the Role of Biomedical Factors.” </w:t>
      </w:r>
      <w:r w:rsidRPr="00C5063D">
        <w:rPr>
          <w:i/>
          <w:color w:val="000000"/>
          <w:sz w:val="22"/>
          <w:szCs w:val="22"/>
        </w:rPr>
        <w:t>Annals of Epidemiology</w:t>
      </w:r>
      <w:r w:rsidR="00A7621E" w:rsidRPr="00C5063D">
        <w:rPr>
          <w:color w:val="000000"/>
          <w:sz w:val="22"/>
          <w:szCs w:val="22"/>
        </w:rPr>
        <w:t>, 15, 8, 564-571</w:t>
      </w:r>
      <w:r w:rsidRPr="00FD5B5F">
        <w:rPr>
          <w:sz w:val="22"/>
          <w:szCs w:val="22"/>
        </w:rPr>
        <w:t>.</w:t>
      </w:r>
      <w:r w:rsidR="00FD5B5F" w:rsidRPr="00FD5B5F">
        <w:rPr>
          <w:sz w:val="22"/>
          <w:szCs w:val="22"/>
        </w:rPr>
        <w:t xml:space="preserve"> </w:t>
      </w:r>
      <w:proofErr w:type="spellStart"/>
      <w:r w:rsidR="00FD5B5F" w:rsidRPr="00FD5B5F">
        <w:rPr>
          <w:sz w:val="22"/>
          <w:szCs w:val="22"/>
          <w:shd w:val="clear" w:color="auto" w:fill="FFFFFF"/>
        </w:rPr>
        <w:t>doi</w:t>
      </w:r>
      <w:proofErr w:type="spellEnd"/>
      <w:r w:rsidR="00FD5B5F" w:rsidRPr="00FD5B5F">
        <w:rPr>
          <w:sz w:val="22"/>
          <w:szCs w:val="22"/>
          <w:shd w:val="clear" w:color="auto" w:fill="FFFFFF"/>
        </w:rPr>
        <w:t>: 10.1016/j.annepidem.2005.02.008</w:t>
      </w:r>
    </w:p>
    <w:p w14:paraId="7FB42023" w14:textId="32A1CD76" w:rsidR="00F40FF0" w:rsidRPr="00C5063D" w:rsidRDefault="00F40FF0" w:rsidP="00F40FF0">
      <w:pPr>
        <w:ind w:right="-360" w:hanging="360"/>
        <w:rPr>
          <w:sz w:val="22"/>
          <w:szCs w:val="22"/>
        </w:rPr>
      </w:pPr>
    </w:p>
    <w:p w14:paraId="313B435D" w14:textId="75C52B63" w:rsidR="00FD5B5F" w:rsidRPr="00FD5B5F" w:rsidRDefault="008A112C" w:rsidP="008A112C">
      <w:pPr>
        <w:ind w:hanging="360"/>
        <w:rPr>
          <w:sz w:val="22"/>
          <w:szCs w:val="22"/>
        </w:rPr>
      </w:pPr>
      <w:r w:rsidRPr="00C5063D">
        <w:rPr>
          <w:sz w:val="22"/>
          <w:szCs w:val="22"/>
        </w:rPr>
        <w:t>Koster, Annemarie, Brenda W</w:t>
      </w:r>
      <w:r w:rsidR="009F402C" w:rsidRPr="00C5063D">
        <w:rPr>
          <w:sz w:val="22"/>
          <w:szCs w:val="22"/>
        </w:rPr>
        <w:t>.</w:t>
      </w:r>
      <w:r w:rsidRPr="00C5063D">
        <w:rPr>
          <w:sz w:val="22"/>
          <w:szCs w:val="22"/>
        </w:rPr>
        <w:t>J</w:t>
      </w:r>
      <w:r w:rsidR="009F402C" w:rsidRPr="00C5063D">
        <w:rPr>
          <w:sz w:val="22"/>
          <w:szCs w:val="22"/>
        </w:rPr>
        <w:t>.</w:t>
      </w:r>
      <w:r w:rsidRPr="00C5063D">
        <w:rPr>
          <w:sz w:val="22"/>
          <w:szCs w:val="22"/>
        </w:rPr>
        <w:t>H</w:t>
      </w:r>
      <w:r w:rsidR="009F402C" w:rsidRPr="00C5063D">
        <w:rPr>
          <w:sz w:val="22"/>
          <w:szCs w:val="22"/>
        </w:rPr>
        <w:t>.</w:t>
      </w:r>
      <w:r w:rsidRPr="00C5063D">
        <w:rPr>
          <w:sz w:val="22"/>
          <w:szCs w:val="22"/>
        </w:rPr>
        <w:t xml:space="preserve"> Penninx, Hans Bosma, Gertrudis I</w:t>
      </w:r>
      <w:r w:rsidR="009F402C" w:rsidRPr="00C5063D">
        <w:rPr>
          <w:sz w:val="22"/>
          <w:szCs w:val="22"/>
        </w:rPr>
        <w:t>.</w:t>
      </w:r>
      <w:r w:rsidRPr="00C5063D">
        <w:rPr>
          <w:sz w:val="22"/>
          <w:szCs w:val="22"/>
        </w:rPr>
        <w:t>J</w:t>
      </w:r>
      <w:r w:rsidR="009F402C" w:rsidRPr="00C5063D">
        <w:rPr>
          <w:sz w:val="22"/>
          <w:szCs w:val="22"/>
        </w:rPr>
        <w:t>.</w:t>
      </w:r>
      <w:r w:rsidRPr="00C5063D">
        <w:rPr>
          <w:sz w:val="22"/>
          <w:szCs w:val="22"/>
        </w:rPr>
        <w:t>M</w:t>
      </w:r>
      <w:r w:rsidR="009F402C" w:rsidRPr="00C5063D">
        <w:rPr>
          <w:sz w:val="22"/>
          <w:szCs w:val="22"/>
        </w:rPr>
        <w:t>.</w:t>
      </w:r>
      <w:r w:rsidRPr="00C5063D">
        <w:rPr>
          <w:sz w:val="22"/>
          <w:szCs w:val="22"/>
        </w:rPr>
        <w:t xml:space="preserve"> Kempen, Tamara B. Harris, Anne B. Newman, </w:t>
      </w:r>
      <w:r w:rsidRPr="00C5063D">
        <w:rPr>
          <w:b/>
          <w:sz w:val="22"/>
          <w:szCs w:val="22"/>
        </w:rPr>
        <w:t>Ronica N. Rooks</w:t>
      </w:r>
      <w:r w:rsidRPr="00C5063D">
        <w:rPr>
          <w:sz w:val="22"/>
          <w:szCs w:val="22"/>
        </w:rPr>
        <w:t xml:space="preserve">, Susan M. Rubin, Eleanor M. </w:t>
      </w:r>
      <w:proofErr w:type="spellStart"/>
      <w:r w:rsidRPr="00C5063D">
        <w:rPr>
          <w:sz w:val="22"/>
          <w:szCs w:val="22"/>
        </w:rPr>
        <w:t>Simonsick</w:t>
      </w:r>
      <w:proofErr w:type="spellEnd"/>
      <w:r w:rsidRPr="00C5063D">
        <w:rPr>
          <w:sz w:val="22"/>
          <w:szCs w:val="22"/>
        </w:rPr>
        <w:t>, Jacques Th</w:t>
      </w:r>
      <w:r w:rsidR="009F402C" w:rsidRPr="00C5063D">
        <w:rPr>
          <w:sz w:val="22"/>
          <w:szCs w:val="22"/>
        </w:rPr>
        <w:t>.</w:t>
      </w:r>
      <w:r w:rsidRPr="00C5063D">
        <w:rPr>
          <w:sz w:val="22"/>
          <w:szCs w:val="22"/>
        </w:rPr>
        <w:t>M</w:t>
      </w:r>
      <w:r w:rsidR="009F402C" w:rsidRPr="00C5063D">
        <w:rPr>
          <w:sz w:val="22"/>
          <w:szCs w:val="22"/>
        </w:rPr>
        <w:t>.</w:t>
      </w:r>
      <w:r w:rsidRPr="00C5063D">
        <w:rPr>
          <w:sz w:val="22"/>
          <w:szCs w:val="22"/>
        </w:rPr>
        <w:t xml:space="preserve"> van </w:t>
      </w:r>
      <w:proofErr w:type="spellStart"/>
      <w:r w:rsidRPr="00C5063D">
        <w:rPr>
          <w:sz w:val="22"/>
          <w:szCs w:val="22"/>
        </w:rPr>
        <w:t>Eij</w:t>
      </w:r>
      <w:r w:rsidR="00BA7E37" w:rsidRPr="00C5063D">
        <w:rPr>
          <w:sz w:val="22"/>
          <w:szCs w:val="22"/>
        </w:rPr>
        <w:t>k</w:t>
      </w:r>
      <w:proofErr w:type="spellEnd"/>
      <w:r w:rsidR="00BA7E37" w:rsidRPr="00C5063D">
        <w:rPr>
          <w:sz w:val="22"/>
          <w:szCs w:val="22"/>
        </w:rPr>
        <w:t xml:space="preserve">, and Stephen B. Kritchevsky. </w:t>
      </w:r>
      <w:r w:rsidRPr="00C5063D">
        <w:rPr>
          <w:sz w:val="22"/>
          <w:szCs w:val="22"/>
        </w:rPr>
        <w:t xml:space="preserve">2005. </w:t>
      </w:r>
      <w:r w:rsidR="004641AF" w:rsidRPr="00C5063D">
        <w:rPr>
          <w:color w:val="000000"/>
          <w:sz w:val="22"/>
          <w:szCs w:val="22"/>
        </w:rPr>
        <w:t>“</w:t>
      </w:r>
      <w:r w:rsidRPr="00C5063D">
        <w:rPr>
          <w:sz w:val="22"/>
          <w:szCs w:val="22"/>
        </w:rPr>
        <w:t>Is There a Biomedical Explanation for Socio-economic Differences in Incident Mobility Limitation?</w:t>
      </w:r>
      <w:r w:rsidR="004641AF" w:rsidRPr="00C5063D">
        <w:rPr>
          <w:color w:val="000000"/>
          <w:sz w:val="22"/>
          <w:szCs w:val="22"/>
        </w:rPr>
        <w:t>”</w:t>
      </w:r>
      <w:r w:rsidRPr="00C5063D">
        <w:rPr>
          <w:sz w:val="22"/>
          <w:szCs w:val="22"/>
        </w:rPr>
        <w:t xml:space="preserve"> </w:t>
      </w:r>
      <w:r w:rsidRPr="00C5063D">
        <w:rPr>
          <w:i/>
          <w:iCs/>
          <w:sz w:val="22"/>
          <w:szCs w:val="22"/>
        </w:rPr>
        <w:t xml:space="preserve">Journal of Gerontology: Medical Sciences, </w:t>
      </w:r>
      <w:r w:rsidRPr="00C5063D">
        <w:rPr>
          <w:iCs/>
          <w:sz w:val="22"/>
          <w:szCs w:val="22"/>
        </w:rPr>
        <w:t>60, 8, 1022-1027</w:t>
      </w:r>
      <w:r w:rsidRPr="00FD5B5F">
        <w:rPr>
          <w:iCs/>
          <w:sz w:val="22"/>
          <w:szCs w:val="22"/>
        </w:rPr>
        <w:t>.</w:t>
      </w:r>
      <w:r w:rsidR="00FD5B5F" w:rsidRPr="00FD5B5F">
        <w:rPr>
          <w:iCs/>
          <w:sz w:val="22"/>
          <w:szCs w:val="22"/>
        </w:rPr>
        <w:t xml:space="preserve"> </w:t>
      </w:r>
      <w:proofErr w:type="spellStart"/>
      <w:r w:rsidR="00FD5B5F" w:rsidRPr="00FD5B5F">
        <w:rPr>
          <w:sz w:val="22"/>
          <w:szCs w:val="22"/>
          <w:shd w:val="clear" w:color="auto" w:fill="FFFFFF"/>
        </w:rPr>
        <w:t>doi</w:t>
      </w:r>
      <w:proofErr w:type="spellEnd"/>
      <w:r w:rsidR="00FD5B5F" w:rsidRPr="00FD5B5F">
        <w:rPr>
          <w:sz w:val="22"/>
          <w:szCs w:val="22"/>
          <w:shd w:val="clear" w:color="auto" w:fill="FFFFFF"/>
        </w:rPr>
        <w:t>: 10.1093/</w:t>
      </w:r>
      <w:proofErr w:type="spellStart"/>
      <w:r w:rsidR="00FD5B5F" w:rsidRPr="00FD5B5F">
        <w:rPr>
          <w:sz w:val="22"/>
          <w:szCs w:val="22"/>
          <w:shd w:val="clear" w:color="auto" w:fill="FFFFFF"/>
        </w:rPr>
        <w:t>gerona</w:t>
      </w:r>
      <w:proofErr w:type="spellEnd"/>
      <w:r w:rsidR="00FD5B5F" w:rsidRPr="00FD5B5F">
        <w:rPr>
          <w:sz w:val="22"/>
          <w:szCs w:val="22"/>
          <w:shd w:val="clear" w:color="auto" w:fill="FFFFFF"/>
        </w:rPr>
        <w:t>/60.8.1022</w:t>
      </w:r>
      <w:r w:rsidR="00FD5B5F">
        <w:rPr>
          <w:sz w:val="22"/>
          <w:szCs w:val="22"/>
          <w:shd w:val="clear" w:color="auto" w:fill="FFFFFF"/>
        </w:rPr>
        <w:t xml:space="preserve"> </w:t>
      </w:r>
    </w:p>
    <w:p w14:paraId="4362ADF4" w14:textId="77777777" w:rsidR="00221619" w:rsidRPr="00FD5B5F" w:rsidRDefault="00221619" w:rsidP="003D3DAB">
      <w:pPr>
        <w:ind w:right="-360" w:hanging="360"/>
        <w:rPr>
          <w:sz w:val="22"/>
          <w:szCs w:val="22"/>
        </w:rPr>
      </w:pPr>
    </w:p>
    <w:p w14:paraId="3BB83685" w14:textId="6A290885" w:rsidR="003D3DAB" w:rsidRPr="00D82195" w:rsidRDefault="003D3DAB" w:rsidP="003D3DAB">
      <w:pPr>
        <w:ind w:right="-360" w:hanging="360"/>
        <w:rPr>
          <w:iCs/>
          <w:color w:val="000000" w:themeColor="text1"/>
          <w:sz w:val="22"/>
          <w:szCs w:val="22"/>
        </w:rPr>
      </w:pPr>
      <w:r w:rsidRPr="006E32B6">
        <w:rPr>
          <w:color w:val="000000"/>
          <w:sz w:val="22"/>
          <w:szCs w:val="22"/>
        </w:rPr>
        <w:t xml:space="preserve">Mehta, Kala M., Eleanor M. </w:t>
      </w:r>
      <w:proofErr w:type="spellStart"/>
      <w:r w:rsidRPr="006E32B6">
        <w:rPr>
          <w:color w:val="000000"/>
          <w:sz w:val="22"/>
          <w:szCs w:val="22"/>
        </w:rPr>
        <w:t>Simonsick</w:t>
      </w:r>
      <w:proofErr w:type="spellEnd"/>
      <w:r w:rsidRPr="006E32B6">
        <w:rPr>
          <w:color w:val="000000"/>
          <w:sz w:val="22"/>
          <w:szCs w:val="22"/>
        </w:rPr>
        <w:t xml:space="preserve">, </w:t>
      </w:r>
      <w:r w:rsidRPr="006E32B6">
        <w:rPr>
          <w:b/>
          <w:color w:val="000000"/>
          <w:sz w:val="22"/>
          <w:szCs w:val="22"/>
        </w:rPr>
        <w:t>Ronica Rooks</w:t>
      </w:r>
      <w:r w:rsidRPr="006E32B6">
        <w:rPr>
          <w:color w:val="000000"/>
          <w:sz w:val="22"/>
          <w:szCs w:val="22"/>
        </w:rPr>
        <w:t>, Anne B. Newman, Sandra K. Pope, Susan M. Rubin, and Kr</w:t>
      </w:r>
      <w:r w:rsidR="00BA7E37" w:rsidRPr="006E32B6">
        <w:rPr>
          <w:color w:val="000000"/>
          <w:sz w:val="22"/>
          <w:szCs w:val="22"/>
        </w:rPr>
        <w:t xml:space="preserve">istine Yaffe. </w:t>
      </w:r>
      <w:r w:rsidRPr="006E32B6">
        <w:rPr>
          <w:color w:val="000000"/>
          <w:sz w:val="22"/>
          <w:szCs w:val="22"/>
        </w:rPr>
        <w:t xml:space="preserve">2004. “Black and White Differences in Cognitive Function Test Scores: </w:t>
      </w:r>
      <w:r w:rsidRPr="00D82195">
        <w:rPr>
          <w:color w:val="000000" w:themeColor="text1"/>
          <w:sz w:val="22"/>
          <w:szCs w:val="22"/>
        </w:rPr>
        <w:t xml:space="preserve">What Explains the Difference?” </w:t>
      </w:r>
      <w:r w:rsidRPr="00D82195">
        <w:rPr>
          <w:i/>
          <w:iCs/>
          <w:color w:val="000000" w:themeColor="text1"/>
          <w:sz w:val="22"/>
          <w:szCs w:val="22"/>
        </w:rPr>
        <w:t>Journal of the American Geriatrics Society</w:t>
      </w:r>
      <w:r w:rsidRPr="00D82195">
        <w:rPr>
          <w:iCs/>
          <w:color w:val="000000" w:themeColor="text1"/>
          <w:sz w:val="22"/>
          <w:szCs w:val="22"/>
        </w:rPr>
        <w:t>, 52, 12, 2120-2127.</w:t>
      </w:r>
      <w:r w:rsidR="00D82195" w:rsidRPr="00D82195">
        <w:rPr>
          <w:iCs/>
          <w:color w:val="000000" w:themeColor="text1"/>
          <w:sz w:val="22"/>
          <w:szCs w:val="22"/>
        </w:rPr>
        <w:t xml:space="preserve"> </w:t>
      </w:r>
    </w:p>
    <w:p w14:paraId="4338D851" w14:textId="67035F24" w:rsidR="00D82195" w:rsidRPr="00C5063D" w:rsidRDefault="00D82195" w:rsidP="00D82195">
      <w:pPr>
        <w:ind w:right="-360"/>
        <w:rPr>
          <w:sz w:val="22"/>
          <w:szCs w:val="22"/>
        </w:rPr>
      </w:pPr>
      <w:proofErr w:type="spellStart"/>
      <w:r w:rsidRPr="00D82195">
        <w:rPr>
          <w:color w:val="000000" w:themeColor="text1"/>
          <w:sz w:val="22"/>
          <w:szCs w:val="22"/>
          <w:shd w:val="clear" w:color="auto" w:fill="FFFFFF"/>
        </w:rPr>
        <w:t>doi</w:t>
      </w:r>
      <w:proofErr w:type="spellEnd"/>
      <w:r w:rsidRPr="00D82195">
        <w:rPr>
          <w:color w:val="000000" w:themeColor="text1"/>
          <w:sz w:val="22"/>
          <w:szCs w:val="22"/>
          <w:shd w:val="clear" w:color="auto" w:fill="FFFFFF"/>
        </w:rPr>
        <w:t>: 10.1111/j.1532-5415.2004.</w:t>
      </w:r>
      <w:proofErr w:type="gramStart"/>
      <w:r w:rsidRPr="00D82195">
        <w:rPr>
          <w:color w:val="000000" w:themeColor="text1"/>
          <w:sz w:val="22"/>
          <w:szCs w:val="22"/>
          <w:shd w:val="clear" w:color="auto" w:fill="FFFFFF"/>
        </w:rPr>
        <w:t>52575.x.</w:t>
      </w:r>
      <w:proofErr w:type="gramEnd"/>
    </w:p>
    <w:p w14:paraId="25104DBB" w14:textId="35351D4B" w:rsidR="003D3DAB" w:rsidRPr="00C5063D" w:rsidRDefault="003D3DAB" w:rsidP="00FA0BF0">
      <w:pPr>
        <w:ind w:right="-360" w:hanging="360"/>
        <w:rPr>
          <w:color w:val="000000"/>
          <w:sz w:val="22"/>
          <w:szCs w:val="22"/>
        </w:rPr>
      </w:pPr>
    </w:p>
    <w:p w14:paraId="660DB180" w14:textId="7370235E" w:rsidR="003355E5" w:rsidRPr="00C5063D" w:rsidRDefault="003355E5" w:rsidP="003355E5">
      <w:pPr>
        <w:ind w:right="-360" w:hanging="360"/>
        <w:rPr>
          <w:color w:val="000000"/>
          <w:sz w:val="22"/>
          <w:szCs w:val="22"/>
        </w:rPr>
      </w:pPr>
      <w:r w:rsidRPr="00C5063D">
        <w:rPr>
          <w:color w:val="000000"/>
          <w:sz w:val="22"/>
          <w:szCs w:val="22"/>
        </w:rPr>
        <w:t xml:space="preserve">Lee, Jung Sun, Robert J. Weyant, Patricia Corby, Stephen B. Kritchevsky, Tamara B. Harris, </w:t>
      </w:r>
      <w:r w:rsidRPr="00C5063D">
        <w:rPr>
          <w:b/>
          <w:color w:val="000000"/>
          <w:sz w:val="22"/>
          <w:szCs w:val="22"/>
        </w:rPr>
        <w:t>Ronica Rooks</w:t>
      </w:r>
      <w:r w:rsidRPr="00C5063D">
        <w:rPr>
          <w:color w:val="000000"/>
          <w:sz w:val="22"/>
          <w:szCs w:val="22"/>
        </w:rPr>
        <w:t xml:space="preserve">, Susan M. Rubin, and Anne B. Newman. 2004. “Reply to JC </w:t>
      </w:r>
      <w:proofErr w:type="spellStart"/>
      <w:r w:rsidRPr="00C5063D">
        <w:rPr>
          <w:color w:val="000000"/>
          <w:sz w:val="22"/>
          <w:szCs w:val="22"/>
        </w:rPr>
        <w:t>Desport</w:t>
      </w:r>
      <w:proofErr w:type="spellEnd"/>
      <w:r w:rsidRPr="00C5063D">
        <w:rPr>
          <w:color w:val="000000"/>
          <w:sz w:val="22"/>
          <w:szCs w:val="22"/>
        </w:rPr>
        <w:t xml:space="preserve">.” </w:t>
      </w:r>
      <w:r w:rsidRPr="00C5063D">
        <w:rPr>
          <w:i/>
          <w:iCs/>
          <w:color w:val="000000"/>
          <w:sz w:val="22"/>
          <w:szCs w:val="22"/>
        </w:rPr>
        <w:t>American Journal of Clinical Nutrition</w:t>
      </w:r>
      <w:r w:rsidRPr="00C5063D">
        <w:rPr>
          <w:color w:val="000000"/>
          <w:sz w:val="22"/>
          <w:szCs w:val="22"/>
        </w:rPr>
        <w:t xml:space="preserve">, 80, 5, </w:t>
      </w:r>
      <w:r w:rsidRPr="00C5063D">
        <w:rPr>
          <w:color w:val="000000"/>
          <w:sz w:val="22"/>
          <w:szCs w:val="22"/>
          <w:shd w:val="clear" w:color="auto" w:fill="FFFFFF"/>
        </w:rPr>
        <w:t xml:space="preserve">1453-4. </w:t>
      </w:r>
      <w:proofErr w:type="spellStart"/>
      <w:r w:rsidRPr="00C5063D">
        <w:rPr>
          <w:color w:val="000000"/>
          <w:sz w:val="22"/>
          <w:szCs w:val="22"/>
          <w:shd w:val="clear" w:color="auto" w:fill="FFFFFF"/>
        </w:rPr>
        <w:t>doi</w:t>
      </w:r>
      <w:proofErr w:type="spellEnd"/>
      <w:r w:rsidRPr="00C5063D">
        <w:rPr>
          <w:color w:val="000000"/>
          <w:sz w:val="22"/>
          <w:szCs w:val="22"/>
          <w:shd w:val="clear" w:color="auto" w:fill="FFFFFF"/>
        </w:rPr>
        <w:t>: 10.1093/</w:t>
      </w:r>
      <w:proofErr w:type="spellStart"/>
      <w:r w:rsidRPr="00C5063D">
        <w:rPr>
          <w:color w:val="000000"/>
          <w:sz w:val="22"/>
          <w:szCs w:val="22"/>
          <w:shd w:val="clear" w:color="auto" w:fill="FFFFFF"/>
        </w:rPr>
        <w:t>ajcn</w:t>
      </w:r>
      <w:proofErr w:type="spellEnd"/>
      <w:r w:rsidRPr="00C5063D">
        <w:rPr>
          <w:color w:val="000000"/>
          <w:sz w:val="22"/>
          <w:szCs w:val="22"/>
          <w:shd w:val="clear" w:color="auto" w:fill="FFFFFF"/>
        </w:rPr>
        <w:t>/80.5.1453.</w:t>
      </w:r>
    </w:p>
    <w:p w14:paraId="1C65B13B" w14:textId="77777777" w:rsidR="003355E5" w:rsidRPr="00C5063D" w:rsidRDefault="003355E5" w:rsidP="00FA0BF0">
      <w:pPr>
        <w:ind w:right="-360" w:hanging="360"/>
        <w:rPr>
          <w:color w:val="000000"/>
          <w:sz w:val="22"/>
          <w:szCs w:val="22"/>
        </w:rPr>
      </w:pPr>
    </w:p>
    <w:p w14:paraId="0781B0F8" w14:textId="1568AE43" w:rsidR="006E32B6" w:rsidRPr="006E32B6" w:rsidRDefault="00A906F3" w:rsidP="006E32B6">
      <w:pPr>
        <w:ind w:right="-360" w:hanging="360"/>
        <w:rPr>
          <w:color w:val="000000"/>
          <w:sz w:val="22"/>
          <w:szCs w:val="22"/>
        </w:rPr>
      </w:pPr>
      <w:r w:rsidRPr="00C5063D">
        <w:rPr>
          <w:color w:val="000000"/>
          <w:sz w:val="22"/>
          <w:szCs w:val="22"/>
        </w:rPr>
        <w:t xml:space="preserve">Lee, Jung Sun, Robert J. Weyant, Patricia Corby, Stephen B. Kritchevsky, Tamara B. Harris, </w:t>
      </w:r>
      <w:r w:rsidRPr="00C5063D">
        <w:rPr>
          <w:b/>
          <w:color w:val="000000"/>
          <w:sz w:val="22"/>
          <w:szCs w:val="22"/>
        </w:rPr>
        <w:t>Ronica Rooks</w:t>
      </w:r>
      <w:r w:rsidRPr="00C5063D">
        <w:rPr>
          <w:color w:val="000000"/>
          <w:sz w:val="22"/>
          <w:szCs w:val="22"/>
        </w:rPr>
        <w:t>, Susan</w:t>
      </w:r>
      <w:r w:rsidR="00BA7E37" w:rsidRPr="00C5063D">
        <w:rPr>
          <w:color w:val="000000"/>
          <w:sz w:val="22"/>
          <w:szCs w:val="22"/>
        </w:rPr>
        <w:t xml:space="preserve"> M. Rubin, and Anne B. Newman. </w:t>
      </w:r>
      <w:r w:rsidRPr="00C5063D">
        <w:rPr>
          <w:color w:val="000000"/>
          <w:sz w:val="22"/>
          <w:szCs w:val="22"/>
        </w:rPr>
        <w:t xml:space="preserve">2004. “Edentulism and Nutritional Status in a Biracial Sample of Well-functioning, Community-dwelling Elderly: The Health, Aging, and Body Composition Study.” </w:t>
      </w:r>
      <w:r w:rsidRPr="00C5063D">
        <w:rPr>
          <w:i/>
          <w:iCs/>
          <w:color w:val="000000"/>
          <w:sz w:val="22"/>
          <w:szCs w:val="22"/>
        </w:rPr>
        <w:t>American Journal of Clinical Nutrition</w:t>
      </w:r>
      <w:r w:rsidRPr="00C5063D">
        <w:rPr>
          <w:color w:val="000000"/>
          <w:sz w:val="22"/>
          <w:szCs w:val="22"/>
        </w:rPr>
        <w:t>, 79, 2, 295-302.</w:t>
      </w:r>
      <w:r w:rsidR="006E32B6">
        <w:rPr>
          <w:color w:val="000000"/>
          <w:sz w:val="22"/>
          <w:szCs w:val="22"/>
        </w:rPr>
        <w:t xml:space="preserve"> </w:t>
      </w:r>
      <w:r w:rsidR="006E32B6" w:rsidRPr="006E32B6">
        <w:rPr>
          <w:rStyle w:val="id-label"/>
          <w:color w:val="212121"/>
          <w:sz w:val="22"/>
          <w:szCs w:val="22"/>
        </w:rPr>
        <w:t>DOI: </w:t>
      </w:r>
      <w:hyperlink r:id="rId26" w:tgtFrame="_blank" w:history="1">
        <w:r w:rsidR="006E32B6" w:rsidRPr="006E32B6">
          <w:rPr>
            <w:rStyle w:val="Hyperlink"/>
            <w:color w:val="0071BC"/>
            <w:sz w:val="22"/>
            <w:szCs w:val="22"/>
          </w:rPr>
          <w:t>10.1093/</w:t>
        </w:r>
        <w:proofErr w:type="spellStart"/>
        <w:r w:rsidR="006E32B6" w:rsidRPr="006E32B6">
          <w:rPr>
            <w:rStyle w:val="Hyperlink"/>
            <w:color w:val="0071BC"/>
            <w:sz w:val="22"/>
            <w:szCs w:val="22"/>
          </w:rPr>
          <w:t>ajcn</w:t>
        </w:r>
        <w:proofErr w:type="spellEnd"/>
        <w:r w:rsidR="006E32B6" w:rsidRPr="006E32B6">
          <w:rPr>
            <w:rStyle w:val="Hyperlink"/>
            <w:color w:val="0071BC"/>
            <w:sz w:val="22"/>
            <w:szCs w:val="22"/>
          </w:rPr>
          <w:t>/79.2.295</w:t>
        </w:r>
      </w:hyperlink>
    </w:p>
    <w:p w14:paraId="57152000" w14:textId="77777777" w:rsidR="00A906F3" w:rsidRPr="00C5063D" w:rsidRDefault="00A906F3" w:rsidP="00FA0BF0">
      <w:pPr>
        <w:ind w:right="-360" w:hanging="360"/>
        <w:rPr>
          <w:color w:val="000000"/>
          <w:sz w:val="22"/>
          <w:szCs w:val="22"/>
        </w:rPr>
      </w:pPr>
    </w:p>
    <w:p w14:paraId="2808AD37" w14:textId="771D6135" w:rsidR="00F240F5" w:rsidRPr="00E70D19" w:rsidRDefault="00A906F3" w:rsidP="00F240F5">
      <w:pPr>
        <w:ind w:right="-360" w:hanging="360"/>
        <w:rPr>
          <w:sz w:val="22"/>
          <w:szCs w:val="22"/>
        </w:rPr>
      </w:pPr>
      <w:r w:rsidRPr="00F240F5">
        <w:rPr>
          <w:color w:val="000000"/>
          <w:sz w:val="22"/>
          <w:szCs w:val="22"/>
        </w:rPr>
        <w:t xml:space="preserve">de </w:t>
      </w:r>
      <w:proofErr w:type="spellStart"/>
      <w:r w:rsidRPr="00F240F5">
        <w:rPr>
          <w:color w:val="000000"/>
          <w:sz w:val="22"/>
          <w:szCs w:val="22"/>
        </w:rPr>
        <w:t>Rekeneire</w:t>
      </w:r>
      <w:proofErr w:type="spellEnd"/>
      <w:r w:rsidRPr="00F240F5">
        <w:rPr>
          <w:color w:val="000000"/>
          <w:sz w:val="22"/>
          <w:szCs w:val="22"/>
        </w:rPr>
        <w:t xml:space="preserve">, Nathalie, </w:t>
      </w:r>
      <w:r w:rsidRPr="00F240F5">
        <w:rPr>
          <w:b/>
          <w:color w:val="000000"/>
          <w:sz w:val="22"/>
          <w:szCs w:val="22"/>
        </w:rPr>
        <w:t>Ronica N. Rooks</w:t>
      </w:r>
      <w:r w:rsidRPr="00F240F5">
        <w:rPr>
          <w:color w:val="000000"/>
          <w:sz w:val="22"/>
          <w:szCs w:val="22"/>
        </w:rPr>
        <w:t xml:space="preserve">, Eleanor M. </w:t>
      </w:r>
      <w:proofErr w:type="spellStart"/>
      <w:r w:rsidRPr="00F240F5">
        <w:rPr>
          <w:color w:val="000000"/>
          <w:sz w:val="22"/>
          <w:szCs w:val="22"/>
        </w:rPr>
        <w:t>Simonsick</w:t>
      </w:r>
      <w:proofErr w:type="spellEnd"/>
      <w:r w:rsidRPr="00F240F5">
        <w:rPr>
          <w:color w:val="000000"/>
          <w:sz w:val="22"/>
          <w:szCs w:val="22"/>
        </w:rPr>
        <w:t>, Ronald I. Shorr, Lewis H. Kuller, Anne V.</w:t>
      </w:r>
      <w:r w:rsidR="00BA7E37" w:rsidRPr="00F240F5">
        <w:rPr>
          <w:color w:val="000000"/>
          <w:sz w:val="22"/>
          <w:szCs w:val="22"/>
        </w:rPr>
        <w:t xml:space="preserve"> Schwartz, and Tamara B. Harris.</w:t>
      </w:r>
      <w:r w:rsidR="00CD0E52" w:rsidRPr="00F240F5">
        <w:rPr>
          <w:color w:val="000000"/>
          <w:sz w:val="22"/>
          <w:szCs w:val="22"/>
        </w:rPr>
        <w:t xml:space="preserve"> 2003. </w:t>
      </w:r>
      <w:r w:rsidRPr="00F240F5">
        <w:rPr>
          <w:color w:val="000000"/>
          <w:sz w:val="22"/>
          <w:szCs w:val="22"/>
        </w:rPr>
        <w:t xml:space="preserve">“Racial Differences in Glycemic Control in a Well-functioning Older Diabetic Population: Findings from the Health, Aging, and Body Composition Study.” </w:t>
      </w:r>
      <w:r w:rsidRPr="00F240F5">
        <w:rPr>
          <w:i/>
          <w:iCs/>
          <w:color w:val="000000"/>
          <w:sz w:val="22"/>
          <w:szCs w:val="22"/>
        </w:rPr>
        <w:t xml:space="preserve">Diabetes </w:t>
      </w:r>
      <w:r w:rsidRPr="00E70D19">
        <w:rPr>
          <w:i/>
          <w:iCs/>
          <w:sz w:val="22"/>
          <w:szCs w:val="22"/>
        </w:rPr>
        <w:t>Care</w:t>
      </w:r>
      <w:r w:rsidRPr="00E70D19">
        <w:rPr>
          <w:sz w:val="22"/>
          <w:szCs w:val="22"/>
        </w:rPr>
        <w:t>, 26, 7, 1986-1992</w:t>
      </w:r>
      <w:r w:rsidR="00DD5E8C" w:rsidRPr="00E70D19">
        <w:rPr>
          <w:sz w:val="22"/>
          <w:szCs w:val="22"/>
        </w:rPr>
        <w:t xml:space="preserve">. </w:t>
      </w:r>
      <w:hyperlink r:id="rId27" w:tgtFrame="_blank" w:history="1">
        <w:r w:rsidR="00E70D19" w:rsidRPr="00E70D19">
          <w:rPr>
            <w:rStyle w:val="Hyperlink"/>
            <w:color w:val="auto"/>
            <w:sz w:val="22"/>
            <w:szCs w:val="22"/>
            <w:bdr w:val="none" w:sz="0" w:space="0" w:color="auto" w:frame="1"/>
            <w:shd w:val="clear" w:color="auto" w:fill="FFFFFF"/>
          </w:rPr>
          <w:t>https://doi.org/10.2337/diacare.26.7.1986</w:t>
        </w:r>
      </w:hyperlink>
    </w:p>
    <w:p w14:paraId="3D27337A" w14:textId="77777777" w:rsidR="00E70D19" w:rsidRPr="00F240F5" w:rsidRDefault="00E70D19" w:rsidP="00F240F5">
      <w:pPr>
        <w:ind w:right="-360" w:hanging="360"/>
        <w:rPr>
          <w:color w:val="000000"/>
          <w:sz w:val="22"/>
          <w:szCs w:val="22"/>
        </w:rPr>
      </w:pPr>
    </w:p>
    <w:p w14:paraId="6FE9F0BE" w14:textId="77777777" w:rsidR="00F240F5" w:rsidRPr="00F240F5" w:rsidRDefault="00F240F5" w:rsidP="00F240F5">
      <w:pPr>
        <w:ind w:right="-360" w:hanging="360"/>
        <w:rPr>
          <w:color w:val="000000"/>
          <w:sz w:val="22"/>
          <w:szCs w:val="22"/>
        </w:rPr>
      </w:pPr>
      <w:r w:rsidRPr="00F240F5">
        <w:rPr>
          <w:b/>
          <w:color w:val="000000"/>
          <w:sz w:val="22"/>
          <w:szCs w:val="22"/>
        </w:rPr>
        <w:t>Rooks, Ronica N.</w:t>
      </w:r>
      <w:r w:rsidRPr="00F240F5">
        <w:rPr>
          <w:color w:val="000000"/>
          <w:sz w:val="22"/>
          <w:szCs w:val="22"/>
        </w:rPr>
        <w:t xml:space="preserve"> and Diane R. Brown. 2002. “Closing the Gap in Breast Cancer Screening Among </w:t>
      </w:r>
      <w:r w:rsidRPr="00F240F5">
        <w:rPr>
          <w:sz w:val="22"/>
          <w:szCs w:val="22"/>
        </w:rPr>
        <w:t xml:space="preserve">Older </w:t>
      </w:r>
      <w:proofErr w:type="gramStart"/>
      <w:r w:rsidRPr="00F240F5">
        <w:rPr>
          <w:sz w:val="22"/>
          <w:szCs w:val="22"/>
        </w:rPr>
        <w:t>African-American</w:t>
      </w:r>
      <w:proofErr w:type="gramEnd"/>
      <w:r w:rsidRPr="00F240F5">
        <w:rPr>
          <w:sz w:val="22"/>
          <w:szCs w:val="22"/>
        </w:rPr>
        <w:t xml:space="preserve"> and Caucasian Women.” </w:t>
      </w:r>
      <w:r w:rsidRPr="00F240F5">
        <w:rPr>
          <w:i/>
          <w:iCs/>
          <w:color w:val="000000"/>
          <w:sz w:val="22"/>
          <w:szCs w:val="22"/>
        </w:rPr>
        <w:t xml:space="preserve">Phylon: The Clark Atlanta University Review of </w:t>
      </w:r>
      <w:r w:rsidRPr="00F240F5">
        <w:rPr>
          <w:i/>
          <w:iCs/>
          <w:sz w:val="22"/>
          <w:szCs w:val="22"/>
        </w:rPr>
        <w:t>Race and Culture</w:t>
      </w:r>
      <w:r w:rsidRPr="00F240F5">
        <w:rPr>
          <w:sz w:val="22"/>
          <w:szCs w:val="22"/>
        </w:rPr>
        <w:t xml:space="preserve">, 50, 1-2, 127-143 (Special issue on Health Care Disparities). </w:t>
      </w:r>
      <w:hyperlink r:id="rId28" w:tgtFrame="_blank" w:tooltip="This link opens in a new window" w:history="1">
        <w:r w:rsidRPr="00F240F5">
          <w:rPr>
            <w:rStyle w:val="Hyperlink"/>
            <w:color w:val="auto"/>
            <w:spacing w:val="-5"/>
            <w:sz w:val="22"/>
            <w:szCs w:val="22"/>
            <w:shd w:val="clear" w:color="auto" w:fill="FFFFFF"/>
          </w:rPr>
          <w:t>https://doi.org/10.2307/4150005</w:t>
        </w:r>
      </w:hyperlink>
    </w:p>
    <w:p w14:paraId="318E6465" w14:textId="77777777" w:rsidR="001B03B3" w:rsidRPr="00F240F5" w:rsidRDefault="001B03B3" w:rsidP="00FA0BF0">
      <w:pPr>
        <w:ind w:right="-360" w:hanging="360"/>
        <w:rPr>
          <w:color w:val="000000"/>
          <w:sz w:val="22"/>
          <w:szCs w:val="22"/>
        </w:rPr>
      </w:pPr>
    </w:p>
    <w:p w14:paraId="37D45A3D" w14:textId="7D76DEE8" w:rsidR="009D441C" w:rsidRPr="009D441C" w:rsidRDefault="00A906F3" w:rsidP="00FA0BF0">
      <w:pPr>
        <w:ind w:right="-360" w:hanging="360"/>
        <w:rPr>
          <w:sz w:val="22"/>
          <w:szCs w:val="22"/>
        </w:rPr>
      </w:pPr>
      <w:r w:rsidRPr="00F240F5">
        <w:rPr>
          <w:b/>
          <w:color w:val="000000"/>
          <w:sz w:val="22"/>
          <w:szCs w:val="22"/>
        </w:rPr>
        <w:t>Rooks, Ronica N.</w:t>
      </w:r>
      <w:r w:rsidRPr="00F240F5">
        <w:rPr>
          <w:color w:val="000000"/>
          <w:sz w:val="22"/>
          <w:szCs w:val="22"/>
        </w:rPr>
        <w:t xml:space="preserve">, Eleanor M. </w:t>
      </w:r>
      <w:proofErr w:type="spellStart"/>
      <w:r w:rsidRPr="00F240F5">
        <w:rPr>
          <w:color w:val="000000"/>
          <w:sz w:val="22"/>
          <w:szCs w:val="22"/>
        </w:rPr>
        <w:t>Simonsick</w:t>
      </w:r>
      <w:proofErr w:type="spellEnd"/>
      <w:r w:rsidRPr="00F240F5">
        <w:rPr>
          <w:color w:val="000000"/>
          <w:sz w:val="22"/>
          <w:szCs w:val="22"/>
        </w:rPr>
        <w:t xml:space="preserve">, Toni Miles, Anne Newman, Stephen Kritchevsky, Richard Schulz, and Tamara Harris. 2002. “The Association of Race and Socioeconomic Status with Cardiovascular Disease Indicators in the Health, Aging, and Body Composition Study.” </w:t>
      </w:r>
      <w:r w:rsidRPr="00F240F5">
        <w:rPr>
          <w:i/>
          <w:iCs/>
          <w:color w:val="000000"/>
          <w:sz w:val="22"/>
          <w:szCs w:val="22"/>
        </w:rPr>
        <w:t>Journal of Gerontology: Social Sciences</w:t>
      </w:r>
      <w:r w:rsidRPr="00F240F5">
        <w:rPr>
          <w:color w:val="000000"/>
          <w:sz w:val="22"/>
          <w:szCs w:val="22"/>
        </w:rPr>
        <w:t>, 57B, 4, S247-S256.</w:t>
      </w:r>
      <w:r w:rsidR="009D441C">
        <w:rPr>
          <w:color w:val="000000"/>
          <w:sz w:val="22"/>
          <w:szCs w:val="22"/>
        </w:rPr>
        <w:t xml:space="preserve"> </w:t>
      </w:r>
      <w:bookmarkStart w:id="6" w:name="_Hlk70580123"/>
      <w:r w:rsidR="009D441C" w:rsidRPr="009D441C">
        <w:rPr>
          <w:sz w:val="22"/>
          <w:szCs w:val="22"/>
        </w:rPr>
        <w:fldChar w:fldCharType="begin"/>
      </w:r>
      <w:r w:rsidR="009D441C" w:rsidRPr="009D441C">
        <w:rPr>
          <w:sz w:val="22"/>
          <w:szCs w:val="22"/>
        </w:rPr>
        <w:instrText xml:space="preserve"> HYPERLINK "https://doi.org/10.1093/geronb/57.4.S247" </w:instrText>
      </w:r>
      <w:r w:rsidR="009D441C" w:rsidRPr="009D441C">
        <w:rPr>
          <w:sz w:val="22"/>
          <w:szCs w:val="22"/>
        </w:rPr>
      </w:r>
      <w:r w:rsidR="009D441C" w:rsidRPr="009D441C">
        <w:rPr>
          <w:sz w:val="22"/>
          <w:szCs w:val="22"/>
        </w:rPr>
        <w:fldChar w:fldCharType="separate"/>
      </w:r>
      <w:r w:rsidR="009D441C" w:rsidRPr="009D441C">
        <w:rPr>
          <w:rStyle w:val="Hyperlink"/>
          <w:color w:val="auto"/>
          <w:sz w:val="22"/>
          <w:szCs w:val="22"/>
          <w:bdr w:val="none" w:sz="0" w:space="0" w:color="auto" w:frame="1"/>
          <w:shd w:val="clear" w:color="auto" w:fill="FFFFFF"/>
        </w:rPr>
        <w:t>https://doi.org/10.1093/geronb/57.4.S247</w:t>
      </w:r>
      <w:r w:rsidR="009D441C" w:rsidRPr="009D441C">
        <w:rPr>
          <w:sz w:val="22"/>
          <w:szCs w:val="22"/>
        </w:rPr>
        <w:fldChar w:fldCharType="end"/>
      </w:r>
      <w:bookmarkEnd w:id="6"/>
    </w:p>
    <w:p w14:paraId="40C17E2A" w14:textId="77777777" w:rsidR="00A358C8" w:rsidRPr="009D441C" w:rsidRDefault="00A358C8" w:rsidP="00FA0BF0">
      <w:pPr>
        <w:ind w:right="-360" w:hanging="360"/>
        <w:rPr>
          <w:sz w:val="22"/>
          <w:szCs w:val="22"/>
        </w:rPr>
      </w:pPr>
    </w:p>
    <w:p w14:paraId="7345D866" w14:textId="0A9F9A34" w:rsidR="00A07900" w:rsidRPr="00A07900" w:rsidRDefault="00A906F3" w:rsidP="00A07900">
      <w:pPr>
        <w:ind w:right="-360" w:hanging="360"/>
        <w:rPr>
          <w:color w:val="0000A0"/>
          <w:sz w:val="22"/>
          <w:szCs w:val="22"/>
          <w:u w:val="single"/>
        </w:rPr>
      </w:pPr>
      <w:r w:rsidRPr="00C5063D">
        <w:rPr>
          <w:b/>
          <w:color w:val="000000"/>
          <w:sz w:val="22"/>
          <w:szCs w:val="22"/>
        </w:rPr>
        <w:t>Rooks, Ronica N.</w:t>
      </w:r>
      <w:r w:rsidR="00CD0E52" w:rsidRPr="00C5063D">
        <w:rPr>
          <w:color w:val="000000"/>
          <w:sz w:val="22"/>
          <w:szCs w:val="22"/>
        </w:rPr>
        <w:t xml:space="preserve"> 2001.</w:t>
      </w:r>
      <w:r w:rsidRPr="00C5063D">
        <w:rPr>
          <w:color w:val="000000"/>
          <w:sz w:val="22"/>
          <w:szCs w:val="22"/>
        </w:rPr>
        <w:t xml:space="preserve"> “Racial Differences in Self-Reported Health among the </w:t>
      </w:r>
      <w:r w:rsidR="00CD0E52" w:rsidRPr="00C5063D">
        <w:rPr>
          <w:color w:val="000000"/>
          <w:sz w:val="22"/>
          <w:szCs w:val="22"/>
        </w:rPr>
        <w:t>Elderly: Biological or Social?”</w:t>
      </w:r>
      <w:r w:rsidR="00F50535" w:rsidRPr="00C5063D">
        <w:rPr>
          <w:color w:val="000000"/>
          <w:sz w:val="22"/>
          <w:szCs w:val="22"/>
        </w:rPr>
        <w:t xml:space="preserve"> </w:t>
      </w:r>
      <w:r w:rsidRPr="00C5063D">
        <w:rPr>
          <w:i/>
          <w:iCs/>
          <w:color w:val="000000"/>
          <w:sz w:val="22"/>
          <w:szCs w:val="22"/>
        </w:rPr>
        <w:t xml:space="preserve">African American Research Perspectives, </w:t>
      </w:r>
      <w:r w:rsidRPr="00C5063D">
        <w:rPr>
          <w:iCs/>
          <w:color w:val="000000"/>
          <w:sz w:val="22"/>
          <w:szCs w:val="22"/>
        </w:rPr>
        <w:t>7</w:t>
      </w:r>
      <w:r w:rsidR="00E945A4" w:rsidRPr="00C5063D">
        <w:rPr>
          <w:iCs/>
          <w:color w:val="000000"/>
          <w:sz w:val="22"/>
          <w:szCs w:val="22"/>
        </w:rPr>
        <w:t xml:space="preserve">, </w:t>
      </w:r>
      <w:r w:rsidRPr="00C5063D">
        <w:rPr>
          <w:iCs/>
          <w:color w:val="000000"/>
          <w:sz w:val="22"/>
          <w:szCs w:val="22"/>
        </w:rPr>
        <w:t xml:space="preserve">1, </w:t>
      </w:r>
      <w:r w:rsidR="00E92727" w:rsidRPr="00C5063D">
        <w:rPr>
          <w:iCs/>
          <w:color w:val="000000"/>
          <w:sz w:val="22"/>
          <w:szCs w:val="22"/>
        </w:rPr>
        <w:t>214-225</w:t>
      </w:r>
      <w:r w:rsidRPr="00C5063D">
        <w:rPr>
          <w:color w:val="000000"/>
          <w:sz w:val="22"/>
          <w:szCs w:val="22"/>
        </w:rPr>
        <w:t>.</w:t>
      </w:r>
      <w:r w:rsidR="00A07900">
        <w:rPr>
          <w:color w:val="000000"/>
          <w:sz w:val="22"/>
          <w:szCs w:val="22"/>
        </w:rPr>
        <w:t xml:space="preserve"> </w:t>
      </w:r>
      <w:hyperlink r:id="rId29" w:history="1">
        <w:r w:rsidR="00A07900" w:rsidRPr="00A07900">
          <w:rPr>
            <w:rStyle w:val="Hyperlink"/>
            <w:color w:val="000000" w:themeColor="text1"/>
            <w:sz w:val="22"/>
            <w:szCs w:val="22"/>
          </w:rPr>
          <w:t>http://hdl.handle.net/2027/mdp.39015042804768</w:t>
        </w:r>
      </w:hyperlink>
      <w:r w:rsidR="00497CEC" w:rsidRPr="00A07900">
        <w:rPr>
          <w:color w:val="000000" w:themeColor="text1"/>
          <w:sz w:val="22"/>
          <w:szCs w:val="22"/>
        </w:rPr>
        <w:t xml:space="preserve"> </w:t>
      </w:r>
      <w:r w:rsidR="00A07900">
        <w:rPr>
          <w:color w:val="000000"/>
          <w:sz w:val="22"/>
          <w:szCs w:val="22"/>
        </w:rPr>
        <w:t xml:space="preserve">and </w:t>
      </w:r>
      <w:hyperlink r:id="rId30" w:history="1">
        <w:r w:rsidR="00A07900" w:rsidRPr="00BF6872">
          <w:rPr>
            <w:rStyle w:val="Hyperlink"/>
            <w:sz w:val="22"/>
            <w:szCs w:val="22"/>
          </w:rPr>
          <w:t>https://prba.isr.umich.edu/publications/african-american-research-perspectives/</w:t>
        </w:r>
      </w:hyperlink>
    </w:p>
    <w:p w14:paraId="7BEAF5F5" w14:textId="77777777" w:rsidR="00275DFD" w:rsidRPr="00C5063D" w:rsidRDefault="00D007C5" w:rsidP="00D007C5">
      <w:pPr>
        <w:tabs>
          <w:tab w:val="left" w:pos="1260"/>
        </w:tabs>
        <w:ind w:right="-360" w:hanging="360"/>
        <w:rPr>
          <w:color w:val="000000"/>
          <w:sz w:val="22"/>
          <w:szCs w:val="22"/>
        </w:rPr>
      </w:pPr>
      <w:r w:rsidRPr="00C5063D">
        <w:rPr>
          <w:color w:val="000000"/>
          <w:sz w:val="22"/>
          <w:szCs w:val="22"/>
        </w:rPr>
        <w:tab/>
      </w:r>
      <w:r w:rsidRPr="00C5063D">
        <w:rPr>
          <w:color w:val="000000"/>
          <w:sz w:val="22"/>
          <w:szCs w:val="22"/>
        </w:rPr>
        <w:tab/>
      </w:r>
    </w:p>
    <w:p w14:paraId="7FEABDBF" w14:textId="725B44D8" w:rsidR="007E055F" w:rsidRPr="00C5063D" w:rsidRDefault="007E055F" w:rsidP="007E055F">
      <w:pPr>
        <w:ind w:right="-360" w:hanging="360"/>
        <w:rPr>
          <w:color w:val="000000"/>
          <w:sz w:val="22"/>
          <w:szCs w:val="22"/>
        </w:rPr>
      </w:pPr>
      <w:r w:rsidRPr="00F240F5">
        <w:rPr>
          <w:color w:val="000000"/>
          <w:sz w:val="22"/>
          <w:szCs w:val="22"/>
        </w:rPr>
        <w:t xml:space="preserve">Freid, Virginia M., Diane M. </w:t>
      </w:r>
      <w:proofErr w:type="spellStart"/>
      <w:r w:rsidRPr="00F240F5">
        <w:rPr>
          <w:color w:val="000000"/>
          <w:sz w:val="22"/>
          <w:szCs w:val="22"/>
        </w:rPr>
        <w:t>Makuc</w:t>
      </w:r>
      <w:proofErr w:type="spellEnd"/>
      <w:r w:rsidRPr="00F240F5">
        <w:rPr>
          <w:color w:val="000000"/>
          <w:sz w:val="22"/>
          <w:szCs w:val="22"/>
        </w:rPr>
        <w:t xml:space="preserve">, and </w:t>
      </w:r>
      <w:r w:rsidRPr="00F240F5">
        <w:rPr>
          <w:b/>
          <w:color w:val="000000"/>
          <w:sz w:val="22"/>
          <w:szCs w:val="22"/>
        </w:rPr>
        <w:t>Ronica N. Rooks</w:t>
      </w:r>
      <w:r w:rsidRPr="00F240F5">
        <w:rPr>
          <w:color w:val="000000"/>
          <w:sz w:val="22"/>
          <w:szCs w:val="22"/>
        </w:rPr>
        <w:t xml:space="preserve">. 1998. “Ambulatory Health Care Visits by Children: Principal Diagnosis and Place of Visit.” </w:t>
      </w:r>
      <w:r w:rsidRPr="00F240F5">
        <w:rPr>
          <w:i/>
          <w:iCs/>
          <w:color w:val="000000"/>
          <w:sz w:val="22"/>
          <w:szCs w:val="22"/>
        </w:rPr>
        <w:t>Vital and Health Statistics, Series 13, No. 137, May</w:t>
      </w:r>
      <w:r w:rsidRPr="00F240F5">
        <w:rPr>
          <w:color w:val="000000"/>
          <w:sz w:val="22"/>
          <w:szCs w:val="22"/>
        </w:rPr>
        <w:t>.  NCHS, CDC.</w:t>
      </w:r>
      <w:r w:rsidR="002F2826" w:rsidRPr="00F240F5">
        <w:rPr>
          <w:color w:val="000000"/>
          <w:sz w:val="22"/>
          <w:szCs w:val="22"/>
        </w:rPr>
        <w:t xml:space="preserve"> </w:t>
      </w:r>
      <w:hyperlink r:id="rId31" w:history="1">
        <w:r w:rsidR="002F2826" w:rsidRPr="00F240F5">
          <w:rPr>
            <w:rStyle w:val="Hyperlink"/>
            <w:sz w:val="22"/>
            <w:szCs w:val="22"/>
          </w:rPr>
          <w:t>https://www.cdc.gov/nchs/data/series/sr_13/sr13_137.pdf</w:t>
        </w:r>
      </w:hyperlink>
    </w:p>
    <w:p w14:paraId="6B7E516E" w14:textId="77777777" w:rsidR="007E055F" w:rsidRPr="00C5063D" w:rsidRDefault="007E055F" w:rsidP="00FA0BF0">
      <w:pPr>
        <w:ind w:right="-360" w:hanging="360"/>
        <w:rPr>
          <w:color w:val="000000"/>
          <w:sz w:val="22"/>
          <w:szCs w:val="22"/>
        </w:rPr>
      </w:pPr>
    </w:p>
    <w:p w14:paraId="6806CB57" w14:textId="3CF6BD49" w:rsidR="00A906F3" w:rsidRDefault="00A906F3" w:rsidP="00FA0BF0">
      <w:pPr>
        <w:ind w:right="-360" w:hanging="360"/>
        <w:rPr>
          <w:color w:val="000000"/>
          <w:sz w:val="22"/>
          <w:szCs w:val="22"/>
        </w:rPr>
      </w:pPr>
      <w:r w:rsidRPr="00C5063D">
        <w:rPr>
          <w:color w:val="000000"/>
          <w:sz w:val="22"/>
          <w:szCs w:val="22"/>
        </w:rPr>
        <w:t xml:space="preserve">Robinson, John, Bart Landry, and </w:t>
      </w:r>
      <w:r w:rsidRPr="00C5063D">
        <w:rPr>
          <w:b/>
          <w:color w:val="000000"/>
          <w:sz w:val="22"/>
          <w:szCs w:val="22"/>
        </w:rPr>
        <w:t>Ronica Rooks</w:t>
      </w:r>
      <w:r w:rsidRPr="00C5063D">
        <w:rPr>
          <w:color w:val="000000"/>
          <w:sz w:val="22"/>
          <w:szCs w:val="22"/>
        </w:rPr>
        <w:t>. 1998. “Time and the Melting Pot</w:t>
      </w:r>
      <w:r w:rsidR="00F50535" w:rsidRPr="00C5063D">
        <w:rPr>
          <w:color w:val="000000"/>
          <w:sz w:val="22"/>
          <w:szCs w:val="22"/>
        </w:rPr>
        <w:t>.</w:t>
      </w:r>
      <w:r w:rsidRPr="00C5063D">
        <w:rPr>
          <w:color w:val="000000"/>
          <w:sz w:val="22"/>
          <w:szCs w:val="22"/>
        </w:rPr>
        <w:t>”</w:t>
      </w:r>
      <w:r w:rsidR="00F50535" w:rsidRPr="00C5063D">
        <w:rPr>
          <w:color w:val="000000"/>
          <w:sz w:val="22"/>
          <w:szCs w:val="22"/>
        </w:rPr>
        <w:t xml:space="preserve"> </w:t>
      </w:r>
      <w:r w:rsidRPr="00C5063D">
        <w:rPr>
          <w:i/>
          <w:iCs/>
          <w:color w:val="000000"/>
          <w:sz w:val="22"/>
          <w:szCs w:val="22"/>
        </w:rPr>
        <w:t>American Demographics</w:t>
      </w:r>
      <w:r w:rsidRPr="00C5063D">
        <w:rPr>
          <w:color w:val="000000"/>
          <w:sz w:val="22"/>
          <w:szCs w:val="22"/>
        </w:rPr>
        <w:t xml:space="preserve">, </w:t>
      </w:r>
      <w:r w:rsidR="00E945A4" w:rsidRPr="00C5063D">
        <w:rPr>
          <w:color w:val="000000"/>
          <w:sz w:val="22"/>
          <w:szCs w:val="22"/>
        </w:rPr>
        <w:t>20, 6, 18-23</w:t>
      </w:r>
      <w:r w:rsidRPr="00C5063D">
        <w:rPr>
          <w:color w:val="000000"/>
          <w:sz w:val="22"/>
          <w:szCs w:val="22"/>
        </w:rPr>
        <w:t>.</w:t>
      </w:r>
    </w:p>
    <w:p w14:paraId="67B3B579" w14:textId="77777777" w:rsidR="00A906F3" w:rsidRPr="00C5063D" w:rsidRDefault="00A906F3" w:rsidP="00FA0BF0">
      <w:pPr>
        <w:ind w:right="-360" w:hanging="360"/>
        <w:rPr>
          <w:color w:val="000000"/>
          <w:sz w:val="22"/>
          <w:szCs w:val="22"/>
        </w:rPr>
      </w:pPr>
    </w:p>
    <w:p w14:paraId="7445E03C" w14:textId="77777777" w:rsidR="00A906F3" w:rsidRPr="00C5063D" w:rsidRDefault="00A906F3" w:rsidP="00FA0BF0">
      <w:pPr>
        <w:ind w:right="-360" w:hanging="360"/>
        <w:rPr>
          <w:sz w:val="22"/>
          <w:szCs w:val="22"/>
        </w:rPr>
      </w:pPr>
      <w:r w:rsidRPr="00C5063D">
        <w:rPr>
          <w:b/>
          <w:color w:val="000000"/>
          <w:sz w:val="22"/>
          <w:szCs w:val="22"/>
        </w:rPr>
        <w:lastRenderedPageBreak/>
        <w:t>Rooks, Ronica</w:t>
      </w:r>
      <w:r w:rsidR="00CD0E52" w:rsidRPr="00C5063D">
        <w:rPr>
          <w:color w:val="000000"/>
          <w:sz w:val="22"/>
          <w:szCs w:val="22"/>
        </w:rPr>
        <w:t>. 1993.</w:t>
      </w:r>
      <w:r w:rsidRPr="00C5063D">
        <w:rPr>
          <w:color w:val="000000"/>
          <w:sz w:val="22"/>
          <w:szCs w:val="22"/>
        </w:rPr>
        <w:t xml:space="preserve"> “Motherhood: Growing More Common Among Never-Married Women</w:t>
      </w:r>
      <w:r w:rsidR="00F50535" w:rsidRPr="00C5063D">
        <w:rPr>
          <w:color w:val="000000"/>
          <w:sz w:val="22"/>
          <w:szCs w:val="22"/>
        </w:rPr>
        <w:t>.</w:t>
      </w:r>
      <w:r w:rsidRPr="00C5063D">
        <w:rPr>
          <w:color w:val="000000"/>
          <w:sz w:val="22"/>
          <w:szCs w:val="22"/>
        </w:rPr>
        <w:t xml:space="preserve">” </w:t>
      </w:r>
      <w:r w:rsidRPr="00C5063D">
        <w:rPr>
          <w:i/>
          <w:iCs/>
          <w:color w:val="000000"/>
          <w:sz w:val="22"/>
          <w:szCs w:val="22"/>
        </w:rPr>
        <w:t xml:space="preserve">Population Today, </w:t>
      </w:r>
      <w:r w:rsidRPr="00C5063D">
        <w:rPr>
          <w:color w:val="000000"/>
          <w:sz w:val="22"/>
          <w:szCs w:val="22"/>
        </w:rPr>
        <w:t>November</w:t>
      </w:r>
      <w:r w:rsidRPr="00C5063D">
        <w:rPr>
          <w:i/>
          <w:iCs/>
          <w:color w:val="000000"/>
          <w:sz w:val="22"/>
          <w:szCs w:val="22"/>
        </w:rPr>
        <w:t>.</w:t>
      </w:r>
      <w:r w:rsidR="00CD0E52" w:rsidRPr="00C5063D">
        <w:rPr>
          <w:color w:val="000000"/>
          <w:sz w:val="22"/>
          <w:szCs w:val="22"/>
        </w:rPr>
        <w:t xml:space="preserve"> </w:t>
      </w:r>
      <w:r w:rsidRPr="00C5063D">
        <w:rPr>
          <w:color w:val="000000"/>
          <w:sz w:val="22"/>
          <w:szCs w:val="22"/>
        </w:rPr>
        <w:t>Population Reference Bureau.</w:t>
      </w:r>
    </w:p>
    <w:p w14:paraId="37B8529C" w14:textId="77777777" w:rsidR="00A906F3" w:rsidRPr="00C5063D" w:rsidRDefault="00A906F3" w:rsidP="00FA0BF0">
      <w:pPr>
        <w:ind w:right="-360" w:hanging="360"/>
        <w:rPr>
          <w:sz w:val="22"/>
          <w:szCs w:val="22"/>
        </w:rPr>
      </w:pPr>
    </w:p>
    <w:p w14:paraId="35460B68" w14:textId="4906A3E2" w:rsidR="00880B4D" w:rsidRPr="00C5063D" w:rsidRDefault="00FB5C57" w:rsidP="00FA0BF0">
      <w:pPr>
        <w:ind w:right="-360" w:hanging="360"/>
        <w:rPr>
          <w:b/>
          <w:i/>
          <w:sz w:val="22"/>
          <w:szCs w:val="22"/>
        </w:rPr>
      </w:pPr>
      <w:r w:rsidRPr="00C5063D">
        <w:rPr>
          <w:b/>
          <w:i/>
          <w:sz w:val="22"/>
          <w:szCs w:val="22"/>
        </w:rPr>
        <w:t>Book</w:t>
      </w:r>
      <w:r w:rsidR="00050C73">
        <w:rPr>
          <w:b/>
          <w:i/>
          <w:sz w:val="22"/>
          <w:szCs w:val="22"/>
        </w:rPr>
        <w:t xml:space="preserve"> </w:t>
      </w:r>
      <w:r w:rsidR="00050C73" w:rsidRPr="00C5063D">
        <w:rPr>
          <w:b/>
          <w:i/>
          <w:sz w:val="22"/>
          <w:szCs w:val="22"/>
        </w:rPr>
        <w:t>Chapters</w:t>
      </w:r>
      <w:r w:rsidR="00FD08AE">
        <w:rPr>
          <w:b/>
          <w:i/>
          <w:sz w:val="22"/>
          <w:szCs w:val="22"/>
        </w:rPr>
        <w:t>/Reports</w:t>
      </w:r>
    </w:p>
    <w:p w14:paraId="5B305B5D" w14:textId="77777777" w:rsidR="00024C7C" w:rsidRPr="00C5063D" w:rsidRDefault="00024C7C" w:rsidP="00FA0BF0">
      <w:pPr>
        <w:ind w:right="-360" w:hanging="360"/>
        <w:rPr>
          <w:sz w:val="22"/>
          <w:szCs w:val="22"/>
        </w:rPr>
      </w:pPr>
    </w:p>
    <w:p w14:paraId="43E904D6" w14:textId="089A7BF8" w:rsidR="00FD08AE" w:rsidRDefault="00FD08AE" w:rsidP="00E65DF7">
      <w:pPr>
        <w:ind w:right="-360" w:hanging="360"/>
        <w:rPr>
          <w:bCs/>
          <w:sz w:val="22"/>
          <w:szCs w:val="22"/>
        </w:rPr>
      </w:pPr>
      <w:r w:rsidRPr="00CC6903">
        <w:rPr>
          <w:bCs/>
          <w:sz w:val="22"/>
          <w:szCs w:val="22"/>
        </w:rPr>
        <w:t xml:space="preserve">Brydges, Madison, </w:t>
      </w:r>
      <w:r>
        <w:rPr>
          <w:b/>
          <w:sz w:val="22"/>
          <w:szCs w:val="22"/>
        </w:rPr>
        <w:t>Ronica Rooks</w:t>
      </w:r>
      <w:r>
        <w:rPr>
          <w:bCs/>
          <w:sz w:val="22"/>
          <w:szCs w:val="22"/>
        </w:rPr>
        <w:t xml:space="preserve">, and </w:t>
      </w:r>
      <w:r w:rsidRPr="00CC6903">
        <w:rPr>
          <w:bCs/>
          <w:sz w:val="22"/>
          <w:szCs w:val="22"/>
        </w:rPr>
        <w:t>James Dunn</w:t>
      </w:r>
      <w:r>
        <w:rPr>
          <w:bCs/>
          <w:sz w:val="22"/>
          <w:szCs w:val="22"/>
        </w:rPr>
        <w:t>.</w:t>
      </w:r>
      <w:r w:rsidRPr="003066D3">
        <w:rPr>
          <w:bCs/>
          <w:sz w:val="22"/>
          <w:szCs w:val="22"/>
        </w:rPr>
        <w:t xml:space="preserve"> </w:t>
      </w:r>
      <w:r>
        <w:rPr>
          <w:bCs/>
          <w:sz w:val="22"/>
          <w:szCs w:val="22"/>
        </w:rPr>
        <w:t xml:space="preserve">July 2021. </w:t>
      </w:r>
      <w:r w:rsidRPr="003066D3">
        <w:rPr>
          <w:bCs/>
          <w:sz w:val="22"/>
          <w:szCs w:val="22"/>
        </w:rPr>
        <w:t>“</w:t>
      </w:r>
      <w:r w:rsidRPr="00B868BA">
        <w:rPr>
          <w:bCs/>
          <w:color w:val="000000" w:themeColor="text1"/>
          <w:sz w:val="22"/>
          <w:szCs w:val="22"/>
        </w:rPr>
        <w:t>Tenant Experiences and Perceptions of the Vanier Towers Hub Services</w:t>
      </w:r>
      <w:r w:rsidRPr="003066D3">
        <w:rPr>
          <w:bCs/>
          <w:sz w:val="22"/>
          <w:szCs w:val="22"/>
        </w:rPr>
        <w:t>”</w:t>
      </w:r>
      <w:r>
        <w:rPr>
          <w:bCs/>
          <w:sz w:val="22"/>
          <w:szCs w:val="22"/>
        </w:rPr>
        <w:t xml:space="preserve">: </w:t>
      </w:r>
      <w:r w:rsidRPr="00B868BA">
        <w:rPr>
          <w:sz w:val="22"/>
          <w:szCs w:val="22"/>
        </w:rPr>
        <w:t>Report submitted to the Vanier Towers Hub Services Working Group, City Housing Hamilton</w:t>
      </w:r>
      <w:r>
        <w:rPr>
          <w:sz w:val="22"/>
          <w:szCs w:val="22"/>
        </w:rPr>
        <w:t xml:space="preserve"> </w:t>
      </w:r>
      <w:r>
        <w:rPr>
          <w:bCs/>
          <w:sz w:val="22"/>
          <w:szCs w:val="22"/>
        </w:rPr>
        <w:t>in Ontario, Canada.</w:t>
      </w:r>
    </w:p>
    <w:p w14:paraId="04D5DE90" w14:textId="77777777" w:rsidR="00FD08AE" w:rsidRDefault="00FD08AE" w:rsidP="00E65DF7">
      <w:pPr>
        <w:ind w:right="-360" w:hanging="360"/>
        <w:rPr>
          <w:b/>
          <w:sz w:val="22"/>
          <w:szCs w:val="22"/>
        </w:rPr>
      </w:pPr>
    </w:p>
    <w:p w14:paraId="692DDCAB" w14:textId="74DB07A9" w:rsidR="00E65DF7" w:rsidRDefault="00E65DF7" w:rsidP="00E65DF7">
      <w:pPr>
        <w:ind w:right="-360" w:hanging="360"/>
        <w:rPr>
          <w:sz w:val="22"/>
          <w:szCs w:val="22"/>
        </w:rPr>
      </w:pPr>
      <w:r w:rsidRPr="00F240F5">
        <w:rPr>
          <w:b/>
          <w:sz w:val="22"/>
          <w:szCs w:val="22"/>
        </w:rPr>
        <w:t xml:space="preserve">Rooks, Ronica N. </w:t>
      </w:r>
      <w:r w:rsidRPr="00F240F5">
        <w:rPr>
          <w:sz w:val="22"/>
          <w:szCs w:val="22"/>
        </w:rPr>
        <w:t>and Roland Thorpe, Jr.</w:t>
      </w:r>
      <w:r w:rsidR="00A50A0E" w:rsidRPr="00F240F5">
        <w:rPr>
          <w:sz w:val="22"/>
          <w:szCs w:val="22"/>
        </w:rPr>
        <w:t xml:space="preserve"> 2014.</w:t>
      </w:r>
      <w:r w:rsidRPr="00F240F5">
        <w:rPr>
          <w:sz w:val="22"/>
          <w:szCs w:val="22"/>
        </w:rPr>
        <w:t xml:space="preserve"> “Understanding age at onset and self-care management to explain racial and ethnic cardiovascular disease disparities in middle- and older-age adults,” </w:t>
      </w:r>
      <w:r w:rsidR="00A50A0E" w:rsidRPr="00F240F5">
        <w:rPr>
          <w:sz w:val="22"/>
          <w:szCs w:val="22"/>
        </w:rPr>
        <w:t>Ch</w:t>
      </w:r>
      <w:r w:rsidR="0064003F" w:rsidRPr="00F240F5">
        <w:rPr>
          <w:sz w:val="22"/>
          <w:szCs w:val="22"/>
        </w:rPr>
        <w:t>apter</w:t>
      </w:r>
      <w:r w:rsidR="00A50A0E" w:rsidRPr="00F240F5">
        <w:rPr>
          <w:sz w:val="22"/>
          <w:szCs w:val="22"/>
        </w:rPr>
        <w:t xml:space="preserve"> 29 in Keith E. Whitfield and Tamara A. Baker’s</w:t>
      </w:r>
      <w:r w:rsidR="007D7298" w:rsidRPr="00F240F5">
        <w:rPr>
          <w:sz w:val="22"/>
          <w:szCs w:val="22"/>
        </w:rPr>
        <w:t xml:space="preserve"> (editors)</w:t>
      </w:r>
      <w:r w:rsidR="00A50A0E" w:rsidRPr="00F240F5">
        <w:rPr>
          <w:sz w:val="22"/>
          <w:szCs w:val="22"/>
        </w:rPr>
        <w:t xml:space="preserve">, </w:t>
      </w:r>
      <w:r w:rsidRPr="00F240F5">
        <w:rPr>
          <w:sz w:val="22"/>
          <w:szCs w:val="22"/>
          <w:u w:val="single"/>
        </w:rPr>
        <w:t>Handbook on Minority Aging</w:t>
      </w:r>
      <w:r w:rsidRPr="00F240F5">
        <w:rPr>
          <w:sz w:val="22"/>
          <w:szCs w:val="22"/>
        </w:rPr>
        <w:t xml:space="preserve">, sponsored by the Task Force on Minority Issues in Gerontology of the </w:t>
      </w:r>
      <w:r w:rsidR="00EC7F97">
        <w:rPr>
          <w:sz w:val="22"/>
          <w:szCs w:val="22"/>
        </w:rPr>
        <w:t>Gerontological Society of America (</w:t>
      </w:r>
      <w:r w:rsidR="00D45717" w:rsidRPr="00F240F5">
        <w:rPr>
          <w:sz w:val="22"/>
          <w:szCs w:val="22"/>
        </w:rPr>
        <w:t>GSA</w:t>
      </w:r>
      <w:r w:rsidR="00EC7F97">
        <w:rPr>
          <w:sz w:val="22"/>
          <w:szCs w:val="22"/>
        </w:rPr>
        <w:t>)</w:t>
      </w:r>
      <w:r w:rsidR="00A50A0E" w:rsidRPr="00F240F5">
        <w:rPr>
          <w:sz w:val="22"/>
          <w:szCs w:val="22"/>
        </w:rPr>
        <w:t>. New York, NY: Springer Publishing</w:t>
      </w:r>
      <w:r w:rsidR="006D341E" w:rsidRPr="00F240F5">
        <w:rPr>
          <w:sz w:val="22"/>
          <w:szCs w:val="22"/>
        </w:rPr>
        <w:t>.</w:t>
      </w:r>
    </w:p>
    <w:p w14:paraId="44559792" w14:textId="77777777" w:rsidR="001D37ED" w:rsidRPr="00F240F5" w:rsidRDefault="001D37ED" w:rsidP="00E65DF7">
      <w:pPr>
        <w:ind w:right="-360" w:hanging="360"/>
        <w:rPr>
          <w:i/>
          <w:sz w:val="22"/>
          <w:szCs w:val="22"/>
        </w:rPr>
      </w:pPr>
    </w:p>
    <w:p w14:paraId="45FC1898" w14:textId="195FA794" w:rsidR="00A906F3" w:rsidRPr="00F240F5" w:rsidRDefault="00A906F3" w:rsidP="00FA0BF0">
      <w:pPr>
        <w:ind w:right="-360" w:hanging="360"/>
        <w:rPr>
          <w:color w:val="000000"/>
          <w:sz w:val="22"/>
          <w:szCs w:val="22"/>
        </w:rPr>
      </w:pPr>
      <w:r w:rsidRPr="00F240F5">
        <w:rPr>
          <w:b/>
          <w:sz w:val="22"/>
          <w:szCs w:val="22"/>
          <w:lang w:val="en-CA"/>
        </w:rPr>
        <w:fldChar w:fldCharType="begin"/>
      </w:r>
      <w:r w:rsidRPr="00F240F5">
        <w:rPr>
          <w:b/>
          <w:sz w:val="22"/>
          <w:szCs w:val="22"/>
          <w:lang w:val="en-CA"/>
        </w:rPr>
        <w:instrText xml:space="preserve"> SEQ CHAPTER \h \r 1</w:instrText>
      </w:r>
      <w:r w:rsidRPr="00F240F5">
        <w:rPr>
          <w:b/>
          <w:sz w:val="22"/>
          <w:szCs w:val="22"/>
          <w:lang w:val="en-CA"/>
        </w:rPr>
        <w:fldChar w:fldCharType="end"/>
      </w:r>
      <w:r w:rsidRPr="00F240F5">
        <w:rPr>
          <w:b/>
          <w:color w:val="000000"/>
          <w:sz w:val="22"/>
          <w:szCs w:val="22"/>
        </w:rPr>
        <w:t>Rooks, Ronica N.</w:t>
      </w:r>
      <w:r w:rsidRPr="00F240F5">
        <w:rPr>
          <w:color w:val="000000"/>
          <w:sz w:val="22"/>
          <w:szCs w:val="22"/>
        </w:rPr>
        <w:t xml:space="preserve"> and Keith Whitfield.</w:t>
      </w:r>
      <w:r w:rsidR="00BA7E37" w:rsidRPr="00F240F5">
        <w:rPr>
          <w:color w:val="000000"/>
          <w:sz w:val="22"/>
          <w:szCs w:val="22"/>
        </w:rPr>
        <w:t xml:space="preserve"> </w:t>
      </w:r>
      <w:r w:rsidR="00CD0E52" w:rsidRPr="00F240F5">
        <w:rPr>
          <w:color w:val="000000"/>
          <w:sz w:val="22"/>
          <w:szCs w:val="22"/>
        </w:rPr>
        <w:t xml:space="preserve">2004. </w:t>
      </w:r>
      <w:r w:rsidRPr="00F240F5">
        <w:rPr>
          <w:color w:val="000000"/>
          <w:sz w:val="22"/>
          <w:szCs w:val="22"/>
        </w:rPr>
        <w:t xml:space="preserve">“Health Disparities among African Americans: Past, Present, and Future Perspectives,” </w:t>
      </w:r>
      <w:r w:rsidR="0064003F" w:rsidRPr="00F240F5">
        <w:rPr>
          <w:color w:val="000000"/>
          <w:sz w:val="22"/>
          <w:szCs w:val="22"/>
        </w:rPr>
        <w:t>C</w:t>
      </w:r>
      <w:r w:rsidRPr="00F240F5">
        <w:rPr>
          <w:color w:val="000000"/>
          <w:sz w:val="22"/>
          <w:szCs w:val="22"/>
        </w:rPr>
        <w:t>hapter</w:t>
      </w:r>
      <w:r w:rsidR="0064003F" w:rsidRPr="00F240F5">
        <w:rPr>
          <w:color w:val="000000"/>
          <w:sz w:val="22"/>
          <w:szCs w:val="22"/>
        </w:rPr>
        <w:t xml:space="preserve"> 4</w:t>
      </w:r>
      <w:r w:rsidRPr="00F240F5">
        <w:rPr>
          <w:color w:val="000000"/>
          <w:sz w:val="22"/>
          <w:szCs w:val="22"/>
        </w:rPr>
        <w:t xml:space="preserve"> in Keith Whitfield’s </w:t>
      </w:r>
      <w:r w:rsidR="00630785" w:rsidRPr="00F240F5">
        <w:rPr>
          <w:color w:val="000000"/>
          <w:sz w:val="22"/>
          <w:szCs w:val="22"/>
        </w:rPr>
        <w:t>(</w:t>
      </w:r>
      <w:r w:rsidRPr="00F240F5">
        <w:rPr>
          <w:color w:val="000000"/>
          <w:sz w:val="22"/>
          <w:szCs w:val="22"/>
        </w:rPr>
        <w:t>edit</w:t>
      </w:r>
      <w:r w:rsidR="00630785" w:rsidRPr="00F240F5">
        <w:rPr>
          <w:color w:val="000000"/>
          <w:sz w:val="22"/>
          <w:szCs w:val="22"/>
        </w:rPr>
        <w:t>or)</w:t>
      </w:r>
      <w:r w:rsidRPr="00F240F5">
        <w:rPr>
          <w:color w:val="000000"/>
          <w:sz w:val="22"/>
          <w:szCs w:val="22"/>
        </w:rPr>
        <w:t xml:space="preserve">, </w:t>
      </w:r>
      <w:r w:rsidRPr="00F240F5">
        <w:rPr>
          <w:color w:val="000000"/>
          <w:sz w:val="22"/>
          <w:szCs w:val="22"/>
          <w:u w:val="single"/>
        </w:rPr>
        <w:t>Closing the Gap: Improving, the Health of Minority Elders in the New Millennium</w:t>
      </w:r>
      <w:r w:rsidR="00CD0E52" w:rsidRPr="00F240F5">
        <w:rPr>
          <w:color w:val="000000"/>
          <w:sz w:val="22"/>
          <w:szCs w:val="22"/>
        </w:rPr>
        <w:t>.</w:t>
      </w:r>
      <w:r w:rsidRPr="00F240F5">
        <w:rPr>
          <w:color w:val="000000"/>
          <w:sz w:val="22"/>
          <w:szCs w:val="22"/>
        </w:rPr>
        <w:t xml:space="preserve"> Washington, D.C.: The </w:t>
      </w:r>
      <w:r w:rsidR="00D45717" w:rsidRPr="00F240F5">
        <w:rPr>
          <w:color w:val="000000"/>
          <w:sz w:val="22"/>
          <w:szCs w:val="22"/>
        </w:rPr>
        <w:t>GSA</w:t>
      </w:r>
      <w:r w:rsidRPr="00F240F5">
        <w:rPr>
          <w:color w:val="000000"/>
          <w:sz w:val="22"/>
          <w:szCs w:val="22"/>
        </w:rPr>
        <w:t>.</w:t>
      </w:r>
    </w:p>
    <w:p w14:paraId="734861AC" w14:textId="77777777" w:rsidR="002E586E" w:rsidRPr="00F240F5" w:rsidRDefault="002E586E" w:rsidP="00FA0BF0">
      <w:pPr>
        <w:ind w:right="-360" w:hanging="360"/>
        <w:rPr>
          <w:color w:val="000000"/>
          <w:sz w:val="22"/>
          <w:szCs w:val="22"/>
        </w:rPr>
      </w:pPr>
    </w:p>
    <w:p w14:paraId="20F9CA9F" w14:textId="580A0918" w:rsidR="00F346F6" w:rsidRDefault="002E586E" w:rsidP="00F346F6">
      <w:pPr>
        <w:ind w:right="-360" w:hanging="360"/>
        <w:rPr>
          <w:color w:val="000000"/>
          <w:sz w:val="22"/>
          <w:szCs w:val="22"/>
        </w:rPr>
      </w:pPr>
      <w:proofErr w:type="spellStart"/>
      <w:r w:rsidRPr="00F240F5">
        <w:rPr>
          <w:color w:val="000000"/>
          <w:sz w:val="22"/>
          <w:szCs w:val="22"/>
        </w:rPr>
        <w:t>Kramarow</w:t>
      </w:r>
      <w:proofErr w:type="spellEnd"/>
      <w:r w:rsidRPr="00F240F5">
        <w:rPr>
          <w:color w:val="000000"/>
          <w:sz w:val="22"/>
          <w:szCs w:val="22"/>
        </w:rPr>
        <w:t xml:space="preserve">, Ellen, Harold Lentzner, </w:t>
      </w:r>
      <w:r w:rsidRPr="00F240F5">
        <w:rPr>
          <w:b/>
          <w:color w:val="000000"/>
          <w:sz w:val="22"/>
          <w:szCs w:val="22"/>
        </w:rPr>
        <w:t>Ronica Rooks</w:t>
      </w:r>
      <w:r w:rsidRPr="00F240F5">
        <w:rPr>
          <w:color w:val="000000"/>
          <w:sz w:val="22"/>
          <w:szCs w:val="22"/>
        </w:rPr>
        <w:t xml:space="preserve">, Julie Weeks, and Sharon Saydah. 1999. </w:t>
      </w:r>
      <w:r w:rsidRPr="00F240F5">
        <w:rPr>
          <w:i/>
          <w:iCs/>
          <w:color w:val="000000"/>
          <w:sz w:val="22"/>
          <w:szCs w:val="22"/>
        </w:rPr>
        <w:t>Health and Aging Chartbook</w:t>
      </w:r>
      <w:r w:rsidRPr="00F240F5">
        <w:rPr>
          <w:color w:val="000000"/>
          <w:sz w:val="22"/>
          <w:szCs w:val="22"/>
        </w:rPr>
        <w:t xml:space="preserve">, </w:t>
      </w:r>
      <w:r w:rsidRPr="00F240F5">
        <w:rPr>
          <w:color w:val="000000"/>
          <w:sz w:val="22"/>
          <w:szCs w:val="22"/>
          <w:u w:val="single"/>
        </w:rPr>
        <w:t>Health, United States, 1999</w:t>
      </w:r>
      <w:r w:rsidR="00CD0E52" w:rsidRPr="00F240F5">
        <w:rPr>
          <w:color w:val="000000"/>
          <w:sz w:val="22"/>
          <w:szCs w:val="22"/>
        </w:rPr>
        <w:t xml:space="preserve">. </w:t>
      </w:r>
      <w:r w:rsidRPr="00F240F5">
        <w:rPr>
          <w:color w:val="000000"/>
          <w:sz w:val="22"/>
          <w:szCs w:val="22"/>
        </w:rPr>
        <w:t xml:space="preserve">NCHS, </w:t>
      </w:r>
      <w:r w:rsidR="00FE7CA1" w:rsidRPr="00F240F5">
        <w:rPr>
          <w:color w:val="000000"/>
          <w:sz w:val="22"/>
          <w:szCs w:val="22"/>
        </w:rPr>
        <w:t>Centers for Disease Control and Prevention (</w:t>
      </w:r>
      <w:r w:rsidRPr="00F240F5">
        <w:rPr>
          <w:color w:val="000000"/>
          <w:sz w:val="22"/>
          <w:szCs w:val="22"/>
        </w:rPr>
        <w:t>CDC</w:t>
      </w:r>
      <w:r w:rsidR="00FE7CA1" w:rsidRPr="00F240F5">
        <w:rPr>
          <w:color w:val="000000"/>
          <w:sz w:val="22"/>
          <w:szCs w:val="22"/>
        </w:rPr>
        <w:t>)</w:t>
      </w:r>
      <w:r w:rsidRPr="00F240F5">
        <w:rPr>
          <w:color w:val="000000"/>
          <w:sz w:val="22"/>
          <w:szCs w:val="22"/>
        </w:rPr>
        <w:t>.</w:t>
      </w:r>
      <w:r w:rsidR="00BE1F0E" w:rsidRPr="00F240F5">
        <w:rPr>
          <w:color w:val="000000"/>
          <w:sz w:val="22"/>
          <w:szCs w:val="22"/>
        </w:rPr>
        <w:t xml:space="preserve"> </w:t>
      </w:r>
      <w:hyperlink r:id="rId32" w:history="1">
        <w:r w:rsidR="00BE1F0E" w:rsidRPr="00F240F5">
          <w:rPr>
            <w:rStyle w:val="Hyperlink"/>
            <w:sz w:val="22"/>
            <w:szCs w:val="22"/>
          </w:rPr>
          <w:t>https://www.cdc.gov/nchs/data/hus/hus99.pdf</w:t>
        </w:r>
      </w:hyperlink>
    </w:p>
    <w:p w14:paraId="13B1E836" w14:textId="77777777" w:rsidR="00BE1F0E" w:rsidRDefault="00BE1F0E" w:rsidP="00FA0BF0">
      <w:pPr>
        <w:ind w:right="-360" w:hanging="360"/>
        <w:rPr>
          <w:b/>
          <w:color w:val="000000"/>
          <w:sz w:val="22"/>
          <w:szCs w:val="22"/>
        </w:rPr>
      </w:pPr>
    </w:p>
    <w:p w14:paraId="32D29815" w14:textId="213BF1A4" w:rsidR="00A906F3" w:rsidRPr="00C5063D" w:rsidRDefault="00A906F3" w:rsidP="00FA0BF0">
      <w:pPr>
        <w:ind w:right="-360" w:hanging="360"/>
        <w:rPr>
          <w:color w:val="000000"/>
          <w:sz w:val="22"/>
          <w:szCs w:val="22"/>
        </w:rPr>
      </w:pPr>
      <w:r w:rsidRPr="00C5063D">
        <w:rPr>
          <w:b/>
          <w:color w:val="000000"/>
          <w:sz w:val="22"/>
          <w:szCs w:val="22"/>
        </w:rPr>
        <w:t>Rooks, Ronica N.</w:t>
      </w:r>
      <w:r w:rsidRPr="00C5063D">
        <w:rPr>
          <w:color w:val="000000"/>
          <w:sz w:val="22"/>
          <w:szCs w:val="22"/>
        </w:rPr>
        <w:t xml:space="preserve"> and John P. Robinson. </w:t>
      </w:r>
      <w:r w:rsidR="00CD0E52" w:rsidRPr="00C5063D">
        <w:rPr>
          <w:color w:val="000000"/>
          <w:sz w:val="22"/>
          <w:szCs w:val="22"/>
        </w:rPr>
        <w:t xml:space="preserve">1997. </w:t>
      </w:r>
      <w:r w:rsidRPr="00C5063D">
        <w:rPr>
          <w:color w:val="000000"/>
          <w:sz w:val="22"/>
          <w:szCs w:val="22"/>
        </w:rPr>
        <w:t xml:space="preserve">“Status and Racial Differences in Time Use,” Ch. 15 in John P. Robinson and Geoffrey Godbey’s, </w:t>
      </w:r>
      <w:r w:rsidRPr="00C5063D">
        <w:rPr>
          <w:color w:val="000000"/>
          <w:sz w:val="22"/>
          <w:szCs w:val="22"/>
          <w:u w:val="single"/>
        </w:rPr>
        <w:t>Time for Life: The Surprising Ways Americans Use Their Time</w:t>
      </w:r>
      <w:r w:rsidR="00CD0E52" w:rsidRPr="00C5063D">
        <w:rPr>
          <w:color w:val="000000"/>
          <w:sz w:val="22"/>
          <w:szCs w:val="22"/>
        </w:rPr>
        <w:t xml:space="preserve">. </w:t>
      </w:r>
      <w:r w:rsidRPr="00C5063D">
        <w:rPr>
          <w:color w:val="000000"/>
          <w:sz w:val="22"/>
          <w:szCs w:val="22"/>
        </w:rPr>
        <w:t>University Park, Pennsylvania: The Pennsylvania State University Press.</w:t>
      </w:r>
    </w:p>
    <w:p w14:paraId="54213645" w14:textId="77777777" w:rsidR="00A906F3" w:rsidRPr="00C5063D" w:rsidRDefault="00A906F3" w:rsidP="00FA0BF0">
      <w:pPr>
        <w:ind w:right="-360" w:hanging="360"/>
        <w:rPr>
          <w:sz w:val="22"/>
          <w:szCs w:val="22"/>
        </w:rPr>
      </w:pPr>
    </w:p>
    <w:p w14:paraId="192BCA56" w14:textId="571167A1" w:rsidR="00880B4D" w:rsidRPr="00C5063D" w:rsidRDefault="00880B4D" w:rsidP="00FA0BF0">
      <w:pPr>
        <w:ind w:right="-360" w:hanging="360"/>
        <w:rPr>
          <w:b/>
          <w:i/>
          <w:sz w:val="22"/>
          <w:szCs w:val="22"/>
        </w:rPr>
      </w:pPr>
      <w:r w:rsidRPr="00C5063D">
        <w:rPr>
          <w:b/>
          <w:i/>
          <w:sz w:val="22"/>
          <w:szCs w:val="22"/>
        </w:rPr>
        <w:t>Abstracts</w:t>
      </w:r>
      <w:r w:rsidR="00CB1FA7">
        <w:rPr>
          <w:b/>
          <w:i/>
          <w:sz w:val="22"/>
          <w:szCs w:val="22"/>
        </w:rPr>
        <w:t xml:space="preserve"> from Conference Proceedings</w:t>
      </w:r>
    </w:p>
    <w:p w14:paraId="3EABFFFC" w14:textId="77777777" w:rsidR="00DA4373" w:rsidRDefault="00DA4373" w:rsidP="00DA4373">
      <w:pPr>
        <w:pStyle w:val="Heading4"/>
        <w:shd w:val="clear" w:color="auto" w:fill="FFFFFF"/>
        <w:spacing w:before="0"/>
        <w:textAlignment w:val="baseline"/>
        <w:rPr>
          <w:b/>
          <w:bCs/>
          <w:color w:val="2A2A2A"/>
        </w:rPr>
      </w:pPr>
    </w:p>
    <w:bookmarkStart w:id="7" w:name="_Hlk71909076"/>
    <w:p w14:paraId="05C41C13" w14:textId="77777777" w:rsidR="007C55AE" w:rsidRDefault="00DA4373" w:rsidP="007C55AE">
      <w:pPr>
        <w:pStyle w:val="Heading4"/>
        <w:shd w:val="clear" w:color="auto" w:fill="FFFFFF"/>
        <w:spacing w:before="0"/>
        <w:ind w:right="-720" w:hanging="360"/>
        <w:textAlignment w:val="baseline"/>
        <w:rPr>
          <w:rFonts w:ascii="Times New Roman" w:hAnsi="Times New Roman" w:cs="Times New Roman"/>
          <w:b/>
          <w:bCs/>
          <w:color w:val="000000" w:themeColor="text1"/>
          <w:sz w:val="22"/>
          <w:szCs w:val="22"/>
        </w:rPr>
      </w:pPr>
      <w:r w:rsidRPr="00DA4373">
        <w:rPr>
          <w:rStyle w:val="wi-fullname"/>
          <w:rFonts w:ascii="Times New Roman" w:hAnsi="Times New Roman" w:cs="Times New Roman"/>
          <w:b/>
          <w:bCs/>
          <w:i w:val="0"/>
          <w:iCs w:val="0"/>
          <w:color w:val="000000" w:themeColor="text1"/>
          <w:sz w:val="22"/>
          <w:szCs w:val="22"/>
          <w:bdr w:val="none" w:sz="0" w:space="0" w:color="auto" w:frame="1"/>
          <w:shd w:val="clear" w:color="auto" w:fill="FFFFFF"/>
        </w:rPr>
        <w:fldChar w:fldCharType="begin"/>
      </w:r>
      <w:r w:rsidRPr="00DA4373">
        <w:rPr>
          <w:rStyle w:val="wi-fullname"/>
          <w:rFonts w:ascii="Times New Roman" w:hAnsi="Times New Roman" w:cs="Times New Roman"/>
          <w:b/>
          <w:bCs/>
          <w:i w:val="0"/>
          <w:iCs w:val="0"/>
          <w:color w:val="000000" w:themeColor="text1"/>
          <w:sz w:val="22"/>
          <w:szCs w:val="22"/>
          <w:bdr w:val="none" w:sz="0" w:space="0" w:color="auto" w:frame="1"/>
          <w:shd w:val="clear" w:color="auto" w:fill="FFFFFF"/>
        </w:rPr>
        <w:instrText xml:space="preserve"> HYPERLINK "https://academic.oup.com/innovateage/search-results?f_Authors=Ronica+Rooks" </w:instrText>
      </w:r>
      <w:r w:rsidRPr="00DA4373">
        <w:rPr>
          <w:rStyle w:val="wi-fullname"/>
          <w:rFonts w:ascii="Times New Roman" w:hAnsi="Times New Roman" w:cs="Times New Roman"/>
          <w:b/>
          <w:bCs/>
          <w:i w:val="0"/>
          <w:iCs w:val="0"/>
          <w:color w:val="000000" w:themeColor="text1"/>
          <w:sz w:val="22"/>
          <w:szCs w:val="22"/>
          <w:bdr w:val="none" w:sz="0" w:space="0" w:color="auto" w:frame="1"/>
          <w:shd w:val="clear" w:color="auto" w:fill="FFFFFF"/>
        </w:rPr>
      </w:r>
      <w:r w:rsidRPr="00DA4373">
        <w:rPr>
          <w:rStyle w:val="wi-fullname"/>
          <w:rFonts w:ascii="Times New Roman" w:hAnsi="Times New Roman" w:cs="Times New Roman"/>
          <w:b/>
          <w:bCs/>
          <w:i w:val="0"/>
          <w:iCs w:val="0"/>
          <w:color w:val="000000" w:themeColor="text1"/>
          <w:sz w:val="22"/>
          <w:szCs w:val="22"/>
          <w:bdr w:val="none" w:sz="0" w:space="0" w:color="auto" w:frame="1"/>
          <w:shd w:val="clear" w:color="auto" w:fill="FFFFFF"/>
        </w:rPr>
        <w:fldChar w:fldCharType="separate"/>
      </w:r>
      <w:r w:rsidRPr="00DA4373">
        <w:rPr>
          <w:rStyle w:val="Hyperlink"/>
          <w:rFonts w:ascii="Times New Roman" w:hAnsi="Times New Roman" w:cs="Times New Roman"/>
          <w:b/>
          <w:bCs/>
          <w:i w:val="0"/>
          <w:iCs w:val="0"/>
          <w:color w:val="000000" w:themeColor="text1"/>
          <w:sz w:val="22"/>
          <w:szCs w:val="22"/>
          <w:u w:val="none"/>
          <w:bdr w:val="none" w:sz="0" w:space="0" w:color="auto" w:frame="1"/>
          <w:shd w:val="clear" w:color="auto" w:fill="FFFFFF"/>
        </w:rPr>
        <w:t>Rooks</w:t>
      </w:r>
      <w:r w:rsidRPr="00DA4373">
        <w:rPr>
          <w:rStyle w:val="wi-fullname"/>
          <w:rFonts w:ascii="Times New Roman" w:hAnsi="Times New Roman" w:cs="Times New Roman"/>
          <w:b/>
          <w:bCs/>
          <w:i w:val="0"/>
          <w:iCs w:val="0"/>
          <w:color w:val="000000" w:themeColor="text1"/>
          <w:sz w:val="22"/>
          <w:szCs w:val="22"/>
          <w:bdr w:val="none" w:sz="0" w:space="0" w:color="auto" w:frame="1"/>
          <w:shd w:val="clear" w:color="auto" w:fill="FFFFFF"/>
        </w:rPr>
        <w:fldChar w:fldCharType="end"/>
      </w:r>
      <w:r w:rsidRPr="00DA4373">
        <w:rPr>
          <w:rFonts w:ascii="Times New Roman" w:hAnsi="Times New Roman" w:cs="Times New Roman"/>
          <w:b/>
          <w:bCs/>
          <w:i w:val="0"/>
          <w:iCs w:val="0"/>
          <w:color w:val="000000" w:themeColor="text1"/>
          <w:sz w:val="22"/>
          <w:szCs w:val="22"/>
          <w:shd w:val="clear" w:color="auto" w:fill="FFFFFF"/>
        </w:rPr>
        <w:t>, Ronica</w:t>
      </w:r>
      <w:r>
        <w:rPr>
          <w:rFonts w:ascii="Times New Roman" w:hAnsi="Times New Roman" w:cs="Times New Roman"/>
          <w:i w:val="0"/>
          <w:iCs w:val="0"/>
          <w:color w:val="000000" w:themeColor="text1"/>
          <w:sz w:val="22"/>
          <w:szCs w:val="22"/>
          <w:shd w:val="clear" w:color="auto" w:fill="FFFFFF"/>
        </w:rPr>
        <w:t xml:space="preserve"> and </w:t>
      </w:r>
      <w:hyperlink r:id="rId33" w:history="1">
        <w:r w:rsidRPr="00DA4373">
          <w:rPr>
            <w:rStyle w:val="Hyperlink"/>
            <w:rFonts w:ascii="Times New Roman" w:hAnsi="Times New Roman" w:cs="Times New Roman"/>
            <w:i w:val="0"/>
            <w:iCs w:val="0"/>
            <w:color w:val="000000" w:themeColor="text1"/>
            <w:sz w:val="22"/>
            <w:szCs w:val="22"/>
            <w:u w:val="none"/>
            <w:bdr w:val="none" w:sz="0" w:space="0" w:color="auto" w:frame="1"/>
            <w:shd w:val="clear" w:color="auto" w:fill="FFFFFF"/>
          </w:rPr>
          <w:t>Peter Lichtenberg</w:t>
        </w:r>
      </w:hyperlink>
      <w:r w:rsidRPr="00DA4373">
        <w:rPr>
          <w:rStyle w:val="wi-fullname"/>
          <w:rFonts w:ascii="Times New Roman" w:hAnsi="Times New Roman" w:cs="Times New Roman"/>
          <w:i w:val="0"/>
          <w:iCs w:val="0"/>
          <w:color w:val="000000" w:themeColor="text1"/>
          <w:sz w:val="22"/>
          <w:szCs w:val="22"/>
          <w:bdr w:val="none" w:sz="0" w:space="0" w:color="auto" w:frame="1"/>
          <w:shd w:val="clear" w:color="auto" w:fill="FFFFFF"/>
        </w:rPr>
        <w:t xml:space="preserve">. 2020. </w:t>
      </w:r>
      <w:r>
        <w:rPr>
          <w:rStyle w:val="wi-fullname"/>
          <w:rFonts w:ascii="Times New Roman" w:hAnsi="Times New Roman" w:cs="Times New Roman"/>
          <w:i w:val="0"/>
          <w:iCs w:val="0"/>
          <w:color w:val="000000" w:themeColor="text1"/>
          <w:sz w:val="22"/>
          <w:szCs w:val="22"/>
          <w:bdr w:val="none" w:sz="0" w:space="0" w:color="auto" w:frame="1"/>
          <w:shd w:val="clear" w:color="auto" w:fill="FFFFFF"/>
        </w:rPr>
        <w:t>“</w:t>
      </w:r>
      <w:hyperlink r:id="rId34" w:history="1">
        <w:r w:rsidRPr="00DA4373">
          <w:rPr>
            <w:rStyle w:val="Hyperlink"/>
            <w:rFonts w:ascii="Times New Roman" w:hAnsi="Times New Roman" w:cs="Times New Roman"/>
            <w:i w:val="0"/>
            <w:iCs w:val="0"/>
            <w:color w:val="000000" w:themeColor="text1"/>
            <w:sz w:val="22"/>
            <w:szCs w:val="22"/>
            <w:u w:val="none"/>
            <w:bdr w:val="none" w:sz="0" w:space="0" w:color="auto" w:frame="1"/>
          </w:rPr>
          <w:t>Insights Gained From Developing Academic-Community Partnerships for Minority Aging, Community-Engaged Research</w:t>
        </w:r>
      </w:hyperlink>
      <w:r>
        <w:rPr>
          <w:rFonts w:ascii="Times New Roman" w:hAnsi="Times New Roman" w:cs="Times New Roman"/>
          <w:i w:val="0"/>
          <w:iCs w:val="0"/>
          <w:color w:val="000000" w:themeColor="text1"/>
          <w:sz w:val="22"/>
          <w:szCs w:val="22"/>
        </w:rPr>
        <w:t xml:space="preserve">.” </w:t>
      </w:r>
      <w:r w:rsidRPr="00DA4373">
        <w:rPr>
          <w:rStyle w:val="Emphasis"/>
          <w:rFonts w:ascii="Times New Roman" w:hAnsi="Times New Roman" w:cs="Times New Roman"/>
          <w:i/>
          <w:iCs/>
          <w:color w:val="000000" w:themeColor="text1"/>
          <w:sz w:val="22"/>
          <w:szCs w:val="22"/>
          <w:bdr w:val="none" w:sz="0" w:space="0" w:color="auto" w:frame="1"/>
          <w:shd w:val="clear" w:color="auto" w:fill="FFFFFF"/>
        </w:rPr>
        <w:t>Innovation in Aging</w:t>
      </w:r>
      <w:r w:rsidRPr="00DA4373">
        <w:rPr>
          <w:rFonts w:ascii="Times New Roman" w:hAnsi="Times New Roman" w:cs="Times New Roman"/>
          <w:color w:val="000000" w:themeColor="text1"/>
          <w:sz w:val="22"/>
          <w:szCs w:val="22"/>
          <w:shd w:val="clear" w:color="auto" w:fill="FFFFFF"/>
        </w:rPr>
        <w:t xml:space="preserve">, </w:t>
      </w:r>
      <w:r w:rsidRPr="00DA4373">
        <w:rPr>
          <w:rFonts w:ascii="Times New Roman" w:hAnsi="Times New Roman" w:cs="Times New Roman"/>
          <w:i w:val="0"/>
          <w:iCs w:val="0"/>
          <w:color w:val="000000" w:themeColor="text1"/>
          <w:sz w:val="22"/>
          <w:szCs w:val="22"/>
          <w:shd w:val="clear" w:color="auto" w:fill="FFFFFF"/>
        </w:rPr>
        <w:t>Volume 4, Issue Supplement_1, 2020, Page</w:t>
      </w:r>
      <w:r>
        <w:rPr>
          <w:rFonts w:ascii="Times New Roman" w:hAnsi="Times New Roman" w:cs="Times New Roman"/>
          <w:i w:val="0"/>
          <w:iCs w:val="0"/>
          <w:color w:val="000000" w:themeColor="text1"/>
          <w:sz w:val="22"/>
          <w:szCs w:val="22"/>
          <w:shd w:val="clear" w:color="auto" w:fill="FFFFFF"/>
        </w:rPr>
        <w:t xml:space="preserve"> </w:t>
      </w:r>
      <w:r w:rsidRPr="00DA4373">
        <w:rPr>
          <w:rFonts w:ascii="Times New Roman" w:hAnsi="Times New Roman" w:cs="Times New Roman"/>
          <w:i w:val="0"/>
          <w:iCs w:val="0"/>
          <w:color w:val="000000" w:themeColor="text1"/>
          <w:sz w:val="22"/>
          <w:szCs w:val="22"/>
          <w:shd w:val="clear" w:color="auto" w:fill="FFFFFF"/>
        </w:rPr>
        <w:t>844, </w:t>
      </w:r>
      <w:hyperlink r:id="rId35" w:history="1">
        <w:r w:rsidRPr="00DA4373">
          <w:rPr>
            <w:rStyle w:val="Hyperlink"/>
            <w:rFonts w:ascii="Times New Roman" w:hAnsi="Times New Roman" w:cs="Times New Roman"/>
            <w:i w:val="0"/>
            <w:iCs w:val="0"/>
            <w:color w:val="000000" w:themeColor="text1"/>
            <w:sz w:val="22"/>
            <w:szCs w:val="22"/>
            <w:bdr w:val="none" w:sz="0" w:space="0" w:color="auto" w:frame="1"/>
            <w:shd w:val="clear" w:color="auto" w:fill="FFFFFF"/>
          </w:rPr>
          <w:t>https://doi.org/10.1093/geroni/igaa057.3095</w:t>
        </w:r>
      </w:hyperlink>
    </w:p>
    <w:p w14:paraId="6FED6CE7" w14:textId="77777777" w:rsidR="007C55AE" w:rsidRDefault="007C55AE" w:rsidP="007C55AE">
      <w:pPr>
        <w:pStyle w:val="Heading4"/>
        <w:shd w:val="clear" w:color="auto" w:fill="FFFFFF"/>
        <w:spacing w:before="0"/>
        <w:ind w:right="-720" w:hanging="360"/>
        <w:textAlignment w:val="baseline"/>
        <w:rPr>
          <w:rFonts w:ascii="Times New Roman" w:hAnsi="Times New Roman" w:cs="Times New Roman"/>
          <w:b/>
          <w:bCs/>
          <w:color w:val="000000" w:themeColor="text1"/>
          <w:sz w:val="22"/>
          <w:szCs w:val="22"/>
        </w:rPr>
      </w:pPr>
    </w:p>
    <w:p w14:paraId="4567D0BA" w14:textId="4E2ECCC0" w:rsidR="00DA4373" w:rsidRPr="007C55AE" w:rsidRDefault="00DA4373" w:rsidP="007C55AE">
      <w:pPr>
        <w:pStyle w:val="Heading4"/>
        <w:shd w:val="clear" w:color="auto" w:fill="FFFFFF"/>
        <w:spacing w:before="0"/>
        <w:ind w:right="-720" w:hanging="360"/>
        <w:textAlignment w:val="baseline"/>
        <w:rPr>
          <w:rFonts w:ascii="Times New Roman" w:hAnsi="Times New Roman" w:cs="Times New Roman"/>
          <w:b/>
          <w:bCs/>
          <w:color w:val="000000" w:themeColor="text1"/>
          <w:sz w:val="22"/>
          <w:szCs w:val="22"/>
        </w:rPr>
      </w:pPr>
      <w:r w:rsidRPr="007C55AE">
        <w:rPr>
          <w:rFonts w:ascii="Times New Roman" w:hAnsi="Times New Roman" w:cs="Times New Roman"/>
          <w:b/>
          <w:bCs/>
          <w:i w:val="0"/>
          <w:iCs w:val="0"/>
          <w:color w:val="000000" w:themeColor="text1"/>
          <w:sz w:val="22"/>
          <w:szCs w:val="22"/>
        </w:rPr>
        <w:t>Rooks, Ronica</w:t>
      </w:r>
      <w:r w:rsidRPr="007C55AE">
        <w:rPr>
          <w:rFonts w:ascii="Times New Roman" w:hAnsi="Times New Roman" w:cs="Times New Roman"/>
          <w:i w:val="0"/>
          <w:iCs w:val="0"/>
          <w:color w:val="000000" w:themeColor="text1"/>
          <w:sz w:val="22"/>
          <w:szCs w:val="22"/>
        </w:rPr>
        <w:t xml:space="preserve">. 2020. </w:t>
      </w:r>
      <w:r w:rsidR="007C55AE">
        <w:rPr>
          <w:rFonts w:ascii="Times New Roman" w:hAnsi="Times New Roman" w:cs="Times New Roman"/>
          <w:i w:val="0"/>
          <w:iCs w:val="0"/>
          <w:color w:val="000000" w:themeColor="text1"/>
          <w:sz w:val="22"/>
          <w:szCs w:val="22"/>
        </w:rPr>
        <w:t>“</w:t>
      </w:r>
      <w:hyperlink r:id="rId36" w:history="1">
        <w:r w:rsidRPr="007C55AE">
          <w:rPr>
            <w:rStyle w:val="Hyperlink"/>
            <w:rFonts w:ascii="Times New Roman" w:hAnsi="Times New Roman" w:cs="Times New Roman"/>
            <w:i w:val="0"/>
            <w:iCs w:val="0"/>
            <w:color w:val="000000" w:themeColor="text1"/>
            <w:sz w:val="22"/>
            <w:szCs w:val="22"/>
            <w:u w:val="none"/>
            <w:bdr w:val="none" w:sz="0" w:space="0" w:color="auto" w:frame="1"/>
          </w:rPr>
          <w:t>Gentrification and Chronic Conditions in Older Adults: Service Providers’ Perspectives</w:t>
        </w:r>
      </w:hyperlink>
      <w:r w:rsidRPr="007C55AE">
        <w:rPr>
          <w:rFonts w:ascii="Times New Roman" w:hAnsi="Times New Roman" w:cs="Times New Roman"/>
          <w:i w:val="0"/>
          <w:iCs w:val="0"/>
          <w:color w:val="000000" w:themeColor="text1"/>
          <w:sz w:val="22"/>
          <w:szCs w:val="22"/>
        </w:rPr>
        <w:t>.</w:t>
      </w:r>
      <w:r w:rsidR="007C55AE">
        <w:rPr>
          <w:rFonts w:ascii="Times New Roman" w:hAnsi="Times New Roman" w:cs="Times New Roman"/>
          <w:i w:val="0"/>
          <w:iCs w:val="0"/>
          <w:color w:val="000000" w:themeColor="text1"/>
          <w:sz w:val="22"/>
          <w:szCs w:val="22"/>
        </w:rPr>
        <w:t>”</w:t>
      </w:r>
      <w:r w:rsidRPr="007C55AE">
        <w:rPr>
          <w:rFonts w:ascii="Times New Roman" w:hAnsi="Times New Roman" w:cs="Times New Roman"/>
          <w:b/>
          <w:bCs/>
          <w:i w:val="0"/>
          <w:iCs w:val="0"/>
          <w:color w:val="000000" w:themeColor="text1"/>
          <w:sz w:val="22"/>
          <w:szCs w:val="22"/>
        </w:rPr>
        <w:t xml:space="preserve"> </w:t>
      </w:r>
      <w:r w:rsidRPr="007C55AE">
        <w:rPr>
          <w:rStyle w:val="Emphasis"/>
          <w:rFonts w:ascii="Times New Roman" w:hAnsi="Times New Roman" w:cs="Times New Roman"/>
          <w:i/>
          <w:iCs/>
          <w:color w:val="000000" w:themeColor="text1"/>
          <w:sz w:val="22"/>
          <w:szCs w:val="22"/>
          <w:bdr w:val="none" w:sz="0" w:space="0" w:color="auto" w:frame="1"/>
        </w:rPr>
        <w:t>Innovation in Aging</w:t>
      </w:r>
      <w:r w:rsidRPr="007C55AE">
        <w:rPr>
          <w:rFonts w:ascii="Times New Roman" w:hAnsi="Times New Roman" w:cs="Times New Roman"/>
          <w:i w:val="0"/>
          <w:iCs w:val="0"/>
          <w:color w:val="000000" w:themeColor="text1"/>
          <w:sz w:val="22"/>
          <w:szCs w:val="22"/>
          <w:bdr w:val="none" w:sz="0" w:space="0" w:color="auto" w:frame="1"/>
        </w:rPr>
        <w:t>, Volume 4, Issue Supplement_1, 2020, Page 341, </w:t>
      </w:r>
      <w:hyperlink r:id="rId37" w:history="1">
        <w:r w:rsidRPr="007C55AE">
          <w:rPr>
            <w:rStyle w:val="Hyperlink"/>
            <w:rFonts w:ascii="Times New Roman" w:hAnsi="Times New Roman" w:cs="Times New Roman"/>
            <w:i w:val="0"/>
            <w:iCs w:val="0"/>
            <w:color w:val="000000" w:themeColor="text1"/>
            <w:sz w:val="22"/>
            <w:szCs w:val="22"/>
            <w:bdr w:val="none" w:sz="0" w:space="0" w:color="auto" w:frame="1"/>
          </w:rPr>
          <w:t>https://doi.org/10.1093/geroni/igaa057.1095</w:t>
        </w:r>
      </w:hyperlink>
    </w:p>
    <w:p w14:paraId="32F2AE0A" w14:textId="77777777" w:rsidR="00DA4373" w:rsidRDefault="00DA4373" w:rsidP="004A3E99">
      <w:pPr>
        <w:ind w:right="-360" w:hanging="360"/>
        <w:rPr>
          <w:b/>
          <w:bCs/>
          <w:sz w:val="22"/>
          <w:szCs w:val="22"/>
        </w:rPr>
      </w:pPr>
    </w:p>
    <w:p w14:paraId="4DCD1F8E" w14:textId="08D432C0" w:rsidR="00DA4373" w:rsidRDefault="00DA4373" w:rsidP="004A3E99">
      <w:pPr>
        <w:ind w:right="-360" w:hanging="360"/>
        <w:rPr>
          <w:color w:val="000000"/>
          <w:sz w:val="22"/>
          <w:szCs w:val="22"/>
        </w:rPr>
      </w:pPr>
      <w:r w:rsidRPr="00C5063D">
        <w:rPr>
          <w:b/>
          <w:bCs/>
          <w:sz w:val="22"/>
          <w:szCs w:val="22"/>
        </w:rPr>
        <w:t>Rooks, Ronica N.</w:t>
      </w:r>
      <w:r w:rsidRPr="00C5063D">
        <w:rPr>
          <w:bCs/>
          <w:sz w:val="22"/>
          <w:szCs w:val="22"/>
        </w:rPr>
        <w:t xml:space="preserve">, </w:t>
      </w:r>
      <w:r w:rsidRPr="00C5063D">
        <w:rPr>
          <w:sz w:val="22"/>
          <w:szCs w:val="22"/>
        </w:rPr>
        <w:t>Cassandra Ford, Mario Sims, Alethea Hill, Cheryl R. Clark, Jennifer Robinson, Ervin Fox, and</w:t>
      </w:r>
      <w:r w:rsidRPr="00C5063D">
        <w:rPr>
          <w:bCs/>
          <w:sz w:val="22"/>
          <w:szCs w:val="22"/>
        </w:rPr>
        <w:t xml:space="preserve"> Edward Havranek. </w:t>
      </w:r>
      <w:r>
        <w:rPr>
          <w:bCs/>
          <w:sz w:val="22"/>
          <w:szCs w:val="22"/>
        </w:rPr>
        <w:t>“Perceived</w:t>
      </w:r>
      <w:r w:rsidRPr="00C5063D">
        <w:rPr>
          <w:bCs/>
          <w:sz w:val="22"/>
          <w:szCs w:val="22"/>
        </w:rPr>
        <w:t xml:space="preserve"> Neighborhood Environment</w:t>
      </w:r>
      <w:r>
        <w:rPr>
          <w:bCs/>
          <w:sz w:val="22"/>
          <w:szCs w:val="22"/>
        </w:rPr>
        <w:t xml:space="preserve"> and</w:t>
      </w:r>
      <w:r w:rsidRPr="00C5063D">
        <w:rPr>
          <w:bCs/>
          <w:sz w:val="22"/>
          <w:szCs w:val="22"/>
        </w:rPr>
        <w:t xml:space="preserve"> Left Atrial Size and Volume in the Jackson Heart Stud</w:t>
      </w:r>
      <w:r w:rsidRPr="00DA4373">
        <w:rPr>
          <w:bCs/>
          <w:sz w:val="22"/>
          <w:szCs w:val="22"/>
        </w:rPr>
        <w:t xml:space="preserve">y.” </w:t>
      </w:r>
      <w:r w:rsidRPr="00DA4373">
        <w:rPr>
          <w:rStyle w:val="Emphasis"/>
          <w:color w:val="2A2A2A"/>
          <w:sz w:val="22"/>
          <w:szCs w:val="22"/>
          <w:bdr w:val="none" w:sz="0" w:space="0" w:color="auto" w:frame="1"/>
          <w:shd w:val="clear" w:color="auto" w:fill="FFFFFF"/>
        </w:rPr>
        <w:t>Innovation in Aging</w:t>
      </w:r>
      <w:r w:rsidRPr="00DA4373">
        <w:rPr>
          <w:color w:val="2A2A2A"/>
          <w:sz w:val="22"/>
          <w:szCs w:val="22"/>
          <w:shd w:val="clear" w:color="auto" w:fill="FFFFFF"/>
        </w:rPr>
        <w:t>, Volume 2, Issue suppl_1, November 2018, Page 704, </w:t>
      </w:r>
      <w:hyperlink r:id="rId38" w:history="1">
        <w:r w:rsidRPr="00DA4373">
          <w:rPr>
            <w:rStyle w:val="Hyperlink"/>
            <w:color w:val="006FB7"/>
            <w:sz w:val="22"/>
            <w:szCs w:val="22"/>
            <w:bdr w:val="none" w:sz="0" w:space="0" w:color="auto" w:frame="1"/>
            <w:shd w:val="clear" w:color="auto" w:fill="FFFFFF"/>
          </w:rPr>
          <w:t>https://doi.org/10.1093/geroni/igy023.2612</w:t>
        </w:r>
      </w:hyperlink>
    </w:p>
    <w:bookmarkEnd w:id="7"/>
    <w:p w14:paraId="2D3CE813" w14:textId="77777777" w:rsidR="00DA4373" w:rsidRDefault="00DA4373" w:rsidP="004A3E99">
      <w:pPr>
        <w:ind w:right="-360" w:hanging="360"/>
        <w:rPr>
          <w:color w:val="000000"/>
          <w:sz w:val="22"/>
          <w:szCs w:val="22"/>
        </w:rPr>
      </w:pPr>
    </w:p>
    <w:p w14:paraId="1FF4B11B" w14:textId="08AC1C7A" w:rsidR="004A3E99" w:rsidRPr="00C5063D" w:rsidRDefault="004A3E99" w:rsidP="004A3E99">
      <w:pPr>
        <w:ind w:right="-360" w:hanging="360"/>
        <w:rPr>
          <w:color w:val="000000"/>
          <w:sz w:val="22"/>
          <w:szCs w:val="22"/>
        </w:rPr>
      </w:pPr>
      <w:proofErr w:type="spellStart"/>
      <w:r w:rsidRPr="00C5063D">
        <w:rPr>
          <w:color w:val="000000"/>
          <w:sz w:val="22"/>
          <w:szCs w:val="22"/>
        </w:rPr>
        <w:t>Niakan</w:t>
      </w:r>
      <w:proofErr w:type="spellEnd"/>
      <w:r w:rsidRPr="00C5063D">
        <w:rPr>
          <w:color w:val="000000"/>
          <w:sz w:val="22"/>
          <w:szCs w:val="22"/>
        </w:rPr>
        <w:t xml:space="preserve">, Atossa, Ron I. Shorr, Stephen B. Kritchevsky, Andrew J. Bush, William C. Cushman, Eleanor M. </w:t>
      </w:r>
      <w:proofErr w:type="spellStart"/>
      <w:r w:rsidRPr="00C5063D">
        <w:rPr>
          <w:color w:val="000000"/>
          <w:sz w:val="22"/>
          <w:szCs w:val="22"/>
        </w:rPr>
        <w:t>Simonsick</w:t>
      </w:r>
      <w:proofErr w:type="spellEnd"/>
      <w:r w:rsidRPr="00C5063D">
        <w:rPr>
          <w:color w:val="000000"/>
          <w:sz w:val="22"/>
          <w:szCs w:val="22"/>
        </w:rPr>
        <w:t xml:space="preserve">, Anne B. Newman, </w:t>
      </w:r>
      <w:r w:rsidRPr="00C5063D">
        <w:rPr>
          <w:b/>
          <w:color w:val="000000"/>
          <w:sz w:val="22"/>
          <w:szCs w:val="22"/>
        </w:rPr>
        <w:t>Ronica N. Rooks</w:t>
      </w:r>
      <w:r w:rsidRPr="00C5063D">
        <w:rPr>
          <w:color w:val="000000"/>
          <w:sz w:val="22"/>
          <w:szCs w:val="22"/>
        </w:rPr>
        <w:t xml:space="preserve">, J. Ding, Susan Rubin, and Tamara B. Harris. 2005. “Does Outpatient Prescription Drug Benefit Lead to Better Control of High Blood Pressure in Older Adults?” </w:t>
      </w:r>
      <w:r w:rsidRPr="00C5063D">
        <w:rPr>
          <w:i/>
          <w:color w:val="000000"/>
          <w:sz w:val="22"/>
          <w:szCs w:val="22"/>
        </w:rPr>
        <w:t>Journal of Investigative Medicine</w:t>
      </w:r>
      <w:r w:rsidRPr="00C5063D">
        <w:rPr>
          <w:color w:val="000000"/>
          <w:sz w:val="22"/>
          <w:szCs w:val="22"/>
        </w:rPr>
        <w:t>, 53, 1, S294.</w:t>
      </w:r>
    </w:p>
    <w:p w14:paraId="3D26D2CC" w14:textId="77777777" w:rsidR="00BF5D20" w:rsidRPr="00C5063D" w:rsidRDefault="00BF5D20" w:rsidP="00BF5D20">
      <w:pPr>
        <w:ind w:right="-360" w:hanging="360"/>
        <w:rPr>
          <w:color w:val="000000"/>
          <w:sz w:val="22"/>
          <w:szCs w:val="22"/>
        </w:rPr>
      </w:pPr>
    </w:p>
    <w:p w14:paraId="1571BC18" w14:textId="32E79BEC" w:rsidR="00BF5D20" w:rsidRPr="00BF5D20" w:rsidRDefault="00BF5D20" w:rsidP="00BF5D20">
      <w:pPr>
        <w:ind w:right="-360" w:hanging="360"/>
        <w:rPr>
          <w:sz w:val="22"/>
          <w:szCs w:val="22"/>
        </w:rPr>
      </w:pPr>
      <w:r w:rsidRPr="00C5063D">
        <w:rPr>
          <w:color w:val="000000"/>
          <w:sz w:val="22"/>
          <w:szCs w:val="22"/>
        </w:rPr>
        <w:t xml:space="preserve">McKeon, Leslie M., V. F. Engle, M. J. Graney, Suzanne Satterfield, Ronald I. Shorr, </w:t>
      </w:r>
      <w:r w:rsidRPr="00C5063D">
        <w:rPr>
          <w:b/>
          <w:color w:val="000000"/>
          <w:sz w:val="22"/>
          <w:szCs w:val="22"/>
        </w:rPr>
        <w:t>Ronica N. Rooks</w:t>
      </w:r>
      <w:r w:rsidRPr="00C5063D">
        <w:rPr>
          <w:color w:val="000000"/>
          <w:sz w:val="22"/>
          <w:szCs w:val="22"/>
        </w:rPr>
        <w:t xml:space="preserve"> and Hilsa N. Ayonayon. 2004. “Race and Socioeconomic Disparities for Comfort of Health ABC </w:t>
      </w:r>
      <w:r w:rsidRPr="00DC190D">
        <w:rPr>
          <w:color w:val="000000"/>
          <w:sz w:val="22"/>
          <w:szCs w:val="22"/>
        </w:rPr>
        <w:t xml:space="preserve">Decedent Black and White Older Adults.” </w:t>
      </w:r>
      <w:r w:rsidRPr="00DC190D">
        <w:rPr>
          <w:i/>
          <w:iCs/>
          <w:sz w:val="22"/>
          <w:szCs w:val="22"/>
        </w:rPr>
        <w:t xml:space="preserve">The Gerontologist, </w:t>
      </w:r>
      <w:r w:rsidRPr="00DC190D">
        <w:rPr>
          <w:sz w:val="22"/>
          <w:szCs w:val="22"/>
        </w:rPr>
        <w:t xml:space="preserve">44 (October), 404-405. </w:t>
      </w:r>
      <w:hyperlink r:id="rId39" w:history="1">
        <w:r w:rsidR="00DC190D" w:rsidRPr="00DC190D">
          <w:rPr>
            <w:rStyle w:val="Hyperlink"/>
            <w:color w:val="006FB7"/>
            <w:sz w:val="22"/>
            <w:szCs w:val="22"/>
            <w:bdr w:val="none" w:sz="0" w:space="0" w:color="auto" w:frame="1"/>
            <w:shd w:val="clear" w:color="auto" w:fill="FFFFFF"/>
          </w:rPr>
          <w:t>https://doi.org/10.1093/geront/44.Special_Issue_I.1</w:t>
        </w:r>
      </w:hyperlink>
    </w:p>
    <w:p w14:paraId="5D40A343" w14:textId="77777777" w:rsidR="004A3E99" w:rsidRPr="00BF5D20" w:rsidRDefault="004A3E99" w:rsidP="00FA0BF0">
      <w:pPr>
        <w:ind w:right="-360" w:hanging="360"/>
        <w:rPr>
          <w:b/>
          <w:sz w:val="22"/>
          <w:szCs w:val="22"/>
          <w:lang w:val="en-CA"/>
        </w:rPr>
      </w:pPr>
    </w:p>
    <w:p w14:paraId="114C0DB4" w14:textId="471CDD3D" w:rsidR="00FD4734" w:rsidRPr="00C5063D" w:rsidRDefault="00FD4734" w:rsidP="00FA0BF0">
      <w:pPr>
        <w:ind w:right="-360" w:hanging="360"/>
        <w:rPr>
          <w:color w:val="000000"/>
          <w:sz w:val="22"/>
          <w:szCs w:val="22"/>
        </w:rPr>
      </w:pPr>
      <w:r w:rsidRPr="00C5063D">
        <w:rPr>
          <w:b/>
          <w:sz w:val="22"/>
          <w:szCs w:val="22"/>
          <w:lang w:val="en-CA"/>
        </w:rPr>
        <w:lastRenderedPageBreak/>
        <w:fldChar w:fldCharType="begin"/>
      </w:r>
      <w:r w:rsidRPr="00C5063D">
        <w:rPr>
          <w:b/>
          <w:sz w:val="22"/>
          <w:szCs w:val="22"/>
          <w:lang w:val="en-CA"/>
        </w:rPr>
        <w:instrText xml:space="preserve"> SEQ CHAPTER \h \r 1</w:instrText>
      </w:r>
      <w:r w:rsidRPr="00C5063D">
        <w:rPr>
          <w:b/>
          <w:sz w:val="22"/>
          <w:szCs w:val="22"/>
          <w:lang w:val="en-CA"/>
        </w:rPr>
        <w:fldChar w:fldCharType="end"/>
      </w:r>
      <w:r w:rsidRPr="00C5063D">
        <w:rPr>
          <w:b/>
          <w:color w:val="000000"/>
          <w:sz w:val="22"/>
          <w:szCs w:val="22"/>
        </w:rPr>
        <w:t xml:space="preserve">Rooks, Ronica N. </w:t>
      </w:r>
      <w:r w:rsidR="00222739" w:rsidRPr="00C5063D">
        <w:rPr>
          <w:color w:val="000000"/>
          <w:sz w:val="22"/>
          <w:szCs w:val="22"/>
        </w:rPr>
        <w:t xml:space="preserve">and David Williams. 2002. </w:t>
      </w:r>
      <w:r w:rsidRPr="00C5063D">
        <w:rPr>
          <w:color w:val="000000"/>
          <w:sz w:val="22"/>
          <w:szCs w:val="22"/>
        </w:rPr>
        <w:t xml:space="preserve">“Unfair Treatment and Hypertension Prevalence in the Ypsilanti Everyday Stress (YES) Health Study.” </w:t>
      </w:r>
      <w:r w:rsidRPr="00C5063D">
        <w:rPr>
          <w:i/>
          <w:iCs/>
          <w:color w:val="000000"/>
          <w:sz w:val="22"/>
          <w:szCs w:val="22"/>
        </w:rPr>
        <w:t>Annals of Epidemiology</w:t>
      </w:r>
      <w:r w:rsidRPr="00C5063D">
        <w:rPr>
          <w:color w:val="000000"/>
          <w:sz w:val="22"/>
          <w:szCs w:val="22"/>
        </w:rPr>
        <w:t>, 12, 7, 519-520.</w:t>
      </w:r>
    </w:p>
    <w:p w14:paraId="2DB669C4" w14:textId="77777777" w:rsidR="00FD4734" w:rsidRPr="00C5063D" w:rsidRDefault="00FD4734" w:rsidP="00FA0BF0">
      <w:pPr>
        <w:ind w:right="-360" w:hanging="360"/>
        <w:rPr>
          <w:color w:val="000000"/>
          <w:sz w:val="22"/>
          <w:szCs w:val="22"/>
        </w:rPr>
      </w:pPr>
    </w:p>
    <w:p w14:paraId="4A044098" w14:textId="7238C18E" w:rsidR="00FD4734" w:rsidRDefault="00FD4734" w:rsidP="00FA0BF0">
      <w:pPr>
        <w:ind w:right="-360" w:hanging="360"/>
        <w:rPr>
          <w:color w:val="000000"/>
          <w:sz w:val="22"/>
          <w:szCs w:val="22"/>
        </w:rPr>
      </w:pPr>
      <w:r w:rsidRPr="00C5063D">
        <w:rPr>
          <w:b/>
          <w:color w:val="000000"/>
          <w:sz w:val="22"/>
          <w:szCs w:val="22"/>
        </w:rPr>
        <w:t>Rooks, Ronica</w:t>
      </w:r>
      <w:r w:rsidR="00222739" w:rsidRPr="00C5063D">
        <w:rPr>
          <w:color w:val="000000"/>
          <w:sz w:val="22"/>
          <w:szCs w:val="22"/>
        </w:rPr>
        <w:t xml:space="preserve"> and Tamara Harris. 2001. </w:t>
      </w:r>
      <w:r w:rsidRPr="00C5063D">
        <w:rPr>
          <w:color w:val="000000"/>
          <w:sz w:val="22"/>
          <w:szCs w:val="22"/>
        </w:rPr>
        <w:t xml:space="preserve">“Explaining Racial Differences in Cardiovascular Disease Indicators Among Older Adults: Do Socioeconomic Resources Matter?” </w:t>
      </w:r>
      <w:r w:rsidRPr="00C5063D">
        <w:rPr>
          <w:i/>
          <w:iCs/>
          <w:color w:val="000000"/>
          <w:sz w:val="22"/>
          <w:szCs w:val="22"/>
        </w:rPr>
        <w:t>American Journal of Epidemiology</w:t>
      </w:r>
      <w:r w:rsidRPr="00C5063D">
        <w:rPr>
          <w:color w:val="000000"/>
          <w:sz w:val="22"/>
          <w:szCs w:val="22"/>
        </w:rPr>
        <w:t>, 153, 11, S62.</w:t>
      </w:r>
    </w:p>
    <w:p w14:paraId="0666488B" w14:textId="6831C3E9" w:rsidR="00352569" w:rsidRDefault="00352569" w:rsidP="00FA0BF0">
      <w:pPr>
        <w:ind w:right="-360" w:hanging="360"/>
        <w:rPr>
          <w:color w:val="000000"/>
          <w:sz w:val="22"/>
          <w:szCs w:val="22"/>
        </w:rPr>
      </w:pPr>
    </w:p>
    <w:p w14:paraId="342CC0BC" w14:textId="492FE7EF" w:rsidR="00A43DDA" w:rsidRPr="00C5063D" w:rsidRDefault="00A43DDA" w:rsidP="00A43DDA">
      <w:pPr>
        <w:ind w:right="-360" w:hanging="360"/>
        <w:rPr>
          <w:b/>
          <w:i/>
          <w:sz w:val="22"/>
          <w:szCs w:val="22"/>
        </w:rPr>
      </w:pPr>
      <w:r w:rsidRPr="00C5063D">
        <w:rPr>
          <w:b/>
          <w:i/>
          <w:sz w:val="22"/>
          <w:szCs w:val="22"/>
        </w:rPr>
        <w:t>Articles</w:t>
      </w:r>
      <w:r>
        <w:rPr>
          <w:b/>
          <w:i/>
          <w:sz w:val="22"/>
          <w:szCs w:val="22"/>
        </w:rPr>
        <w:t>/Book Chapters/Reports</w:t>
      </w:r>
      <w:r w:rsidRPr="00C5063D">
        <w:rPr>
          <w:b/>
          <w:i/>
          <w:sz w:val="22"/>
          <w:szCs w:val="22"/>
        </w:rPr>
        <w:t xml:space="preserve"> </w:t>
      </w:r>
      <w:r>
        <w:rPr>
          <w:b/>
          <w:i/>
          <w:sz w:val="22"/>
          <w:szCs w:val="22"/>
        </w:rPr>
        <w:t>Under Revision</w:t>
      </w:r>
    </w:p>
    <w:p w14:paraId="6F84C808" w14:textId="77777777" w:rsidR="00216080" w:rsidRDefault="00216080" w:rsidP="00216080">
      <w:pPr>
        <w:ind w:right="-360" w:hanging="360"/>
        <w:rPr>
          <w:b/>
          <w:sz w:val="22"/>
          <w:szCs w:val="22"/>
        </w:rPr>
      </w:pPr>
    </w:p>
    <w:p w14:paraId="33ACA070" w14:textId="12E0EC81" w:rsidR="00352569" w:rsidRPr="00C5063D" w:rsidRDefault="00352569" w:rsidP="00FA0BF0">
      <w:pPr>
        <w:ind w:right="-360" w:hanging="360"/>
        <w:rPr>
          <w:color w:val="000000"/>
          <w:sz w:val="22"/>
          <w:szCs w:val="22"/>
        </w:rPr>
      </w:pPr>
      <w:r w:rsidRPr="00352569">
        <w:rPr>
          <w:b/>
          <w:bCs/>
          <w:i/>
          <w:iCs/>
          <w:color w:val="000000"/>
          <w:sz w:val="22"/>
          <w:szCs w:val="22"/>
        </w:rPr>
        <w:t xml:space="preserve">Submitted </w:t>
      </w:r>
      <w:r w:rsidRPr="00C5063D">
        <w:rPr>
          <w:b/>
          <w:i/>
          <w:sz w:val="22"/>
          <w:szCs w:val="22"/>
        </w:rPr>
        <w:t>Articles</w:t>
      </w:r>
      <w:r>
        <w:rPr>
          <w:b/>
          <w:i/>
          <w:sz w:val="22"/>
          <w:szCs w:val="22"/>
        </w:rPr>
        <w:t>/Book Chapters/Reports</w:t>
      </w:r>
    </w:p>
    <w:p w14:paraId="01CDF020" w14:textId="77777777" w:rsidR="00C60430" w:rsidRDefault="00C60430" w:rsidP="00D81D88">
      <w:pPr>
        <w:ind w:right="-360"/>
        <w:rPr>
          <w:bCs/>
          <w:sz w:val="22"/>
          <w:szCs w:val="22"/>
        </w:rPr>
      </w:pPr>
    </w:p>
    <w:p w14:paraId="09C831B9" w14:textId="1BC2CA25" w:rsidR="002550AE" w:rsidRDefault="002550AE" w:rsidP="002550AE">
      <w:pPr>
        <w:ind w:right="-360" w:hanging="360"/>
        <w:rPr>
          <w:sz w:val="22"/>
          <w:szCs w:val="22"/>
        </w:rPr>
      </w:pPr>
      <w:r w:rsidRPr="00656621">
        <w:rPr>
          <w:sz w:val="22"/>
          <w:szCs w:val="22"/>
        </w:rPr>
        <w:t xml:space="preserve">Mathis, Arlesia and </w:t>
      </w:r>
      <w:r w:rsidRPr="00656621">
        <w:rPr>
          <w:b/>
          <w:bCs/>
          <w:sz w:val="22"/>
          <w:szCs w:val="22"/>
        </w:rPr>
        <w:t>Ronica N. Rooks</w:t>
      </w:r>
      <w:r w:rsidRPr="00656621">
        <w:rPr>
          <w:sz w:val="22"/>
          <w:szCs w:val="22"/>
        </w:rPr>
        <w:t>. “The Relationship Between Vaccine Hesitancy Among Older Adults and Exposure to Misinformation/Disinformation.”</w:t>
      </w:r>
      <w:r>
        <w:rPr>
          <w:sz w:val="22"/>
          <w:szCs w:val="22"/>
        </w:rPr>
        <w:t xml:space="preserve"> Submitted to: </w:t>
      </w:r>
      <w:r w:rsidRPr="002550AE">
        <w:rPr>
          <w:i/>
          <w:iCs/>
          <w:sz w:val="22"/>
          <w:szCs w:val="22"/>
        </w:rPr>
        <w:t>Health &amp; Place</w:t>
      </w:r>
    </w:p>
    <w:p w14:paraId="60283D34" w14:textId="77777777" w:rsidR="002550AE" w:rsidRPr="00656621" w:rsidRDefault="002550AE" w:rsidP="002550AE">
      <w:pPr>
        <w:ind w:right="-360"/>
        <w:rPr>
          <w:sz w:val="22"/>
          <w:szCs w:val="22"/>
        </w:rPr>
      </w:pPr>
    </w:p>
    <w:p w14:paraId="2BA8F15B" w14:textId="2872A293" w:rsidR="003E08C4" w:rsidRDefault="003E08C4" w:rsidP="003E08C4">
      <w:pPr>
        <w:ind w:right="-360" w:hanging="360"/>
        <w:rPr>
          <w:i/>
          <w:iCs/>
          <w:color w:val="000000" w:themeColor="text1"/>
          <w:sz w:val="22"/>
          <w:szCs w:val="22"/>
        </w:rPr>
      </w:pPr>
      <w:proofErr w:type="spellStart"/>
      <w:r w:rsidRPr="00A37781">
        <w:rPr>
          <w:color w:val="000000" w:themeColor="text1"/>
          <w:sz w:val="22"/>
          <w:szCs w:val="22"/>
        </w:rPr>
        <w:t>Esiaka</w:t>
      </w:r>
      <w:proofErr w:type="spellEnd"/>
      <w:r w:rsidRPr="00A37781">
        <w:rPr>
          <w:color w:val="000000" w:themeColor="text1"/>
          <w:sz w:val="22"/>
          <w:szCs w:val="22"/>
        </w:rPr>
        <w:t xml:space="preserve">, </w:t>
      </w:r>
      <w:proofErr w:type="spellStart"/>
      <w:r w:rsidRPr="00A37781">
        <w:rPr>
          <w:color w:val="000000" w:themeColor="text1"/>
          <w:sz w:val="22"/>
          <w:szCs w:val="22"/>
        </w:rPr>
        <w:t>Darlingtina</w:t>
      </w:r>
      <w:proofErr w:type="spellEnd"/>
      <w:r w:rsidRPr="00A37781">
        <w:rPr>
          <w:color w:val="000000" w:themeColor="text1"/>
          <w:sz w:val="22"/>
          <w:szCs w:val="22"/>
        </w:rPr>
        <w:t xml:space="preserve">, </w:t>
      </w:r>
      <w:r w:rsidRPr="00A37781">
        <w:rPr>
          <w:rStyle w:val="Emphasis"/>
          <w:i w:val="0"/>
          <w:iCs w:val="0"/>
          <w:color w:val="201F1E"/>
          <w:sz w:val="22"/>
          <w:szCs w:val="22"/>
          <w:shd w:val="clear" w:color="auto" w:fill="FFFFFF"/>
        </w:rPr>
        <w:t>Ashly C.</w:t>
      </w:r>
      <w:r w:rsidRPr="00425A54">
        <w:rPr>
          <w:rStyle w:val="Emphasis"/>
          <w:i w:val="0"/>
          <w:iCs w:val="0"/>
          <w:color w:val="201F1E"/>
          <w:sz w:val="22"/>
          <w:szCs w:val="22"/>
          <w:shd w:val="clear" w:color="auto" w:fill="FFFFFF"/>
        </w:rPr>
        <w:t xml:space="preserve"> </w:t>
      </w:r>
      <w:r w:rsidRPr="00A37781">
        <w:rPr>
          <w:rStyle w:val="Emphasis"/>
          <w:i w:val="0"/>
          <w:iCs w:val="0"/>
          <w:color w:val="201F1E"/>
          <w:sz w:val="22"/>
          <w:szCs w:val="22"/>
          <w:shd w:val="clear" w:color="auto" w:fill="FFFFFF"/>
        </w:rPr>
        <w:t xml:space="preserve">Westrick, </w:t>
      </w:r>
      <w:r w:rsidRPr="00A37781">
        <w:rPr>
          <w:rStyle w:val="Emphasis"/>
          <w:b/>
          <w:bCs/>
          <w:i w:val="0"/>
          <w:iCs w:val="0"/>
          <w:color w:val="201F1E"/>
          <w:sz w:val="22"/>
          <w:szCs w:val="22"/>
          <w:shd w:val="clear" w:color="auto" w:fill="FFFFFF"/>
        </w:rPr>
        <w:t>Ronica N. Rooks</w:t>
      </w:r>
      <w:r w:rsidRPr="00A37781">
        <w:rPr>
          <w:rStyle w:val="Emphasis"/>
          <w:i w:val="0"/>
          <w:iCs w:val="0"/>
          <w:color w:val="201F1E"/>
          <w:sz w:val="22"/>
          <w:szCs w:val="22"/>
          <w:shd w:val="clear" w:color="auto" w:fill="FFFFFF"/>
        </w:rPr>
        <w:t>, Helen Meier, Mark Manning, and Wassim Tarraf.</w:t>
      </w:r>
      <w:r w:rsidRPr="00A37781">
        <w:rPr>
          <w:color w:val="000000" w:themeColor="text1"/>
          <w:sz w:val="22"/>
          <w:szCs w:val="22"/>
        </w:rPr>
        <w:t xml:space="preserve"> “</w:t>
      </w:r>
      <w:proofErr w:type="gramStart"/>
      <w:r>
        <w:rPr>
          <w:color w:val="000000" w:themeColor="text1"/>
          <w:sz w:val="22"/>
          <w:szCs w:val="22"/>
        </w:rPr>
        <w:t>How</w:t>
      </w:r>
      <w:proofErr w:type="gramEnd"/>
      <w:r>
        <w:rPr>
          <w:color w:val="000000" w:themeColor="text1"/>
          <w:sz w:val="22"/>
          <w:szCs w:val="22"/>
        </w:rPr>
        <w:t xml:space="preserve"> </w:t>
      </w:r>
      <w:r>
        <w:rPr>
          <w:sz w:val="22"/>
          <w:szCs w:val="22"/>
        </w:rPr>
        <w:t>r</w:t>
      </w:r>
      <w:r w:rsidRPr="00A733E0">
        <w:rPr>
          <w:sz w:val="22"/>
          <w:szCs w:val="22"/>
        </w:rPr>
        <w:t xml:space="preserve">acial differences in mid-life wealth and cognitive </w:t>
      </w:r>
      <w:r>
        <w:rPr>
          <w:sz w:val="22"/>
          <w:szCs w:val="22"/>
        </w:rPr>
        <w:t>decline impact</w:t>
      </w:r>
      <w:r w:rsidRPr="00A733E0">
        <w:rPr>
          <w:sz w:val="22"/>
          <w:szCs w:val="22"/>
        </w:rPr>
        <w:t xml:space="preserve"> late-life wealth changes</w:t>
      </w:r>
      <w:r>
        <w:rPr>
          <w:sz w:val="22"/>
          <w:szCs w:val="22"/>
        </w:rPr>
        <w:t>.</w:t>
      </w:r>
      <w:r w:rsidRPr="00A733E0">
        <w:rPr>
          <w:color w:val="000000" w:themeColor="text1"/>
          <w:sz w:val="22"/>
          <w:szCs w:val="22"/>
        </w:rPr>
        <w:t>”</w:t>
      </w:r>
      <w:r>
        <w:rPr>
          <w:color w:val="000000" w:themeColor="text1"/>
          <w:sz w:val="22"/>
          <w:szCs w:val="22"/>
        </w:rPr>
        <w:t xml:space="preserve"> Submitted to: </w:t>
      </w:r>
      <w:r w:rsidRPr="00CB7299">
        <w:rPr>
          <w:i/>
          <w:iCs/>
          <w:color w:val="000000" w:themeColor="text1"/>
          <w:sz w:val="22"/>
          <w:szCs w:val="22"/>
        </w:rPr>
        <w:t>Social Science &amp; Medicine: Population Health</w:t>
      </w:r>
    </w:p>
    <w:p w14:paraId="6CF290D2" w14:textId="77777777" w:rsidR="003E08C4" w:rsidRPr="00A733E0" w:rsidRDefault="003E08C4" w:rsidP="00C80BF0">
      <w:pPr>
        <w:ind w:right="-360" w:hanging="360"/>
        <w:rPr>
          <w:rStyle w:val="Emphasis"/>
          <w:i w:val="0"/>
          <w:iCs w:val="0"/>
          <w:color w:val="201F1E"/>
          <w:sz w:val="22"/>
          <w:szCs w:val="22"/>
          <w:shd w:val="clear" w:color="auto" w:fill="FFFFFF"/>
        </w:rPr>
      </w:pPr>
    </w:p>
    <w:p w14:paraId="4FB2E106" w14:textId="37445A18" w:rsidR="001B31C9" w:rsidRPr="00C5063D" w:rsidRDefault="003928EC" w:rsidP="001B31C9">
      <w:pPr>
        <w:ind w:right="-360" w:hanging="360"/>
        <w:rPr>
          <w:b/>
          <w:i/>
          <w:sz w:val="22"/>
          <w:szCs w:val="22"/>
        </w:rPr>
      </w:pPr>
      <w:r w:rsidRPr="00C5063D">
        <w:rPr>
          <w:b/>
          <w:i/>
          <w:sz w:val="22"/>
          <w:szCs w:val="22"/>
        </w:rPr>
        <w:t>Articles</w:t>
      </w:r>
      <w:r w:rsidR="00CC6903">
        <w:rPr>
          <w:b/>
          <w:i/>
          <w:sz w:val="22"/>
          <w:szCs w:val="22"/>
        </w:rPr>
        <w:t>/Book Chapters/Reports</w:t>
      </w:r>
      <w:r w:rsidRPr="00C5063D">
        <w:rPr>
          <w:b/>
          <w:i/>
          <w:sz w:val="22"/>
          <w:szCs w:val="22"/>
        </w:rPr>
        <w:t xml:space="preserve"> in Preparation</w:t>
      </w:r>
    </w:p>
    <w:p w14:paraId="61A518C4" w14:textId="77777777" w:rsidR="000A6464" w:rsidRPr="00956AAB" w:rsidRDefault="000A6464" w:rsidP="0061624A">
      <w:pPr>
        <w:ind w:right="-360" w:hanging="360"/>
        <w:rPr>
          <w:sz w:val="22"/>
          <w:szCs w:val="22"/>
        </w:rPr>
      </w:pPr>
    </w:p>
    <w:p w14:paraId="734F9647" w14:textId="0C717D36" w:rsidR="006E7530" w:rsidRDefault="006E7530" w:rsidP="00656621">
      <w:pPr>
        <w:ind w:right="-360" w:hanging="360"/>
        <w:rPr>
          <w:sz w:val="22"/>
          <w:szCs w:val="22"/>
        </w:rPr>
      </w:pPr>
      <w:bookmarkStart w:id="8" w:name="_Hlk205808764"/>
      <w:r>
        <w:rPr>
          <w:sz w:val="22"/>
          <w:szCs w:val="22"/>
        </w:rPr>
        <w:t>Network for Innovative Methods in Longitudinal Aging Studies (</w:t>
      </w:r>
      <w:r w:rsidRPr="006E7530">
        <w:rPr>
          <w:sz w:val="22"/>
          <w:szCs w:val="22"/>
        </w:rPr>
        <w:t>NIMLAS</w:t>
      </w:r>
      <w:r>
        <w:rPr>
          <w:sz w:val="22"/>
          <w:szCs w:val="22"/>
        </w:rPr>
        <w:t>)</w:t>
      </w:r>
      <w:r w:rsidRPr="006E7530">
        <w:rPr>
          <w:sz w:val="22"/>
          <w:szCs w:val="22"/>
        </w:rPr>
        <w:t xml:space="preserve"> </w:t>
      </w:r>
      <w:r w:rsidR="00A63A54">
        <w:rPr>
          <w:sz w:val="22"/>
          <w:szCs w:val="22"/>
        </w:rPr>
        <w:t xml:space="preserve">White paper </w:t>
      </w:r>
      <w:r>
        <w:rPr>
          <w:sz w:val="22"/>
          <w:szCs w:val="22"/>
        </w:rPr>
        <w:t>writing group</w:t>
      </w:r>
      <w:r w:rsidR="00A63A54">
        <w:rPr>
          <w:sz w:val="22"/>
          <w:szCs w:val="22"/>
        </w:rPr>
        <w:t>: Christian E. Vazquez, Naomi Duke, Michal Engelman, Sung S. Park, and Ronica N. Rooks</w:t>
      </w:r>
      <w:r>
        <w:rPr>
          <w:sz w:val="22"/>
          <w:szCs w:val="22"/>
        </w:rPr>
        <w:t>. W</w:t>
      </w:r>
      <w:r w:rsidRPr="006E7530">
        <w:rPr>
          <w:sz w:val="22"/>
          <w:szCs w:val="22"/>
        </w:rPr>
        <w:t xml:space="preserve">hite </w:t>
      </w:r>
      <w:r>
        <w:rPr>
          <w:sz w:val="22"/>
          <w:szCs w:val="22"/>
        </w:rPr>
        <w:t>P</w:t>
      </w:r>
      <w:r w:rsidRPr="006E7530">
        <w:rPr>
          <w:sz w:val="22"/>
          <w:szCs w:val="22"/>
        </w:rPr>
        <w:t xml:space="preserve">aper on </w:t>
      </w:r>
      <w:r w:rsidR="00126E27">
        <w:rPr>
          <w:sz w:val="22"/>
          <w:szCs w:val="22"/>
        </w:rPr>
        <w:t>m</w:t>
      </w:r>
      <w:r w:rsidRPr="006E7530">
        <w:rPr>
          <w:sz w:val="22"/>
          <w:szCs w:val="22"/>
        </w:rPr>
        <w:t xml:space="preserve">ethods for examining </w:t>
      </w:r>
      <w:r>
        <w:rPr>
          <w:sz w:val="22"/>
          <w:szCs w:val="22"/>
        </w:rPr>
        <w:t>minoritized</w:t>
      </w:r>
      <w:r w:rsidRPr="006E7530">
        <w:rPr>
          <w:sz w:val="22"/>
          <w:szCs w:val="22"/>
        </w:rPr>
        <w:t xml:space="preserve"> older adults</w:t>
      </w:r>
      <w:r>
        <w:rPr>
          <w:sz w:val="22"/>
          <w:szCs w:val="22"/>
        </w:rPr>
        <w:t>.</w:t>
      </w:r>
    </w:p>
    <w:p w14:paraId="7CBD7847" w14:textId="77777777" w:rsidR="00DE6FF7" w:rsidRDefault="00DE6FF7" w:rsidP="00656621">
      <w:pPr>
        <w:ind w:right="-360" w:hanging="360"/>
        <w:rPr>
          <w:sz w:val="22"/>
          <w:szCs w:val="22"/>
        </w:rPr>
      </w:pPr>
    </w:p>
    <w:bookmarkEnd w:id="8"/>
    <w:p w14:paraId="34809730" w14:textId="2F4CD558" w:rsidR="00956AAB" w:rsidRPr="00956AAB" w:rsidRDefault="00956AAB" w:rsidP="0061624A">
      <w:pPr>
        <w:ind w:right="-360" w:hanging="360"/>
        <w:rPr>
          <w:sz w:val="22"/>
          <w:szCs w:val="22"/>
        </w:rPr>
      </w:pPr>
      <w:r w:rsidRPr="00956AAB">
        <w:rPr>
          <w:b/>
          <w:bCs/>
          <w:sz w:val="22"/>
          <w:szCs w:val="22"/>
        </w:rPr>
        <w:t>Rooks</w:t>
      </w:r>
      <w:r w:rsidRPr="00956AAB">
        <w:rPr>
          <w:sz w:val="22"/>
          <w:szCs w:val="22"/>
        </w:rPr>
        <w:t xml:space="preserve">, </w:t>
      </w:r>
      <w:r w:rsidR="00656621" w:rsidRPr="00956AAB">
        <w:rPr>
          <w:b/>
          <w:bCs/>
          <w:sz w:val="22"/>
          <w:szCs w:val="22"/>
        </w:rPr>
        <w:t>Ronica N.</w:t>
      </w:r>
      <w:r w:rsidR="00656621">
        <w:rPr>
          <w:b/>
          <w:bCs/>
          <w:sz w:val="22"/>
          <w:szCs w:val="22"/>
        </w:rPr>
        <w:t>,</w:t>
      </w:r>
      <w:r w:rsidR="00656621" w:rsidRPr="00956AAB">
        <w:rPr>
          <w:b/>
          <w:bCs/>
          <w:sz w:val="22"/>
          <w:szCs w:val="22"/>
        </w:rPr>
        <w:t xml:space="preserve"> </w:t>
      </w:r>
      <w:r w:rsidRPr="00956AAB">
        <w:rPr>
          <w:sz w:val="22"/>
          <w:szCs w:val="22"/>
        </w:rPr>
        <w:t>Mirza Ishrat Noor, and Elizabeth Vasquez. “Race, Productive Activities, and Cognitive Functioning in the Health ABC Study.”</w:t>
      </w:r>
    </w:p>
    <w:p w14:paraId="09C125CB" w14:textId="77777777" w:rsidR="00956AAB" w:rsidRPr="00956AAB" w:rsidRDefault="00956AAB" w:rsidP="0061624A">
      <w:pPr>
        <w:ind w:right="-360" w:hanging="360"/>
        <w:rPr>
          <w:b/>
          <w:bCs/>
          <w:color w:val="000000"/>
          <w:sz w:val="22"/>
          <w:szCs w:val="22"/>
        </w:rPr>
      </w:pPr>
    </w:p>
    <w:p w14:paraId="0AB0FDFA" w14:textId="20D3CB91" w:rsidR="0061624A" w:rsidRPr="00C5063D" w:rsidRDefault="0061624A" w:rsidP="0061624A">
      <w:pPr>
        <w:ind w:right="-360" w:hanging="360"/>
        <w:rPr>
          <w:color w:val="000000"/>
          <w:sz w:val="22"/>
          <w:szCs w:val="22"/>
        </w:rPr>
      </w:pPr>
      <w:r w:rsidRPr="00C5063D">
        <w:rPr>
          <w:b/>
          <w:bCs/>
          <w:color w:val="000000"/>
          <w:sz w:val="22"/>
          <w:szCs w:val="22"/>
        </w:rPr>
        <w:t>Rooks, Ronica N.</w:t>
      </w:r>
      <w:r w:rsidRPr="00C5063D">
        <w:rPr>
          <w:color w:val="000000"/>
          <w:sz w:val="22"/>
          <w:szCs w:val="22"/>
        </w:rPr>
        <w:t xml:space="preserve">, </w:t>
      </w:r>
      <w:r w:rsidRPr="00B872B3">
        <w:rPr>
          <w:color w:val="000000"/>
          <w:sz w:val="22"/>
          <w:szCs w:val="22"/>
          <w:u w:val="single"/>
        </w:rPr>
        <w:t>Chase Hills</w:t>
      </w:r>
      <w:r w:rsidRPr="00C5063D">
        <w:rPr>
          <w:color w:val="000000"/>
          <w:sz w:val="22"/>
          <w:szCs w:val="22"/>
        </w:rPr>
        <w:t xml:space="preserve">, </w:t>
      </w:r>
      <w:r w:rsidRPr="00B872B3">
        <w:rPr>
          <w:color w:val="000000"/>
          <w:sz w:val="22"/>
          <w:szCs w:val="22"/>
          <w:u w:val="single"/>
        </w:rPr>
        <w:t>Aysha Akhtar</w:t>
      </w:r>
      <w:r w:rsidR="00CD5C7F">
        <w:rPr>
          <w:color w:val="000000"/>
          <w:sz w:val="22"/>
          <w:szCs w:val="22"/>
        </w:rPr>
        <w:t xml:space="preserve">, and </w:t>
      </w:r>
      <w:r w:rsidR="00CD5C7F" w:rsidRPr="00B872B3">
        <w:rPr>
          <w:color w:val="000000"/>
          <w:sz w:val="22"/>
          <w:szCs w:val="22"/>
          <w:u w:val="single"/>
        </w:rPr>
        <w:t>Faith Solter</w:t>
      </w:r>
      <w:r w:rsidRPr="00C5063D">
        <w:rPr>
          <w:color w:val="000000"/>
          <w:sz w:val="22"/>
          <w:szCs w:val="22"/>
        </w:rPr>
        <w:t>. “Gentrification, Older Adults, and Health: A Scoping Review.”</w:t>
      </w:r>
    </w:p>
    <w:p w14:paraId="64FD5510" w14:textId="77777777" w:rsidR="000F0091" w:rsidRPr="00C5063D" w:rsidRDefault="000F0091" w:rsidP="000F0091">
      <w:pPr>
        <w:ind w:right="-360" w:hanging="360"/>
        <w:rPr>
          <w:bCs/>
          <w:sz w:val="22"/>
          <w:szCs w:val="22"/>
        </w:rPr>
      </w:pPr>
    </w:p>
    <w:p w14:paraId="04DC4594" w14:textId="07CA78D8" w:rsidR="00E47393" w:rsidRPr="00C5063D" w:rsidRDefault="00E47393" w:rsidP="00E47393">
      <w:pPr>
        <w:ind w:right="-360" w:hanging="360"/>
        <w:rPr>
          <w:bCs/>
          <w:sz w:val="22"/>
          <w:szCs w:val="22"/>
        </w:rPr>
      </w:pPr>
      <w:r w:rsidRPr="00C5063D">
        <w:rPr>
          <w:b/>
          <w:bCs/>
          <w:sz w:val="22"/>
          <w:szCs w:val="22"/>
        </w:rPr>
        <w:t>Rooks, Ronica N.</w:t>
      </w:r>
      <w:r w:rsidRPr="00C5063D">
        <w:rPr>
          <w:bCs/>
          <w:sz w:val="22"/>
          <w:szCs w:val="22"/>
        </w:rPr>
        <w:t xml:space="preserve">, </w:t>
      </w:r>
      <w:r w:rsidRPr="00C5063D">
        <w:rPr>
          <w:sz w:val="22"/>
          <w:szCs w:val="22"/>
        </w:rPr>
        <w:t>Cassandra Ford, Mario Sims, Alethea Hill, Cheryl R. Clark, Jennifer Robinson, Ervin Fox, and</w:t>
      </w:r>
      <w:r w:rsidRPr="00C5063D">
        <w:rPr>
          <w:bCs/>
          <w:sz w:val="22"/>
          <w:szCs w:val="22"/>
        </w:rPr>
        <w:t xml:space="preserve"> Edward Havranek. “The Relationship between Neighborhood Environment, Age, and Left Atrial Size and Volume in the Jackson Heart Study.”</w:t>
      </w:r>
    </w:p>
    <w:p w14:paraId="727B5FD9" w14:textId="77777777" w:rsidR="00570C8A" w:rsidRPr="00C5063D" w:rsidRDefault="00570C8A" w:rsidP="00570C8A">
      <w:pPr>
        <w:ind w:right="-360" w:hanging="360"/>
        <w:rPr>
          <w:rStyle w:val="normaltextrun"/>
          <w:sz w:val="22"/>
          <w:szCs w:val="22"/>
        </w:rPr>
      </w:pPr>
    </w:p>
    <w:p w14:paraId="0218F382" w14:textId="05243670" w:rsidR="00570C8A" w:rsidRPr="00C5063D" w:rsidRDefault="00570C8A" w:rsidP="00570C8A">
      <w:pPr>
        <w:ind w:right="-360" w:hanging="360"/>
        <w:rPr>
          <w:sz w:val="22"/>
          <w:szCs w:val="22"/>
        </w:rPr>
      </w:pPr>
      <w:r w:rsidRPr="00C5063D">
        <w:rPr>
          <w:b/>
          <w:bCs/>
          <w:color w:val="000000"/>
          <w:sz w:val="22"/>
          <w:szCs w:val="22"/>
        </w:rPr>
        <w:t>Rooks, Ronica N.</w:t>
      </w:r>
      <w:r w:rsidRPr="00C5063D">
        <w:rPr>
          <w:color w:val="000000"/>
          <w:sz w:val="22"/>
          <w:szCs w:val="22"/>
        </w:rPr>
        <w:t xml:space="preserve">, </w:t>
      </w:r>
      <w:r w:rsidRPr="00C9099A">
        <w:rPr>
          <w:color w:val="000000"/>
          <w:sz w:val="22"/>
          <w:szCs w:val="22"/>
          <w:u w:val="single"/>
        </w:rPr>
        <w:t>Carla Villegas</w:t>
      </w:r>
      <w:r w:rsidRPr="00C5063D">
        <w:rPr>
          <w:color w:val="000000"/>
          <w:sz w:val="22"/>
          <w:szCs w:val="22"/>
        </w:rPr>
        <w:t xml:space="preserve">, </w:t>
      </w:r>
      <w:r w:rsidR="00D045C0" w:rsidRPr="00C5063D">
        <w:rPr>
          <w:color w:val="000000"/>
          <w:sz w:val="22"/>
          <w:szCs w:val="22"/>
        </w:rPr>
        <w:t xml:space="preserve">and </w:t>
      </w:r>
      <w:r w:rsidRPr="00C9099A">
        <w:rPr>
          <w:color w:val="000000"/>
          <w:sz w:val="22"/>
          <w:szCs w:val="22"/>
          <w:u w:val="single"/>
        </w:rPr>
        <w:t>Chelsea Situmeang</w:t>
      </w:r>
      <w:r w:rsidRPr="00C5063D">
        <w:rPr>
          <w:color w:val="000000"/>
          <w:sz w:val="22"/>
          <w:szCs w:val="22"/>
        </w:rPr>
        <w:t xml:space="preserve">. </w:t>
      </w:r>
      <w:bookmarkStart w:id="9" w:name="_Hlk71820424"/>
      <w:r w:rsidRPr="00C5063D">
        <w:rPr>
          <w:color w:val="000000"/>
          <w:sz w:val="22"/>
          <w:szCs w:val="22"/>
        </w:rPr>
        <w:t>“</w:t>
      </w:r>
      <w:r w:rsidRPr="00C5063D">
        <w:rPr>
          <w:sz w:val="22"/>
          <w:szCs w:val="22"/>
        </w:rPr>
        <w:t xml:space="preserve">Developing Pedagogies to Enhance Diversity and Inclusion for Graduate Students and Postdocs.” </w:t>
      </w:r>
      <w:bookmarkEnd w:id="9"/>
      <w:r w:rsidRPr="00C5063D">
        <w:rPr>
          <w:sz w:val="22"/>
          <w:szCs w:val="22"/>
        </w:rPr>
        <w:t xml:space="preserve">To be submitted to: </w:t>
      </w:r>
      <w:r w:rsidRPr="00C5063D">
        <w:rPr>
          <w:i/>
          <w:iCs/>
          <w:sz w:val="22"/>
          <w:szCs w:val="22"/>
        </w:rPr>
        <w:t>Teaching and Teacher Education</w:t>
      </w:r>
      <w:r w:rsidRPr="00C5063D">
        <w:rPr>
          <w:sz w:val="22"/>
          <w:szCs w:val="22"/>
        </w:rPr>
        <w:t>.</w:t>
      </w:r>
    </w:p>
    <w:p w14:paraId="28F926CB" w14:textId="77777777" w:rsidR="0089184F" w:rsidRPr="00C5063D" w:rsidRDefault="0089184F" w:rsidP="00431D42">
      <w:pPr>
        <w:ind w:right="-360" w:hanging="360"/>
        <w:rPr>
          <w:color w:val="000000"/>
          <w:sz w:val="22"/>
          <w:szCs w:val="22"/>
        </w:rPr>
      </w:pPr>
    </w:p>
    <w:p w14:paraId="23269847" w14:textId="6E610466" w:rsidR="00D00145" w:rsidRDefault="00554BD5" w:rsidP="00431D42">
      <w:pPr>
        <w:ind w:right="-360" w:hanging="360"/>
        <w:rPr>
          <w:rStyle w:val="normaltextrun"/>
          <w:sz w:val="22"/>
          <w:szCs w:val="22"/>
        </w:rPr>
      </w:pPr>
      <w:bookmarkStart w:id="10" w:name="_Hlk70007518"/>
      <w:r w:rsidRPr="00C5063D">
        <w:rPr>
          <w:b/>
          <w:bCs/>
          <w:color w:val="000000"/>
          <w:sz w:val="22"/>
          <w:szCs w:val="22"/>
        </w:rPr>
        <w:t>Rooks, Ronica N.</w:t>
      </w:r>
      <w:r w:rsidRPr="00C5063D">
        <w:rPr>
          <w:color w:val="000000"/>
          <w:sz w:val="22"/>
          <w:szCs w:val="22"/>
        </w:rPr>
        <w:t xml:space="preserve">, Allison </w:t>
      </w:r>
      <w:proofErr w:type="spellStart"/>
      <w:r w:rsidRPr="00C5063D">
        <w:rPr>
          <w:color w:val="000000"/>
          <w:sz w:val="22"/>
          <w:szCs w:val="22"/>
        </w:rPr>
        <w:t>Leanage</w:t>
      </w:r>
      <w:proofErr w:type="spellEnd"/>
      <w:r w:rsidRPr="00C5063D">
        <w:rPr>
          <w:color w:val="000000"/>
          <w:sz w:val="22"/>
          <w:szCs w:val="22"/>
        </w:rPr>
        <w:t>, Roland Thorpe, Jr., and Tamara Harris. “</w:t>
      </w:r>
      <w:r w:rsidR="00431D42" w:rsidRPr="00C5063D">
        <w:rPr>
          <w:sz w:val="22"/>
          <w:szCs w:val="22"/>
        </w:rPr>
        <w:t>Health and Working Beyond Retirement Age: Exploring Racial and Gender Intersectionality among Well-Functioning Older Adults</w:t>
      </w:r>
      <w:r w:rsidRPr="00C5063D">
        <w:rPr>
          <w:rStyle w:val="normaltextrun"/>
          <w:sz w:val="22"/>
          <w:szCs w:val="22"/>
        </w:rPr>
        <w:t>.”</w:t>
      </w:r>
    </w:p>
    <w:bookmarkEnd w:id="10"/>
    <w:p w14:paraId="44D2139C" w14:textId="77777777" w:rsidR="00D00145" w:rsidRPr="00F65FDF" w:rsidRDefault="00D00145" w:rsidP="00B43149">
      <w:pPr>
        <w:ind w:right="-360" w:hanging="360"/>
        <w:rPr>
          <w:color w:val="000000"/>
          <w:sz w:val="22"/>
          <w:szCs w:val="22"/>
        </w:rPr>
      </w:pPr>
    </w:p>
    <w:p w14:paraId="373789A4" w14:textId="0FDA7258" w:rsidR="00665873" w:rsidRPr="00C5063D" w:rsidRDefault="00665873" w:rsidP="00B43149">
      <w:pPr>
        <w:ind w:right="-360" w:hanging="360"/>
        <w:rPr>
          <w:color w:val="000000"/>
          <w:sz w:val="22"/>
          <w:szCs w:val="22"/>
        </w:rPr>
      </w:pPr>
      <w:r w:rsidRPr="00C5063D">
        <w:rPr>
          <w:color w:val="000000"/>
          <w:sz w:val="22"/>
          <w:szCs w:val="22"/>
        </w:rPr>
        <w:t xml:space="preserve">McNeal, Demetria M., </w:t>
      </w:r>
      <w:r w:rsidRPr="00C5063D">
        <w:rPr>
          <w:sz w:val="22"/>
          <w:szCs w:val="22"/>
        </w:rPr>
        <w:t xml:space="preserve">Ed Havranek, Amy Huebschman, </w:t>
      </w:r>
      <w:r w:rsidRPr="00C5063D">
        <w:rPr>
          <w:b/>
          <w:sz w:val="22"/>
          <w:szCs w:val="22"/>
        </w:rPr>
        <w:t>Ronica Rooks</w:t>
      </w:r>
      <w:r w:rsidRPr="00C5063D">
        <w:rPr>
          <w:sz w:val="22"/>
          <w:szCs w:val="22"/>
        </w:rPr>
        <w:t xml:space="preserve">, Kamal Henderson, Channing Tate, William Hiatt, Pamela Peterson, Stacie Daugherty, </w:t>
      </w:r>
      <w:r w:rsidR="00554BD5" w:rsidRPr="00C5063D">
        <w:rPr>
          <w:sz w:val="22"/>
          <w:szCs w:val="22"/>
        </w:rPr>
        <w:t xml:space="preserve">and </w:t>
      </w:r>
      <w:r w:rsidRPr="00C5063D">
        <w:rPr>
          <w:sz w:val="22"/>
          <w:szCs w:val="22"/>
        </w:rPr>
        <w:t>Judy Regensteiner</w:t>
      </w:r>
      <w:r w:rsidRPr="00C5063D">
        <w:rPr>
          <w:color w:val="000000"/>
          <w:sz w:val="22"/>
          <w:szCs w:val="22"/>
        </w:rPr>
        <w:t>. “</w:t>
      </w:r>
      <w:r w:rsidRPr="00C5063D">
        <w:rPr>
          <w:sz w:val="22"/>
          <w:szCs w:val="22"/>
        </w:rPr>
        <w:t>Peripheral Artery Disease in African Americans: A Systematic Review of Race, Gender and Disease.”</w:t>
      </w:r>
    </w:p>
    <w:p w14:paraId="56D0995A" w14:textId="77777777" w:rsidR="00665873" w:rsidRPr="00C5063D" w:rsidRDefault="00665873" w:rsidP="00B43149">
      <w:pPr>
        <w:ind w:right="-360" w:hanging="360"/>
        <w:rPr>
          <w:b/>
          <w:color w:val="000000"/>
          <w:sz w:val="22"/>
          <w:szCs w:val="22"/>
        </w:rPr>
      </w:pPr>
    </w:p>
    <w:p w14:paraId="5EB23707" w14:textId="5674B856" w:rsidR="00B43149" w:rsidRPr="00C5063D" w:rsidRDefault="00B43149" w:rsidP="00B43149">
      <w:pPr>
        <w:ind w:right="-360" w:hanging="360"/>
        <w:rPr>
          <w:color w:val="000000"/>
          <w:sz w:val="22"/>
          <w:szCs w:val="22"/>
        </w:rPr>
      </w:pPr>
      <w:r w:rsidRPr="00C5063D">
        <w:rPr>
          <w:b/>
          <w:color w:val="000000"/>
          <w:sz w:val="22"/>
          <w:szCs w:val="22"/>
        </w:rPr>
        <w:t>Rooks, Ronica N.</w:t>
      </w:r>
      <w:r w:rsidRPr="00C5063D">
        <w:rPr>
          <w:color w:val="000000"/>
          <w:sz w:val="22"/>
          <w:szCs w:val="22"/>
        </w:rPr>
        <w:t>, Cassandra D. Ford, Kate Coleman-Minahan, and Patrick M. Krueger. “R</w:t>
      </w:r>
      <w:r w:rsidR="00D842B3" w:rsidRPr="00C5063D">
        <w:rPr>
          <w:color w:val="000000"/>
          <w:sz w:val="22"/>
          <w:szCs w:val="22"/>
        </w:rPr>
        <w:t xml:space="preserve">acial and Ethnic Health Disparities in </w:t>
      </w:r>
      <w:r w:rsidRPr="00C5063D">
        <w:rPr>
          <w:color w:val="000000"/>
          <w:sz w:val="22"/>
          <w:szCs w:val="22"/>
        </w:rPr>
        <w:t>Cardiovascular Disease Risk”</w:t>
      </w:r>
    </w:p>
    <w:p w14:paraId="6CB88873" w14:textId="77777777" w:rsidR="00E559F0" w:rsidRPr="00C5063D" w:rsidRDefault="00E559F0" w:rsidP="00316215">
      <w:pPr>
        <w:ind w:right="-360"/>
        <w:rPr>
          <w:bCs/>
          <w:sz w:val="22"/>
          <w:szCs w:val="22"/>
        </w:rPr>
      </w:pPr>
    </w:p>
    <w:p w14:paraId="7E5790DF" w14:textId="77777777" w:rsidR="00205714" w:rsidRPr="00C5063D" w:rsidRDefault="00205714" w:rsidP="00205714">
      <w:pPr>
        <w:ind w:right="-360" w:hanging="360"/>
        <w:rPr>
          <w:bCs/>
          <w:sz w:val="22"/>
          <w:szCs w:val="22"/>
        </w:rPr>
      </w:pPr>
      <w:r w:rsidRPr="00C5063D">
        <w:rPr>
          <w:b/>
          <w:sz w:val="22"/>
          <w:szCs w:val="22"/>
        </w:rPr>
        <w:t>Rooks, Ronica N.</w:t>
      </w:r>
      <w:r w:rsidRPr="00C5063D">
        <w:rPr>
          <w:sz w:val="22"/>
          <w:szCs w:val="22"/>
        </w:rPr>
        <w:t xml:space="preserve">, Nancy A. West, Steven Kritchevsky, Toni Miles, Susan Rubin, Eleanor M. </w:t>
      </w:r>
      <w:proofErr w:type="spellStart"/>
      <w:r w:rsidRPr="00C5063D">
        <w:rPr>
          <w:sz w:val="22"/>
          <w:szCs w:val="22"/>
        </w:rPr>
        <w:t>Simonsick</w:t>
      </w:r>
      <w:proofErr w:type="spellEnd"/>
      <w:r w:rsidRPr="00C5063D">
        <w:rPr>
          <w:sz w:val="22"/>
          <w:szCs w:val="22"/>
        </w:rPr>
        <w:t>, Kristine Yaffe, and Tamara Harris. “</w:t>
      </w:r>
      <w:r w:rsidRPr="00C5063D">
        <w:rPr>
          <w:bCs/>
          <w:sz w:val="22"/>
          <w:szCs w:val="22"/>
        </w:rPr>
        <w:t>Who's Getting Sicker Faster among Well-Functioning Older Adults?  Racial Differences in Chronic Disease in the Health ABC Study”</w:t>
      </w:r>
    </w:p>
    <w:p w14:paraId="68DF83AB" w14:textId="77777777" w:rsidR="00937891" w:rsidRPr="00C5063D" w:rsidRDefault="00937891" w:rsidP="00FD4A7A">
      <w:pPr>
        <w:ind w:right="-360" w:hanging="360"/>
        <w:rPr>
          <w:b/>
          <w:sz w:val="22"/>
          <w:szCs w:val="22"/>
        </w:rPr>
      </w:pPr>
    </w:p>
    <w:p w14:paraId="61CB1CCC" w14:textId="77777777" w:rsidR="00FD4A7A" w:rsidRPr="00C5063D" w:rsidRDefault="00FD4A7A" w:rsidP="00FD4A7A">
      <w:pPr>
        <w:ind w:right="-360" w:hanging="360"/>
        <w:rPr>
          <w:sz w:val="22"/>
          <w:szCs w:val="22"/>
        </w:rPr>
      </w:pPr>
      <w:r w:rsidRPr="00C5063D">
        <w:rPr>
          <w:b/>
          <w:sz w:val="22"/>
          <w:szCs w:val="22"/>
        </w:rPr>
        <w:t>Rooks, Ronica N.</w:t>
      </w:r>
      <w:r w:rsidR="00D05AE8" w:rsidRPr="00C5063D">
        <w:rPr>
          <w:sz w:val="22"/>
          <w:szCs w:val="22"/>
        </w:rPr>
        <w:t xml:space="preserve"> and Arlesia Mathis</w:t>
      </w:r>
      <w:r w:rsidRPr="00C5063D">
        <w:rPr>
          <w:sz w:val="22"/>
          <w:szCs w:val="22"/>
        </w:rPr>
        <w:t>. “</w:t>
      </w:r>
      <w:r w:rsidRPr="00C5063D">
        <w:rPr>
          <w:bCs/>
          <w:sz w:val="22"/>
          <w:szCs w:val="22"/>
        </w:rPr>
        <w:t xml:space="preserve">Racial and Ethnic Disparities in Health Care Utilization: The Consequences of Age and Chronic Conditions.”  </w:t>
      </w:r>
    </w:p>
    <w:p w14:paraId="2CCA7F33" w14:textId="77777777" w:rsidR="007B7770" w:rsidRPr="00C5063D" w:rsidRDefault="007B7770" w:rsidP="007B7770">
      <w:pPr>
        <w:ind w:right="-360" w:hanging="360"/>
        <w:rPr>
          <w:sz w:val="22"/>
          <w:szCs w:val="22"/>
        </w:rPr>
      </w:pPr>
    </w:p>
    <w:p w14:paraId="15DFD592" w14:textId="77777777" w:rsidR="00110CAD" w:rsidRDefault="00400F36" w:rsidP="00110CAD">
      <w:pPr>
        <w:ind w:right="-360" w:hanging="360"/>
        <w:rPr>
          <w:b/>
          <w:sz w:val="22"/>
          <w:szCs w:val="22"/>
        </w:rPr>
      </w:pPr>
      <w:r w:rsidRPr="00C5063D">
        <w:rPr>
          <w:b/>
          <w:sz w:val="22"/>
          <w:szCs w:val="22"/>
        </w:rPr>
        <w:t>B</w:t>
      </w:r>
      <w:r w:rsidR="007B7770" w:rsidRPr="00C5063D">
        <w:rPr>
          <w:b/>
          <w:sz w:val="22"/>
          <w:szCs w:val="22"/>
        </w:rPr>
        <w:t>. Grants</w:t>
      </w:r>
      <w:r w:rsidR="00CC0ED8" w:rsidRPr="00C5063D">
        <w:rPr>
          <w:b/>
          <w:sz w:val="22"/>
          <w:szCs w:val="22"/>
        </w:rPr>
        <w:t xml:space="preserve"> Awarded</w:t>
      </w:r>
    </w:p>
    <w:p w14:paraId="0ED45BF8" w14:textId="77777777" w:rsidR="001B28CD" w:rsidRDefault="001B28CD" w:rsidP="00AE6A49">
      <w:pPr>
        <w:ind w:right="-360" w:hanging="360"/>
        <w:rPr>
          <w:bCs/>
          <w:sz w:val="22"/>
          <w:szCs w:val="22"/>
        </w:rPr>
      </w:pPr>
    </w:p>
    <w:p w14:paraId="6D2C168E" w14:textId="0806FAE8" w:rsidR="00AE6A49" w:rsidRDefault="00AE6A49" w:rsidP="00AE6A49">
      <w:pPr>
        <w:ind w:right="-360" w:hanging="360"/>
        <w:rPr>
          <w:bCs/>
          <w:sz w:val="22"/>
          <w:szCs w:val="22"/>
        </w:rPr>
      </w:pPr>
      <w:r>
        <w:rPr>
          <w:bCs/>
          <w:sz w:val="22"/>
          <w:szCs w:val="22"/>
        </w:rPr>
        <w:t>(2025</w:t>
      </w:r>
      <w:r w:rsidR="00924A30">
        <w:rPr>
          <w:bCs/>
          <w:sz w:val="22"/>
          <w:szCs w:val="22"/>
        </w:rPr>
        <w:t>-2028</w:t>
      </w:r>
      <w:r>
        <w:rPr>
          <w:bCs/>
          <w:sz w:val="22"/>
          <w:szCs w:val="22"/>
        </w:rPr>
        <w:t>) Alzheimer’s Association Research Grant to Promote Diversity - New to the Field program grant on “</w:t>
      </w:r>
      <w:r w:rsidRPr="00AE6A49">
        <w:rPr>
          <w:bCs/>
          <w:sz w:val="22"/>
          <w:szCs w:val="22"/>
        </w:rPr>
        <w:t>Late-Life Employment to Reduce Cognitive Declines, Dementia and Disparities</w:t>
      </w:r>
      <w:r>
        <w:rPr>
          <w:bCs/>
          <w:sz w:val="22"/>
          <w:szCs w:val="22"/>
        </w:rPr>
        <w:t>.”  Amount: $200,000.</w:t>
      </w:r>
    </w:p>
    <w:p w14:paraId="627C4660" w14:textId="77777777" w:rsidR="00AE6A49" w:rsidRDefault="00AE6A49" w:rsidP="00110CAD">
      <w:pPr>
        <w:ind w:right="-360" w:hanging="360"/>
        <w:rPr>
          <w:bCs/>
          <w:sz w:val="22"/>
          <w:szCs w:val="22"/>
        </w:rPr>
      </w:pPr>
    </w:p>
    <w:p w14:paraId="71CCCD6E" w14:textId="3DB99202" w:rsidR="00110CAD" w:rsidRPr="00196F70" w:rsidRDefault="00196F70" w:rsidP="00110CAD">
      <w:pPr>
        <w:ind w:right="-360" w:hanging="360"/>
        <w:rPr>
          <w:bCs/>
          <w:sz w:val="22"/>
          <w:szCs w:val="22"/>
        </w:rPr>
      </w:pPr>
      <w:r w:rsidRPr="00196F70">
        <w:rPr>
          <w:bCs/>
          <w:sz w:val="22"/>
          <w:szCs w:val="22"/>
        </w:rPr>
        <w:t>(2025) Small grant for article publication costs, CLAS</w:t>
      </w:r>
      <w:r w:rsidR="001A2F98">
        <w:rPr>
          <w:bCs/>
          <w:sz w:val="22"/>
          <w:szCs w:val="22"/>
        </w:rPr>
        <w:t xml:space="preserve"> and the Center for Faculty Development and Advancement</w:t>
      </w:r>
      <w:r w:rsidRPr="00196F70">
        <w:rPr>
          <w:bCs/>
          <w:sz w:val="22"/>
          <w:szCs w:val="22"/>
        </w:rPr>
        <w:t>, UCD.  Amount: $</w:t>
      </w:r>
      <w:r w:rsidR="001A2F98">
        <w:rPr>
          <w:bCs/>
          <w:sz w:val="22"/>
          <w:szCs w:val="22"/>
        </w:rPr>
        <w:t>2</w:t>
      </w:r>
      <w:r w:rsidRPr="00196F70">
        <w:rPr>
          <w:bCs/>
          <w:sz w:val="22"/>
          <w:szCs w:val="22"/>
        </w:rPr>
        <w:t xml:space="preserve">,000. </w:t>
      </w:r>
    </w:p>
    <w:p w14:paraId="4200CDC2" w14:textId="77777777" w:rsidR="00196F70" w:rsidRDefault="00196F70" w:rsidP="00110CAD">
      <w:pPr>
        <w:ind w:right="-360" w:hanging="360"/>
        <w:rPr>
          <w:b/>
          <w:sz w:val="22"/>
          <w:szCs w:val="22"/>
        </w:rPr>
      </w:pPr>
    </w:p>
    <w:p w14:paraId="291F6C77" w14:textId="524F889D" w:rsidR="00EC69CE" w:rsidRDefault="00EC69CE" w:rsidP="00CD5C7F">
      <w:pPr>
        <w:ind w:right="-360" w:hanging="360"/>
        <w:rPr>
          <w:sz w:val="22"/>
          <w:szCs w:val="22"/>
        </w:rPr>
      </w:pPr>
      <w:r>
        <w:rPr>
          <w:sz w:val="22"/>
          <w:szCs w:val="22"/>
        </w:rPr>
        <w:t xml:space="preserve">(2024) </w:t>
      </w:r>
      <w:r w:rsidR="00BD1EAF">
        <w:rPr>
          <w:sz w:val="22"/>
          <w:szCs w:val="22"/>
        </w:rPr>
        <w:t>Teaching Innovation grant for adding material on digital health literacy and older adults to the Social Determinants of Health course</w:t>
      </w:r>
      <w:r>
        <w:rPr>
          <w:sz w:val="22"/>
          <w:szCs w:val="22"/>
        </w:rPr>
        <w:t xml:space="preserve">, from the </w:t>
      </w:r>
      <w:r w:rsidR="00BD1EAF">
        <w:rPr>
          <w:sz w:val="22"/>
          <w:szCs w:val="22"/>
        </w:rPr>
        <w:t>Division of TIPS</w:t>
      </w:r>
      <w:r>
        <w:rPr>
          <w:sz w:val="22"/>
          <w:szCs w:val="22"/>
        </w:rPr>
        <w:t xml:space="preserve">, UCD.  Amount: $1,000. </w:t>
      </w:r>
    </w:p>
    <w:p w14:paraId="716CCB44" w14:textId="77777777" w:rsidR="00EC69CE" w:rsidRDefault="00EC69CE" w:rsidP="00CD5C7F">
      <w:pPr>
        <w:ind w:right="-360" w:hanging="360"/>
        <w:rPr>
          <w:sz w:val="22"/>
          <w:szCs w:val="22"/>
        </w:rPr>
      </w:pPr>
    </w:p>
    <w:p w14:paraId="58ACF7F9" w14:textId="0F28BE76" w:rsidR="00CD5C7F" w:rsidRPr="00CD5C7F" w:rsidRDefault="00CD5C7F" w:rsidP="00CD5C7F">
      <w:pPr>
        <w:ind w:right="-360" w:hanging="360"/>
        <w:rPr>
          <w:sz w:val="22"/>
          <w:szCs w:val="22"/>
        </w:rPr>
      </w:pPr>
      <w:r>
        <w:rPr>
          <w:sz w:val="22"/>
          <w:szCs w:val="22"/>
        </w:rPr>
        <w:t xml:space="preserve">(2024-2025) </w:t>
      </w:r>
      <w:r w:rsidR="009145B3">
        <w:rPr>
          <w:sz w:val="22"/>
          <w:szCs w:val="22"/>
        </w:rPr>
        <w:t>Small grant for funding to pay participants and research assistants for research on</w:t>
      </w:r>
      <w:r w:rsidRPr="00CD5C7F">
        <w:rPr>
          <w:sz w:val="22"/>
          <w:szCs w:val="22"/>
        </w:rPr>
        <w:t xml:space="preserve"> “Exploring Mental Distress and Job Cessation among Older Workers with Mild Cognitive Impairment by Race and Ethnicity</w:t>
      </w:r>
      <w:r>
        <w:rPr>
          <w:sz w:val="22"/>
          <w:szCs w:val="22"/>
        </w:rPr>
        <w:t>,</w:t>
      </w:r>
      <w:r w:rsidRPr="00CD5C7F">
        <w:rPr>
          <w:sz w:val="22"/>
          <w:szCs w:val="22"/>
        </w:rPr>
        <w:t>”</w:t>
      </w:r>
      <w:r w:rsidR="009145B3">
        <w:rPr>
          <w:sz w:val="22"/>
          <w:szCs w:val="22"/>
        </w:rPr>
        <w:t xml:space="preserve"> from the Office of Research Services (CLAS and </w:t>
      </w:r>
      <w:r w:rsidR="009145B3" w:rsidRPr="00CD5C7F">
        <w:rPr>
          <w:sz w:val="22"/>
          <w:szCs w:val="22"/>
        </w:rPr>
        <w:t>HBS)</w:t>
      </w:r>
      <w:r w:rsidR="009145B3">
        <w:rPr>
          <w:sz w:val="22"/>
          <w:szCs w:val="22"/>
        </w:rPr>
        <w:t>,</w:t>
      </w:r>
      <w:r w:rsidRPr="00CD5C7F">
        <w:rPr>
          <w:sz w:val="22"/>
          <w:szCs w:val="22"/>
        </w:rPr>
        <w:t xml:space="preserve"> UCD.</w:t>
      </w:r>
      <w:r>
        <w:rPr>
          <w:sz w:val="22"/>
          <w:szCs w:val="22"/>
        </w:rPr>
        <w:t xml:space="preserve"> </w:t>
      </w:r>
      <w:r w:rsidRPr="00CD5C7F">
        <w:rPr>
          <w:sz w:val="22"/>
          <w:szCs w:val="22"/>
        </w:rPr>
        <w:t xml:space="preserve"> Amount: $</w:t>
      </w:r>
      <w:r w:rsidR="009F2D08">
        <w:rPr>
          <w:sz w:val="22"/>
          <w:szCs w:val="22"/>
        </w:rPr>
        <w:t>9,96</w:t>
      </w:r>
      <w:r w:rsidRPr="00CD5C7F">
        <w:rPr>
          <w:sz w:val="22"/>
          <w:szCs w:val="22"/>
        </w:rPr>
        <w:t>0.</w:t>
      </w:r>
    </w:p>
    <w:p w14:paraId="69ED88FB" w14:textId="77777777" w:rsidR="00CD5C7F" w:rsidRDefault="00CD5C7F" w:rsidP="00711E00">
      <w:pPr>
        <w:ind w:right="-360" w:hanging="360"/>
        <w:rPr>
          <w:sz w:val="22"/>
          <w:szCs w:val="22"/>
        </w:rPr>
      </w:pPr>
    </w:p>
    <w:p w14:paraId="74A45902" w14:textId="24A516F0" w:rsidR="00E03090" w:rsidRDefault="00E03090" w:rsidP="00A0512A">
      <w:pPr>
        <w:ind w:right="-360" w:hanging="360"/>
        <w:rPr>
          <w:sz w:val="22"/>
          <w:szCs w:val="22"/>
        </w:rPr>
      </w:pPr>
      <w:r>
        <w:rPr>
          <w:sz w:val="22"/>
          <w:szCs w:val="22"/>
        </w:rPr>
        <w:t>(2023</w:t>
      </w:r>
      <w:r w:rsidR="0026717F">
        <w:rPr>
          <w:sz w:val="22"/>
          <w:szCs w:val="22"/>
        </w:rPr>
        <w:t>-2024</w:t>
      </w:r>
      <w:r>
        <w:rPr>
          <w:sz w:val="22"/>
          <w:szCs w:val="22"/>
        </w:rPr>
        <w:t>) Small grant for funding to pay participants and research assistants for research on “</w:t>
      </w:r>
      <w:r w:rsidRPr="00E03090">
        <w:rPr>
          <w:sz w:val="22"/>
          <w:szCs w:val="22"/>
        </w:rPr>
        <w:t>Gentrification, Older Adults, and Quality of Life in Denver, Colorado</w:t>
      </w:r>
      <w:r w:rsidR="009145B3">
        <w:rPr>
          <w:sz w:val="22"/>
          <w:szCs w:val="22"/>
        </w:rPr>
        <w:t>,</w:t>
      </w:r>
      <w:r>
        <w:rPr>
          <w:sz w:val="22"/>
          <w:szCs w:val="22"/>
        </w:rPr>
        <w:t xml:space="preserve">” from the Office of Diversity, Equity, and Inclusion, UCD. </w:t>
      </w:r>
      <w:r w:rsidR="000272DA">
        <w:rPr>
          <w:sz w:val="22"/>
          <w:szCs w:val="22"/>
        </w:rPr>
        <w:t xml:space="preserve"> </w:t>
      </w:r>
      <w:r>
        <w:rPr>
          <w:sz w:val="22"/>
          <w:szCs w:val="22"/>
        </w:rPr>
        <w:t>Amount: $10,000.</w:t>
      </w:r>
    </w:p>
    <w:p w14:paraId="37C75355" w14:textId="77777777" w:rsidR="00E03090" w:rsidRDefault="00E03090" w:rsidP="00A0512A">
      <w:pPr>
        <w:ind w:right="-360" w:hanging="360"/>
        <w:rPr>
          <w:sz w:val="22"/>
          <w:szCs w:val="22"/>
        </w:rPr>
      </w:pPr>
    </w:p>
    <w:p w14:paraId="18693AF4" w14:textId="4A8F6F87" w:rsidR="00A6580D" w:rsidRDefault="00B756C0" w:rsidP="00A6580D">
      <w:pPr>
        <w:ind w:right="-360" w:hanging="360"/>
        <w:rPr>
          <w:sz w:val="22"/>
          <w:szCs w:val="22"/>
        </w:rPr>
      </w:pPr>
      <w:r>
        <w:rPr>
          <w:sz w:val="22"/>
          <w:szCs w:val="22"/>
        </w:rPr>
        <w:t xml:space="preserve">(2023) Small grant for biostatistics </w:t>
      </w:r>
      <w:proofErr w:type="gramStart"/>
      <w:r>
        <w:rPr>
          <w:sz w:val="22"/>
          <w:szCs w:val="22"/>
        </w:rPr>
        <w:t>help</w:t>
      </w:r>
      <w:proofErr w:type="gramEnd"/>
      <w:r>
        <w:rPr>
          <w:sz w:val="22"/>
          <w:szCs w:val="22"/>
        </w:rPr>
        <w:t xml:space="preserve"> with research, from CLAS, UCD.  Amount: $1,000</w:t>
      </w:r>
      <w:r w:rsidR="00A6580D">
        <w:rPr>
          <w:sz w:val="22"/>
          <w:szCs w:val="22"/>
        </w:rPr>
        <w:t>. Matching funds: (2024) Small grant for biostatistics help with research, from the Center for Faculty Development and Advancement (CFDA), UCD.  Amount: $1,000.</w:t>
      </w:r>
    </w:p>
    <w:p w14:paraId="5BE609F8" w14:textId="77777777" w:rsidR="00B756C0" w:rsidRDefault="00B756C0" w:rsidP="00A0512A">
      <w:pPr>
        <w:ind w:right="-360" w:hanging="360"/>
        <w:rPr>
          <w:sz w:val="22"/>
          <w:szCs w:val="22"/>
        </w:rPr>
      </w:pPr>
    </w:p>
    <w:p w14:paraId="2C6485EE" w14:textId="044E28A4" w:rsidR="000156BE" w:rsidRDefault="000156BE" w:rsidP="00A0512A">
      <w:pPr>
        <w:ind w:right="-360" w:hanging="360"/>
        <w:rPr>
          <w:sz w:val="22"/>
          <w:szCs w:val="22"/>
        </w:rPr>
      </w:pPr>
      <w:r>
        <w:rPr>
          <w:sz w:val="22"/>
          <w:szCs w:val="22"/>
        </w:rPr>
        <w:t xml:space="preserve">(2023) Travel grant for presenting at the GSA, from CLAS, UCD.  Amount: $1,000. </w:t>
      </w:r>
    </w:p>
    <w:p w14:paraId="79BE900A" w14:textId="77777777" w:rsidR="000156BE" w:rsidRDefault="000156BE" w:rsidP="00A0512A">
      <w:pPr>
        <w:ind w:right="-360" w:hanging="360"/>
        <w:rPr>
          <w:sz w:val="22"/>
          <w:szCs w:val="22"/>
        </w:rPr>
      </w:pPr>
    </w:p>
    <w:p w14:paraId="64FF077A" w14:textId="2772CA10" w:rsidR="0082285D" w:rsidRPr="00C5063D" w:rsidRDefault="008C6751" w:rsidP="00A0512A">
      <w:pPr>
        <w:ind w:right="-360" w:hanging="360"/>
        <w:rPr>
          <w:sz w:val="22"/>
          <w:szCs w:val="22"/>
        </w:rPr>
      </w:pPr>
      <w:r>
        <w:rPr>
          <w:sz w:val="22"/>
          <w:szCs w:val="22"/>
        </w:rPr>
        <w:t xml:space="preserve">(2022-2023) </w:t>
      </w:r>
      <w:r w:rsidRPr="00C5063D">
        <w:rPr>
          <w:sz w:val="22"/>
          <w:szCs w:val="22"/>
        </w:rPr>
        <w:t xml:space="preserve">Office of Research Services (CLAS and HBS) </w:t>
      </w:r>
      <w:r w:rsidRPr="000E746F">
        <w:rPr>
          <w:sz w:val="22"/>
          <w:szCs w:val="22"/>
        </w:rPr>
        <w:t>grant, “</w:t>
      </w:r>
      <w:r w:rsidR="000E746F" w:rsidRPr="000E746F">
        <w:rPr>
          <w:color w:val="000000"/>
          <w:sz w:val="22"/>
          <w:szCs w:val="22"/>
          <w:shd w:val="clear" w:color="auto" w:fill="FFFFFF"/>
        </w:rPr>
        <w:t>Older Adults, Gentrification, and Quality of Life in Colorado</w:t>
      </w:r>
      <w:r w:rsidRPr="000E746F">
        <w:rPr>
          <w:sz w:val="22"/>
          <w:szCs w:val="22"/>
        </w:rPr>
        <w:t>,” UCD.  PI: Ronica N. Rooks.  Amount</w:t>
      </w:r>
      <w:r>
        <w:rPr>
          <w:sz w:val="22"/>
          <w:szCs w:val="22"/>
        </w:rPr>
        <w:t>:</w:t>
      </w:r>
      <w:r w:rsidRPr="00C5063D">
        <w:rPr>
          <w:sz w:val="22"/>
          <w:szCs w:val="22"/>
        </w:rPr>
        <w:t xml:space="preserve"> $1</w:t>
      </w:r>
      <w:r w:rsidR="00F329A7">
        <w:rPr>
          <w:sz w:val="22"/>
          <w:szCs w:val="22"/>
        </w:rPr>
        <w:t>3</w:t>
      </w:r>
      <w:r w:rsidRPr="00C5063D">
        <w:rPr>
          <w:sz w:val="22"/>
          <w:szCs w:val="22"/>
        </w:rPr>
        <w:t>,</w:t>
      </w:r>
      <w:r w:rsidR="00F329A7">
        <w:rPr>
          <w:sz w:val="22"/>
          <w:szCs w:val="22"/>
        </w:rPr>
        <w:t>592</w:t>
      </w:r>
      <w:r w:rsidRPr="00C5063D">
        <w:rPr>
          <w:sz w:val="22"/>
          <w:szCs w:val="22"/>
        </w:rPr>
        <w:t>.</w:t>
      </w:r>
    </w:p>
    <w:p w14:paraId="59210DE5" w14:textId="77777777" w:rsidR="008C6751" w:rsidRDefault="008C6751" w:rsidP="00A0512A">
      <w:pPr>
        <w:ind w:right="-360" w:hanging="360"/>
        <w:rPr>
          <w:sz w:val="22"/>
          <w:szCs w:val="22"/>
        </w:rPr>
      </w:pPr>
    </w:p>
    <w:p w14:paraId="3E0AD2BE" w14:textId="0571AAF3" w:rsidR="00100DA9" w:rsidRDefault="00100DA9" w:rsidP="00A0512A">
      <w:pPr>
        <w:ind w:right="-360" w:hanging="360"/>
        <w:rPr>
          <w:sz w:val="22"/>
          <w:szCs w:val="22"/>
        </w:rPr>
      </w:pPr>
      <w:r>
        <w:rPr>
          <w:sz w:val="22"/>
          <w:szCs w:val="22"/>
        </w:rPr>
        <w:t>(2021</w:t>
      </w:r>
      <w:r w:rsidR="00275CFF">
        <w:rPr>
          <w:sz w:val="22"/>
          <w:szCs w:val="22"/>
        </w:rPr>
        <w:t>-202</w:t>
      </w:r>
      <w:r w:rsidR="00346904">
        <w:rPr>
          <w:sz w:val="22"/>
          <w:szCs w:val="22"/>
        </w:rPr>
        <w:t>3</w:t>
      </w:r>
      <w:r>
        <w:rPr>
          <w:sz w:val="22"/>
          <w:szCs w:val="22"/>
        </w:rPr>
        <w:t>) The Michigan Center for Contextual Factors in Alzheimer’s Disease (</w:t>
      </w:r>
      <w:r w:rsidRPr="00100DA9">
        <w:rPr>
          <w:sz w:val="22"/>
          <w:szCs w:val="22"/>
        </w:rPr>
        <w:t>MCCFAD</w:t>
      </w:r>
      <w:r>
        <w:rPr>
          <w:sz w:val="22"/>
          <w:szCs w:val="22"/>
        </w:rPr>
        <w:t>)</w:t>
      </w:r>
      <w:r w:rsidRPr="00100DA9">
        <w:rPr>
          <w:sz w:val="22"/>
          <w:szCs w:val="22"/>
        </w:rPr>
        <w:t xml:space="preserve"> Enrichment Program </w:t>
      </w:r>
      <w:r>
        <w:rPr>
          <w:sz w:val="22"/>
          <w:szCs w:val="22"/>
        </w:rPr>
        <w:t xml:space="preserve">1-year </w:t>
      </w:r>
      <w:r w:rsidRPr="00100DA9">
        <w:rPr>
          <w:sz w:val="22"/>
          <w:szCs w:val="22"/>
        </w:rPr>
        <w:t>grant</w:t>
      </w:r>
      <w:r w:rsidR="00346904">
        <w:rPr>
          <w:sz w:val="22"/>
          <w:szCs w:val="22"/>
        </w:rPr>
        <w:t xml:space="preserve"> (with one year no cost extension)</w:t>
      </w:r>
      <w:r>
        <w:rPr>
          <w:sz w:val="22"/>
          <w:szCs w:val="22"/>
        </w:rPr>
        <w:t>, “</w:t>
      </w:r>
      <w:r w:rsidRPr="00573EFD">
        <w:rPr>
          <w:bCs/>
          <w:sz w:val="22"/>
          <w:szCs w:val="22"/>
        </w:rPr>
        <w:t>Late-life Work Engagement and Dementia in the Health, Aging, and Body Composition Study</w:t>
      </w:r>
      <w:r w:rsidRPr="00573EFD">
        <w:rPr>
          <w:sz w:val="22"/>
          <w:szCs w:val="22"/>
        </w:rPr>
        <w:t>.</w:t>
      </w:r>
      <w:r>
        <w:rPr>
          <w:sz w:val="22"/>
          <w:szCs w:val="22"/>
        </w:rPr>
        <w:t>”  PI: Ronica N. Rooks.  Amount:</w:t>
      </w:r>
      <w:r w:rsidRPr="00100DA9">
        <w:rPr>
          <w:sz w:val="22"/>
          <w:szCs w:val="22"/>
        </w:rPr>
        <w:t xml:space="preserve"> $30</w:t>
      </w:r>
      <w:r>
        <w:rPr>
          <w:sz w:val="22"/>
          <w:szCs w:val="22"/>
        </w:rPr>
        <w:t>,000.</w:t>
      </w:r>
    </w:p>
    <w:p w14:paraId="7C1C6502" w14:textId="77777777" w:rsidR="00100DA9" w:rsidRDefault="00100DA9" w:rsidP="00A0512A">
      <w:pPr>
        <w:ind w:right="-360" w:hanging="360"/>
        <w:rPr>
          <w:sz w:val="22"/>
          <w:szCs w:val="22"/>
        </w:rPr>
      </w:pPr>
    </w:p>
    <w:p w14:paraId="26CECB22" w14:textId="35BE8BC7" w:rsidR="00BD5603" w:rsidRPr="00C5063D" w:rsidRDefault="00BD5603" w:rsidP="00A0512A">
      <w:pPr>
        <w:ind w:right="-360" w:hanging="360"/>
        <w:rPr>
          <w:sz w:val="22"/>
          <w:szCs w:val="22"/>
        </w:rPr>
      </w:pPr>
      <w:r w:rsidRPr="00C5063D">
        <w:rPr>
          <w:sz w:val="22"/>
          <w:szCs w:val="22"/>
        </w:rPr>
        <w:t>(2019</w:t>
      </w:r>
      <w:r w:rsidR="008C6751">
        <w:rPr>
          <w:sz w:val="22"/>
          <w:szCs w:val="22"/>
        </w:rPr>
        <w:t>-2020</w:t>
      </w:r>
      <w:r w:rsidRPr="00C5063D">
        <w:rPr>
          <w:sz w:val="22"/>
          <w:szCs w:val="22"/>
        </w:rPr>
        <w:t>) Office of Research Services</w:t>
      </w:r>
      <w:r w:rsidR="0088741C" w:rsidRPr="00C5063D">
        <w:rPr>
          <w:sz w:val="22"/>
          <w:szCs w:val="22"/>
        </w:rPr>
        <w:t xml:space="preserve"> (</w:t>
      </w:r>
      <w:r w:rsidR="00F42C09" w:rsidRPr="00C5063D">
        <w:rPr>
          <w:sz w:val="22"/>
          <w:szCs w:val="22"/>
        </w:rPr>
        <w:t xml:space="preserve">CLAS </w:t>
      </w:r>
      <w:r w:rsidR="0088741C" w:rsidRPr="00C5063D">
        <w:rPr>
          <w:sz w:val="22"/>
          <w:szCs w:val="22"/>
        </w:rPr>
        <w:t>and HBS)</w:t>
      </w:r>
      <w:r w:rsidRPr="00C5063D">
        <w:rPr>
          <w:sz w:val="22"/>
          <w:szCs w:val="22"/>
        </w:rPr>
        <w:t xml:space="preserve"> grant, “Social Disadvantage, Gentrification and Chronic Conditions in Seniors,” UCD.  PI: Ronica N. Rooks.  Amount</w:t>
      </w:r>
      <w:r w:rsidR="00100DA9">
        <w:rPr>
          <w:sz w:val="22"/>
          <w:szCs w:val="22"/>
        </w:rPr>
        <w:t>:</w:t>
      </w:r>
      <w:r w:rsidRPr="00C5063D">
        <w:rPr>
          <w:sz w:val="22"/>
          <w:szCs w:val="22"/>
        </w:rPr>
        <w:t xml:space="preserve"> $1</w:t>
      </w:r>
      <w:r w:rsidR="0088741C" w:rsidRPr="00C5063D">
        <w:rPr>
          <w:sz w:val="22"/>
          <w:szCs w:val="22"/>
        </w:rPr>
        <w:t>5</w:t>
      </w:r>
      <w:r w:rsidR="00F42C09" w:rsidRPr="00C5063D">
        <w:rPr>
          <w:sz w:val="22"/>
          <w:szCs w:val="22"/>
        </w:rPr>
        <w:t>,0</w:t>
      </w:r>
      <w:r w:rsidRPr="00C5063D">
        <w:rPr>
          <w:sz w:val="22"/>
          <w:szCs w:val="22"/>
        </w:rPr>
        <w:t>00.</w:t>
      </w:r>
    </w:p>
    <w:p w14:paraId="66539BD6" w14:textId="77777777" w:rsidR="00BD5603" w:rsidRPr="00C5063D" w:rsidRDefault="00BD5603" w:rsidP="00A0512A">
      <w:pPr>
        <w:ind w:right="-360" w:hanging="360"/>
        <w:rPr>
          <w:sz w:val="22"/>
          <w:szCs w:val="22"/>
        </w:rPr>
      </w:pPr>
    </w:p>
    <w:p w14:paraId="308E3B55" w14:textId="77777777" w:rsidR="000D5735" w:rsidRPr="00C5063D" w:rsidRDefault="000D5735" w:rsidP="00A0512A">
      <w:pPr>
        <w:ind w:right="-360" w:hanging="360"/>
        <w:rPr>
          <w:sz w:val="22"/>
          <w:szCs w:val="22"/>
        </w:rPr>
      </w:pPr>
      <w:r w:rsidRPr="00C5063D">
        <w:rPr>
          <w:sz w:val="22"/>
          <w:szCs w:val="22"/>
        </w:rPr>
        <w:t xml:space="preserve">(2019) </w:t>
      </w:r>
      <w:proofErr w:type="gramStart"/>
      <w:r w:rsidRPr="00C5063D">
        <w:rPr>
          <w:sz w:val="22"/>
          <w:szCs w:val="22"/>
        </w:rPr>
        <w:t>Post-tenure</w:t>
      </w:r>
      <w:proofErr w:type="gramEnd"/>
      <w:r w:rsidRPr="00C5063D">
        <w:rPr>
          <w:sz w:val="22"/>
          <w:szCs w:val="22"/>
        </w:rPr>
        <w:t xml:space="preserve"> review grant, “Gentrification and Seniors’ Health in Denver, CO,” UCD.  PI: Ronica N. Rooks.  Amount: $2,000.</w:t>
      </w:r>
    </w:p>
    <w:p w14:paraId="5B86F682" w14:textId="77777777" w:rsidR="000D5735" w:rsidRPr="00C5063D" w:rsidRDefault="000D5735" w:rsidP="00A0512A">
      <w:pPr>
        <w:ind w:right="-360" w:hanging="360"/>
        <w:rPr>
          <w:sz w:val="22"/>
          <w:szCs w:val="22"/>
        </w:rPr>
      </w:pPr>
    </w:p>
    <w:p w14:paraId="63ABAFC4" w14:textId="77777777" w:rsidR="00A0512A" w:rsidRPr="00C5063D" w:rsidRDefault="00A0512A" w:rsidP="00A0512A">
      <w:pPr>
        <w:ind w:right="-360" w:hanging="360"/>
        <w:rPr>
          <w:sz w:val="22"/>
          <w:szCs w:val="22"/>
        </w:rPr>
      </w:pPr>
      <w:r w:rsidRPr="00C5063D">
        <w:rPr>
          <w:sz w:val="22"/>
          <w:szCs w:val="22"/>
        </w:rPr>
        <w:t>(2019) CLAS Advancing Curricula and Teaching (ACT) grant entitled, “</w:t>
      </w:r>
      <w:r w:rsidR="006D7703" w:rsidRPr="00C5063D">
        <w:rPr>
          <w:sz w:val="22"/>
          <w:szCs w:val="22"/>
        </w:rPr>
        <w:t xml:space="preserve">Co-Developing </w:t>
      </w:r>
      <w:r w:rsidR="00DD4B41" w:rsidRPr="00C5063D">
        <w:rPr>
          <w:sz w:val="22"/>
          <w:szCs w:val="22"/>
        </w:rPr>
        <w:t>Open Education Resources (</w:t>
      </w:r>
      <w:r w:rsidR="006D7703" w:rsidRPr="00C5063D">
        <w:rPr>
          <w:sz w:val="22"/>
          <w:szCs w:val="22"/>
        </w:rPr>
        <w:t>OER</w:t>
      </w:r>
      <w:r w:rsidR="00DD4B41" w:rsidRPr="00C5063D">
        <w:rPr>
          <w:sz w:val="22"/>
          <w:szCs w:val="22"/>
        </w:rPr>
        <w:t>)</w:t>
      </w:r>
      <w:r w:rsidR="006D7703" w:rsidRPr="00C5063D">
        <w:rPr>
          <w:sz w:val="22"/>
          <w:szCs w:val="22"/>
        </w:rPr>
        <w:t xml:space="preserve"> for an Undergraduate Health &amp; Aging Course</w:t>
      </w:r>
      <w:r w:rsidRPr="00C5063D">
        <w:rPr>
          <w:sz w:val="22"/>
          <w:szCs w:val="22"/>
        </w:rPr>
        <w:t>,” UCD.  P</w:t>
      </w:r>
      <w:r w:rsidR="006D7703" w:rsidRPr="00C5063D">
        <w:rPr>
          <w:sz w:val="22"/>
          <w:szCs w:val="22"/>
        </w:rPr>
        <w:t>I</w:t>
      </w:r>
      <w:r w:rsidRPr="00C5063D">
        <w:rPr>
          <w:sz w:val="22"/>
          <w:szCs w:val="22"/>
        </w:rPr>
        <w:t>: Ronica N. Rooks.  Amount: $5,000</w:t>
      </w:r>
      <w:r w:rsidR="006D7703" w:rsidRPr="00C5063D">
        <w:rPr>
          <w:sz w:val="22"/>
          <w:szCs w:val="22"/>
        </w:rPr>
        <w:t>.</w:t>
      </w:r>
    </w:p>
    <w:p w14:paraId="4C82EA8A" w14:textId="77777777" w:rsidR="00A0512A" w:rsidRPr="00C5063D" w:rsidRDefault="00A0512A" w:rsidP="001A0CF5">
      <w:pPr>
        <w:ind w:right="-360" w:hanging="360"/>
        <w:rPr>
          <w:sz w:val="22"/>
          <w:szCs w:val="22"/>
        </w:rPr>
      </w:pPr>
    </w:p>
    <w:p w14:paraId="556C7F08" w14:textId="5E25FECC" w:rsidR="00C45680" w:rsidRPr="00C5063D" w:rsidRDefault="00B32192" w:rsidP="0035240D">
      <w:pPr>
        <w:ind w:right="-360" w:hanging="360"/>
        <w:rPr>
          <w:spacing w:val="-3"/>
          <w:sz w:val="22"/>
          <w:szCs w:val="22"/>
        </w:rPr>
      </w:pPr>
      <w:r w:rsidRPr="00C5063D">
        <w:rPr>
          <w:spacing w:val="-3"/>
          <w:sz w:val="22"/>
          <w:szCs w:val="22"/>
        </w:rPr>
        <w:t>(</w:t>
      </w:r>
      <w:r w:rsidR="006A531B" w:rsidRPr="00C5063D">
        <w:rPr>
          <w:spacing w:val="-3"/>
          <w:sz w:val="22"/>
          <w:szCs w:val="22"/>
        </w:rPr>
        <w:t>2019</w:t>
      </w:r>
      <w:r w:rsidR="00C45680" w:rsidRPr="00C5063D">
        <w:rPr>
          <w:spacing w:val="-3"/>
          <w:sz w:val="22"/>
          <w:szCs w:val="22"/>
        </w:rPr>
        <w:t xml:space="preserve">) Fulbright Fellowship, </w:t>
      </w:r>
      <w:r w:rsidR="00C45680" w:rsidRPr="00C5063D">
        <w:rPr>
          <w:color w:val="24292E"/>
          <w:sz w:val="22"/>
          <w:szCs w:val="22"/>
        </w:rPr>
        <w:t xml:space="preserve">Canada Research Chair in Aging &amp; Society, </w:t>
      </w:r>
      <w:proofErr w:type="spellStart"/>
      <w:r w:rsidR="00C45680" w:rsidRPr="00C5063D">
        <w:rPr>
          <w:spacing w:val="-3"/>
          <w:sz w:val="22"/>
          <w:szCs w:val="22"/>
        </w:rPr>
        <w:t>Gilbrea</w:t>
      </w:r>
      <w:proofErr w:type="spellEnd"/>
      <w:r w:rsidR="00C45680" w:rsidRPr="00C5063D">
        <w:rPr>
          <w:spacing w:val="-3"/>
          <w:sz w:val="22"/>
          <w:szCs w:val="22"/>
        </w:rPr>
        <w:t xml:space="preserve"> Centre for Studies in Aging</w:t>
      </w:r>
      <w:r w:rsidR="00467F65" w:rsidRPr="00C5063D">
        <w:rPr>
          <w:spacing w:val="-3"/>
          <w:sz w:val="22"/>
          <w:szCs w:val="22"/>
        </w:rPr>
        <w:t xml:space="preserve"> and the Department of Health, Aging, and Society</w:t>
      </w:r>
      <w:r w:rsidR="00C45680" w:rsidRPr="00C5063D">
        <w:rPr>
          <w:spacing w:val="-3"/>
          <w:sz w:val="22"/>
          <w:szCs w:val="22"/>
        </w:rPr>
        <w:t xml:space="preserve">, </w:t>
      </w:r>
      <w:r w:rsidR="00C45680" w:rsidRPr="00C5063D">
        <w:rPr>
          <w:color w:val="24292E"/>
          <w:sz w:val="22"/>
          <w:szCs w:val="22"/>
        </w:rPr>
        <w:t>McMaster University, “</w:t>
      </w:r>
      <w:r w:rsidR="00C45680" w:rsidRPr="00C5063D">
        <w:rPr>
          <w:sz w:val="22"/>
          <w:szCs w:val="22"/>
        </w:rPr>
        <w:t>Social Disadvantage, Gentrification and Chronic Conditions in Seniors</w:t>
      </w:r>
      <w:r w:rsidR="00785417" w:rsidRPr="00C5063D">
        <w:rPr>
          <w:sz w:val="22"/>
          <w:szCs w:val="22"/>
        </w:rPr>
        <w:t>,</w:t>
      </w:r>
      <w:r w:rsidR="00C45680" w:rsidRPr="00C5063D">
        <w:rPr>
          <w:color w:val="24292E"/>
          <w:sz w:val="22"/>
          <w:szCs w:val="22"/>
        </w:rPr>
        <w:t>”</w:t>
      </w:r>
      <w:r w:rsidR="00785417" w:rsidRPr="00C5063D">
        <w:rPr>
          <w:color w:val="24292E"/>
          <w:sz w:val="22"/>
          <w:szCs w:val="22"/>
        </w:rPr>
        <w:t xml:space="preserve"> spring 2020.</w:t>
      </w:r>
      <w:r w:rsidR="00C45680" w:rsidRPr="00C5063D">
        <w:rPr>
          <w:color w:val="24292E"/>
          <w:sz w:val="22"/>
          <w:szCs w:val="22"/>
        </w:rPr>
        <w:t xml:space="preserve">  PI: Ronica N. Rooks.  Amount: $25,000</w:t>
      </w:r>
      <w:r w:rsidR="00785417" w:rsidRPr="00C5063D">
        <w:rPr>
          <w:color w:val="24292E"/>
          <w:sz w:val="22"/>
          <w:szCs w:val="22"/>
        </w:rPr>
        <w:t>.</w:t>
      </w:r>
    </w:p>
    <w:p w14:paraId="3E523A03" w14:textId="77777777" w:rsidR="003A401A" w:rsidRPr="00C5063D" w:rsidRDefault="003A401A" w:rsidP="003A401A">
      <w:pPr>
        <w:ind w:right="-360" w:hanging="360"/>
        <w:rPr>
          <w:sz w:val="22"/>
          <w:szCs w:val="22"/>
        </w:rPr>
      </w:pPr>
    </w:p>
    <w:p w14:paraId="73885257" w14:textId="77777777" w:rsidR="003A401A" w:rsidRPr="00C5063D" w:rsidRDefault="003A401A" w:rsidP="003A401A">
      <w:pPr>
        <w:ind w:right="-360" w:hanging="360"/>
        <w:rPr>
          <w:spacing w:val="-3"/>
          <w:sz w:val="22"/>
          <w:szCs w:val="22"/>
        </w:rPr>
      </w:pPr>
      <w:r w:rsidRPr="00C5063D">
        <w:rPr>
          <w:sz w:val="22"/>
          <w:szCs w:val="22"/>
        </w:rPr>
        <w:t>(2018) CLAS Dissemination grant, UCD, funding to attend and present at the International Sociological Association, World Congress of Sociology conference in Toronto, Canada.  Amount: $</w:t>
      </w:r>
      <w:r w:rsidR="00404352" w:rsidRPr="00C5063D">
        <w:rPr>
          <w:sz w:val="22"/>
          <w:szCs w:val="22"/>
        </w:rPr>
        <w:t>1,000 (4/4</w:t>
      </w:r>
      <w:r w:rsidRPr="00C5063D">
        <w:rPr>
          <w:sz w:val="22"/>
          <w:szCs w:val="22"/>
        </w:rPr>
        <w:t>/18)</w:t>
      </w:r>
    </w:p>
    <w:p w14:paraId="4FCBB7DC" w14:textId="77777777" w:rsidR="00766EE2" w:rsidRPr="00C5063D" w:rsidRDefault="00766EE2" w:rsidP="00766EE2">
      <w:pPr>
        <w:ind w:right="-360" w:hanging="360"/>
        <w:rPr>
          <w:sz w:val="22"/>
          <w:szCs w:val="22"/>
        </w:rPr>
      </w:pPr>
    </w:p>
    <w:p w14:paraId="55594E42" w14:textId="77777777" w:rsidR="00766EE2" w:rsidRPr="00C5063D" w:rsidRDefault="00766EE2" w:rsidP="00766EE2">
      <w:pPr>
        <w:ind w:right="-360" w:hanging="360"/>
        <w:rPr>
          <w:sz w:val="22"/>
          <w:szCs w:val="22"/>
        </w:rPr>
      </w:pPr>
      <w:r w:rsidRPr="00C5063D">
        <w:rPr>
          <w:sz w:val="22"/>
          <w:szCs w:val="22"/>
        </w:rPr>
        <w:t xml:space="preserve">(2018) CLAS Dean’s Fund for Excellence, UCD, funding to support a research assistant and focus groups </w:t>
      </w:r>
      <w:r w:rsidR="00C575B6" w:rsidRPr="00C5063D">
        <w:rPr>
          <w:sz w:val="22"/>
          <w:szCs w:val="22"/>
        </w:rPr>
        <w:t xml:space="preserve">as part of my Diversity Fellowship </w:t>
      </w:r>
      <w:r w:rsidR="006A3D40" w:rsidRPr="00C5063D">
        <w:rPr>
          <w:sz w:val="22"/>
          <w:szCs w:val="22"/>
        </w:rPr>
        <w:t xml:space="preserve">on diversity and inclusion in pedagogy </w:t>
      </w:r>
      <w:r w:rsidRPr="00C5063D">
        <w:rPr>
          <w:sz w:val="22"/>
          <w:szCs w:val="22"/>
        </w:rPr>
        <w:t>for graduate students and postdoctoral fellows on the downtown and Anschutz Medical campuses.  Amount: $1,825 (2/27/18)</w:t>
      </w:r>
    </w:p>
    <w:p w14:paraId="5E1C23EC" w14:textId="77777777" w:rsidR="00766EE2" w:rsidRPr="00C5063D" w:rsidRDefault="00766EE2" w:rsidP="00766EE2">
      <w:pPr>
        <w:ind w:right="-360" w:hanging="360"/>
        <w:rPr>
          <w:sz w:val="22"/>
          <w:szCs w:val="22"/>
        </w:rPr>
      </w:pPr>
    </w:p>
    <w:p w14:paraId="789B0ECA" w14:textId="77777777" w:rsidR="00766EE2" w:rsidRPr="00C5063D" w:rsidRDefault="00766EE2" w:rsidP="00766EE2">
      <w:pPr>
        <w:ind w:right="-360" w:hanging="360"/>
        <w:rPr>
          <w:bCs/>
          <w:color w:val="000000"/>
          <w:sz w:val="22"/>
          <w:szCs w:val="22"/>
          <w:shd w:val="clear" w:color="auto" w:fill="FFFFFF"/>
        </w:rPr>
      </w:pPr>
      <w:r w:rsidRPr="00C5063D">
        <w:rPr>
          <w:sz w:val="22"/>
          <w:szCs w:val="22"/>
        </w:rPr>
        <w:t xml:space="preserve">(2018) </w:t>
      </w:r>
      <w:r w:rsidRPr="00C5063D">
        <w:rPr>
          <w:bCs/>
          <w:color w:val="000000"/>
          <w:sz w:val="22"/>
          <w:szCs w:val="22"/>
          <w:shd w:val="clear" w:color="auto" w:fill="FFFFFF"/>
        </w:rPr>
        <w:t xml:space="preserve">President’s Diversity Fund for Development and Support, </w:t>
      </w:r>
      <w:r w:rsidR="001C402D" w:rsidRPr="00C5063D">
        <w:rPr>
          <w:bCs/>
          <w:color w:val="000000"/>
          <w:sz w:val="22"/>
          <w:szCs w:val="22"/>
          <w:shd w:val="clear" w:color="auto" w:fill="FFFFFF"/>
        </w:rPr>
        <w:t xml:space="preserve">Office of Diversity and Inclusion, </w:t>
      </w:r>
      <w:r w:rsidRPr="00C5063D">
        <w:rPr>
          <w:bCs/>
          <w:color w:val="000000"/>
          <w:sz w:val="22"/>
          <w:szCs w:val="22"/>
          <w:shd w:val="clear" w:color="auto" w:fill="FFFFFF"/>
        </w:rPr>
        <w:t xml:space="preserve">UCD, funding to develop a Qualtrics survey </w:t>
      </w:r>
      <w:r w:rsidR="006A3D40" w:rsidRPr="00C5063D">
        <w:rPr>
          <w:bCs/>
          <w:color w:val="000000"/>
          <w:sz w:val="22"/>
          <w:szCs w:val="22"/>
          <w:shd w:val="clear" w:color="auto" w:fill="FFFFFF"/>
        </w:rPr>
        <w:t xml:space="preserve">on diversity and inclusion in pedagogy </w:t>
      </w:r>
      <w:r w:rsidRPr="00C5063D">
        <w:rPr>
          <w:bCs/>
          <w:color w:val="000000"/>
          <w:sz w:val="22"/>
          <w:szCs w:val="22"/>
          <w:shd w:val="clear" w:color="auto" w:fill="FFFFFF"/>
        </w:rPr>
        <w:t xml:space="preserve">for graduate students and postdoctoral fellows on </w:t>
      </w:r>
      <w:proofErr w:type="gramStart"/>
      <w:r w:rsidRPr="00C5063D">
        <w:rPr>
          <w:bCs/>
          <w:color w:val="000000"/>
          <w:sz w:val="22"/>
          <w:szCs w:val="22"/>
          <w:shd w:val="clear" w:color="auto" w:fill="FFFFFF"/>
        </w:rPr>
        <w:t>the downtown</w:t>
      </w:r>
      <w:proofErr w:type="gramEnd"/>
      <w:r w:rsidRPr="00C5063D">
        <w:rPr>
          <w:bCs/>
          <w:color w:val="000000"/>
          <w:sz w:val="22"/>
          <w:szCs w:val="22"/>
          <w:shd w:val="clear" w:color="auto" w:fill="FFFFFF"/>
        </w:rPr>
        <w:t xml:space="preserve"> and Anschutz Medical campuses.  Amount: $500 (1/26/18)</w:t>
      </w:r>
    </w:p>
    <w:p w14:paraId="6F935776" w14:textId="77777777" w:rsidR="00766EE2" w:rsidRPr="00C5063D" w:rsidRDefault="00766EE2" w:rsidP="00766EE2">
      <w:pPr>
        <w:tabs>
          <w:tab w:val="left" w:pos="90"/>
        </w:tabs>
        <w:ind w:right="-360" w:hanging="360"/>
        <w:rPr>
          <w:sz w:val="22"/>
          <w:szCs w:val="22"/>
        </w:rPr>
      </w:pPr>
    </w:p>
    <w:p w14:paraId="028F4248" w14:textId="78EF1ACC" w:rsidR="00766EE2" w:rsidRPr="00C5063D" w:rsidRDefault="00766EE2" w:rsidP="00766EE2">
      <w:pPr>
        <w:ind w:right="-360" w:hanging="360"/>
        <w:rPr>
          <w:spacing w:val="-3"/>
          <w:sz w:val="22"/>
          <w:szCs w:val="22"/>
        </w:rPr>
      </w:pPr>
      <w:r w:rsidRPr="00C5063D">
        <w:rPr>
          <w:sz w:val="22"/>
          <w:szCs w:val="22"/>
        </w:rPr>
        <w:t>(2017) CLAS Dissemination grant, UCD, funding to attend and present at the American Heart Association’s Epidemiology/Lifestyle conference</w:t>
      </w:r>
      <w:r w:rsidR="003A401A" w:rsidRPr="00C5063D">
        <w:rPr>
          <w:sz w:val="22"/>
          <w:szCs w:val="22"/>
        </w:rPr>
        <w:t xml:space="preserve"> in Portland, OR</w:t>
      </w:r>
      <w:r w:rsidRPr="00C5063D">
        <w:rPr>
          <w:sz w:val="22"/>
          <w:szCs w:val="22"/>
        </w:rPr>
        <w:t>.  Amount: $1,652</w:t>
      </w:r>
    </w:p>
    <w:p w14:paraId="4CEE73BC" w14:textId="77777777" w:rsidR="00766EE2" w:rsidRPr="00C5063D" w:rsidRDefault="00766EE2" w:rsidP="00766EE2">
      <w:pPr>
        <w:ind w:right="-360" w:hanging="360"/>
        <w:rPr>
          <w:sz w:val="22"/>
          <w:szCs w:val="22"/>
        </w:rPr>
      </w:pPr>
    </w:p>
    <w:p w14:paraId="72DADA3F" w14:textId="77777777" w:rsidR="00766EE2" w:rsidRPr="00C5063D" w:rsidRDefault="00766EE2" w:rsidP="00766EE2">
      <w:pPr>
        <w:ind w:right="-360" w:hanging="360"/>
        <w:rPr>
          <w:sz w:val="22"/>
          <w:szCs w:val="22"/>
        </w:rPr>
      </w:pPr>
      <w:r w:rsidRPr="00C5063D">
        <w:rPr>
          <w:sz w:val="22"/>
          <w:szCs w:val="22"/>
        </w:rPr>
        <w:t>(2016) CLAS ACT grant entitled, “Co-Teaching Assessment, Undergraduate Degree in Public Health,” UCD.  Co-Principal Investigator</w:t>
      </w:r>
      <w:r w:rsidR="001C7BFB" w:rsidRPr="00C5063D">
        <w:rPr>
          <w:sz w:val="22"/>
          <w:szCs w:val="22"/>
        </w:rPr>
        <w:t>s</w:t>
      </w:r>
      <w:r w:rsidRPr="00C5063D">
        <w:rPr>
          <w:sz w:val="22"/>
          <w:szCs w:val="22"/>
        </w:rPr>
        <w:t>: Ronica N. Rooks</w:t>
      </w:r>
      <w:r w:rsidR="001C7BFB" w:rsidRPr="00C5063D">
        <w:rPr>
          <w:sz w:val="22"/>
          <w:szCs w:val="22"/>
        </w:rPr>
        <w:t xml:space="preserve"> and Jean Scandlyn</w:t>
      </w:r>
      <w:r w:rsidRPr="00C5063D">
        <w:rPr>
          <w:sz w:val="22"/>
          <w:szCs w:val="22"/>
        </w:rPr>
        <w:t>.  Amount: $5,000</w:t>
      </w:r>
    </w:p>
    <w:p w14:paraId="50F3A9C2" w14:textId="77777777" w:rsidR="00766EE2" w:rsidRPr="00C5063D" w:rsidRDefault="00766EE2" w:rsidP="00766EE2">
      <w:pPr>
        <w:ind w:right="-360" w:hanging="360"/>
        <w:rPr>
          <w:sz w:val="22"/>
          <w:szCs w:val="22"/>
        </w:rPr>
      </w:pPr>
    </w:p>
    <w:p w14:paraId="2EC44F85" w14:textId="77777777" w:rsidR="00766EE2" w:rsidRPr="00C5063D" w:rsidRDefault="00766EE2" w:rsidP="00766EE2">
      <w:pPr>
        <w:ind w:right="-360" w:hanging="360"/>
        <w:rPr>
          <w:sz w:val="22"/>
          <w:szCs w:val="22"/>
        </w:rPr>
      </w:pPr>
      <w:r w:rsidRPr="00C5063D">
        <w:rPr>
          <w:sz w:val="22"/>
          <w:szCs w:val="22"/>
        </w:rPr>
        <w:t>(2016) Faculty Development award entitled, “</w:t>
      </w:r>
      <w:r w:rsidRPr="00C5063D">
        <w:rPr>
          <w:rFonts w:cs="Times"/>
          <w:sz w:val="22"/>
          <w:szCs w:val="22"/>
        </w:rPr>
        <w:t>Co-Teaching Assessment, Undergraduate Degree in Public Health</w:t>
      </w:r>
      <w:r w:rsidRPr="00C5063D">
        <w:rPr>
          <w:sz w:val="22"/>
          <w:szCs w:val="22"/>
        </w:rPr>
        <w:t>,” Center for Faculty Development, UCD.  Co-Principal Investigator</w:t>
      </w:r>
      <w:r w:rsidR="001C7BFB" w:rsidRPr="00C5063D">
        <w:rPr>
          <w:sz w:val="22"/>
          <w:szCs w:val="22"/>
        </w:rPr>
        <w:t>s</w:t>
      </w:r>
      <w:r w:rsidRPr="00C5063D">
        <w:rPr>
          <w:sz w:val="22"/>
          <w:szCs w:val="22"/>
        </w:rPr>
        <w:t>: Ronica N. Rooks</w:t>
      </w:r>
      <w:r w:rsidR="001C7BFB" w:rsidRPr="00C5063D">
        <w:rPr>
          <w:sz w:val="22"/>
          <w:szCs w:val="22"/>
        </w:rPr>
        <w:t xml:space="preserve"> and Jean Scandlyn</w:t>
      </w:r>
      <w:r w:rsidRPr="00C5063D">
        <w:rPr>
          <w:sz w:val="22"/>
          <w:szCs w:val="22"/>
        </w:rPr>
        <w:t>.  Amount: $5,000</w:t>
      </w:r>
    </w:p>
    <w:p w14:paraId="3C2B6534" w14:textId="77777777" w:rsidR="00766EE2" w:rsidRPr="00C5063D" w:rsidRDefault="00766EE2" w:rsidP="00766EE2">
      <w:pPr>
        <w:ind w:right="-360" w:hanging="360"/>
        <w:rPr>
          <w:sz w:val="22"/>
          <w:szCs w:val="22"/>
        </w:rPr>
      </w:pPr>
    </w:p>
    <w:p w14:paraId="67D64518" w14:textId="77777777" w:rsidR="00766EE2" w:rsidRPr="00C5063D" w:rsidRDefault="00766EE2" w:rsidP="00766EE2">
      <w:pPr>
        <w:ind w:right="-360" w:hanging="360"/>
        <w:rPr>
          <w:sz w:val="22"/>
          <w:szCs w:val="22"/>
        </w:rPr>
      </w:pPr>
      <w:r w:rsidRPr="00C5063D">
        <w:rPr>
          <w:sz w:val="22"/>
          <w:szCs w:val="22"/>
        </w:rPr>
        <w:t>(2016) CLAS Dean’s Fund for Excellence, UCD, funding for an undergraduate research assistant in the spring 2016 semester.  Amount: $1,200</w:t>
      </w:r>
    </w:p>
    <w:p w14:paraId="22259551" w14:textId="77777777" w:rsidR="00766EE2" w:rsidRPr="00C5063D" w:rsidRDefault="00766EE2" w:rsidP="00766EE2">
      <w:pPr>
        <w:ind w:right="-360" w:hanging="360"/>
        <w:rPr>
          <w:sz w:val="22"/>
          <w:szCs w:val="22"/>
        </w:rPr>
      </w:pPr>
    </w:p>
    <w:p w14:paraId="16DE17F9" w14:textId="77777777" w:rsidR="00766EE2" w:rsidRPr="00C5063D" w:rsidRDefault="00766EE2" w:rsidP="00766EE2">
      <w:pPr>
        <w:ind w:right="-360" w:hanging="360"/>
        <w:rPr>
          <w:sz w:val="22"/>
          <w:szCs w:val="22"/>
        </w:rPr>
      </w:pPr>
      <w:r w:rsidRPr="00C5063D">
        <w:rPr>
          <w:sz w:val="22"/>
          <w:szCs w:val="22"/>
        </w:rPr>
        <w:t>(2015) Office of Research Serv</w:t>
      </w:r>
      <w:r w:rsidR="00F0708B" w:rsidRPr="00C5063D">
        <w:rPr>
          <w:sz w:val="22"/>
          <w:szCs w:val="22"/>
        </w:rPr>
        <w:t>ices, UCD, funding to attend a National Institutes of Health (</w:t>
      </w:r>
      <w:r w:rsidRPr="00C5063D">
        <w:rPr>
          <w:sz w:val="22"/>
          <w:szCs w:val="22"/>
        </w:rPr>
        <w:t>NIH</w:t>
      </w:r>
      <w:r w:rsidR="00F0708B" w:rsidRPr="00C5063D">
        <w:rPr>
          <w:sz w:val="22"/>
          <w:szCs w:val="22"/>
        </w:rPr>
        <w:t>)</w:t>
      </w:r>
      <w:r w:rsidRPr="00C5063D">
        <w:rPr>
          <w:sz w:val="22"/>
          <w:szCs w:val="22"/>
        </w:rPr>
        <w:t xml:space="preserve"> Regional Seminar on Program Funding and Grants Administration, May 11-13, </w:t>
      </w:r>
      <w:proofErr w:type="gramStart"/>
      <w:r w:rsidRPr="00C5063D">
        <w:rPr>
          <w:sz w:val="22"/>
          <w:szCs w:val="22"/>
        </w:rPr>
        <w:t>2016</w:t>
      </w:r>
      <w:proofErr w:type="gramEnd"/>
      <w:r w:rsidRPr="00C5063D">
        <w:rPr>
          <w:sz w:val="22"/>
          <w:szCs w:val="22"/>
        </w:rPr>
        <w:t xml:space="preserve"> in Baltimore, Maryland.  Amount: $1,200</w:t>
      </w:r>
    </w:p>
    <w:p w14:paraId="614A733D" w14:textId="77777777" w:rsidR="00766EE2" w:rsidRPr="00C5063D" w:rsidRDefault="00766EE2" w:rsidP="00766EE2">
      <w:pPr>
        <w:ind w:right="-360" w:hanging="360"/>
        <w:rPr>
          <w:sz w:val="22"/>
          <w:szCs w:val="22"/>
        </w:rPr>
      </w:pPr>
    </w:p>
    <w:p w14:paraId="0033C574" w14:textId="77777777" w:rsidR="00766EE2" w:rsidRPr="00C5063D" w:rsidRDefault="00766EE2" w:rsidP="00766EE2">
      <w:pPr>
        <w:ind w:right="-360" w:hanging="360"/>
        <w:rPr>
          <w:sz w:val="22"/>
          <w:szCs w:val="22"/>
        </w:rPr>
      </w:pPr>
      <w:r w:rsidRPr="00C5063D">
        <w:rPr>
          <w:sz w:val="22"/>
          <w:szCs w:val="22"/>
        </w:rPr>
        <w:t>(2015) CLAS Dissemination grant, UCD, funding for publication fees for an article.  Amount: $1,000</w:t>
      </w:r>
    </w:p>
    <w:p w14:paraId="5D2AA1E5" w14:textId="77777777" w:rsidR="00766EE2" w:rsidRPr="00C5063D" w:rsidRDefault="00766EE2" w:rsidP="00766EE2">
      <w:pPr>
        <w:ind w:right="-360" w:hanging="360"/>
        <w:rPr>
          <w:sz w:val="22"/>
          <w:szCs w:val="22"/>
        </w:rPr>
      </w:pPr>
    </w:p>
    <w:p w14:paraId="4791B538" w14:textId="77777777" w:rsidR="00766EE2" w:rsidRPr="00C5063D" w:rsidRDefault="00766EE2" w:rsidP="00766EE2">
      <w:pPr>
        <w:ind w:right="-360" w:hanging="360"/>
        <w:rPr>
          <w:sz w:val="22"/>
          <w:szCs w:val="22"/>
        </w:rPr>
      </w:pPr>
      <w:r w:rsidRPr="00C5063D">
        <w:rPr>
          <w:sz w:val="22"/>
          <w:szCs w:val="22"/>
        </w:rPr>
        <w:t xml:space="preserve">(2014) </w:t>
      </w:r>
      <w:r w:rsidR="006A3D40" w:rsidRPr="00C5063D">
        <w:rPr>
          <w:sz w:val="22"/>
          <w:szCs w:val="22"/>
        </w:rPr>
        <w:t>Department of Health and Behavioral Sciences, UCD, f</w:t>
      </w:r>
      <w:r w:rsidRPr="00C5063D">
        <w:rPr>
          <w:sz w:val="22"/>
          <w:szCs w:val="22"/>
        </w:rPr>
        <w:t>und</w:t>
      </w:r>
      <w:r w:rsidR="006A3D40" w:rsidRPr="00C5063D">
        <w:rPr>
          <w:sz w:val="22"/>
          <w:szCs w:val="22"/>
        </w:rPr>
        <w:t>ing</w:t>
      </w:r>
      <w:r w:rsidRPr="00C5063D">
        <w:rPr>
          <w:sz w:val="22"/>
          <w:szCs w:val="22"/>
        </w:rPr>
        <w:t xml:space="preserve"> to pay a grant writer to review an exte</w:t>
      </w:r>
      <w:r w:rsidR="006A3D40" w:rsidRPr="00C5063D">
        <w:rPr>
          <w:sz w:val="22"/>
          <w:szCs w:val="22"/>
        </w:rPr>
        <w:t>rnal proposal to</w:t>
      </w:r>
      <w:r w:rsidR="001F0161" w:rsidRPr="00C5063D">
        <w:rPr>
          <w:sz w:val="22"/>
          <w:szCs w:val="22"/>
        </w:rPr>
        <w:t xml:space="preserve"> the National Heart, Lung, and Blood Institute</w:t>
      </w:r>
      <w:r w:rsidR="006A3D40" w:rsidRPr="00C5063D">
        <w:rPr>
          <w:sz w:val="22"/>
          <w:szCs w:val="22"/>
        </w:rPr>
        <w:t xml:space="preserve"> </w:t>
      </w:r>
      <w:r w:rsidR="001F0161" w:rsidRPr="00C5063D">
        <w:rPr>
          <w:sz w:val="22"/>
          <w:szCs w:val="22"/>
        </w:rPr>
        <w:t>(</w:t>
      </w:r>
      <w:r w:rsidR="006A3D40" w:rsidRPr="00C5063D">
        <w:rPr>
          <w:sz w:val="22"/>
          <w:szCs w:val="22"/>
        </w:rPr>
        <w:t>NHLBI</w:t>
      </w:r>
      <w:r w:rsidR="001F0161" w:rsidRPr="00C5063D">
        <w:rPr>
          <w:sz w:val="22"/>
          <w:szCs w:val="22"/>
        </w:rPr>
        <w:t>)</w:t>
      </w:r>
      <w:r w:rsidRPr="00C5063D">
        <w:rPr>
          <w:sz w:val="22"/>
          <w:szCs w:val="22"/>
        </w:rPr>
        <w:t>.  Amount: $2,000</w:t>
      </w:r>
    </w:p>
    <w:p w14:paraId="3BE20434" w14:textId="77777777" w:rsidR="00766EE2" w:rsidRPr="00C5063D" w:rsidRDefault="00766EE2" w:rsidP="00766EE2">
      <w:pPr>
        <w:ind w:right="-360" w:hanging="360"/>
        <w:rPr>
          <w:sz w:val="22"/>
          <w:szCs w:val="22"/>
        </w:rPr>
      </w:pPr>
    </w:p>
    <w:p w14:paraId="68C81714" w14:textId="77777777" w:rsidR="00766EE2" w:rsidRPr="00C5063D" w:rsidRDefault="00766EE2" w:rsidP="00766EE2">
      <w:pPr>
        <w:ind w:right="-360" w:hanging="360"/>
        <w:rPr>
          <w:sz w:val="22"/>
          <w:szCs w:val="22"/>
        </w:rPr>
      </w:pPr>
      <w:r w:rsidRPr="00C5063D">
        <w:rPr>
          <w:sz w:val="22"/>
          <w:szCs w:val="22"/>
        </w:rPr>
        <w:t xml:space="preserve">(2014) </w:t>
      </w:r>
      <w:r w:rsidR="006A3D40" w:rsidRPr="00C5063D">
        <w:rPr>
          <w:sz w:val="22"/>
          <w:szCs w:val="22"/>
        </w:rPr>
        <w:t>The American Sociological Association, t</w:t>
      </w:r>
      <w:r w:rsidRPr="00C5063D">
        <w:rPr>
          <w:sz w:val="22"/>
          <w:szCs w:val="22"/>
        </w:rPr>
        <w:t>ravel funds to attend and present at the International Sociological Association in Yok</w:t>
      </w:r>
      <w:r w:rsidR="006A3D40" w:rsidRPr="00C5063D">
        <w:rPr>
          <w:sz w:val="22"/>
          <w:szCs w:val="22"/>
        </w:rPr>
        <w:t>ohama, Japan, in July 2014</w:t>
      </w:r>
      <w:r w:rsidRPr="00C5063D">
        <w:rPr>
          <w:sz w:val="22"/>
          <w:szCs w:val="22"/>
        </w:rPr>
        <w:t>.  Amount: $1,500</w:t>
      </w:r>
    </w:p>
    <w:p w14:paraId="5F2A5273" w14:textId="77777777" w:rsidR="00766EE2" w:rsidRPr="00C5063D" w:rsidRDefault="00766EE2" w:rsidP="00766EE2">
      <w:pPr>
        <w:ind w:right="-360" w:hanging="360"/>
        <w:rPr>
          <w:sz w:val="22"/>
          <w:szCs w:val="22"/>
        </w:rPr>
      </w:pPr>
    </w:p>
    <w:p w14:paraId="75A9ED1A" w14:textId="77777777" w:rsidR="00766EE2" w:rsidRPr="00C5063D" w:rsidRDefault="00766EE2" w:rsidP="00766EE2">
      <w:pPr>
        <w:ind w:right="-360" w:hanging="360"/>
        <w:rPr>
          <w:sz w:val="22"/>
          <w:szCs w:val="22"/>
        </w:rPr>
      </w:pPr>
      <w:r w:rsidRPr="00C5063D">
        <w:rPr>
          <w:sz w:val="22"/>
          <w:szCs w:val="22"/>
        </w:rPr>
        <w:t>(2014) Conference registration funds to attend and present at the International Sociological Association in Yokohama, Japan, in July 2014, from Research Committee 15, The Sociology of Health, of the International Sociological Association.  Amount: $393</w:t>
      </w:r>
    </w:p>
    <w:p w14:paraId="12F9EACB" w14:textId="77777777" w:rsidR="00766EE2" w:rsidRPr="00C5063D" w:rsidRDefault="00766EE2" w:rsidP="00766EE2">
      <w:pPr>
        <w:ind w:right="-360" w:hanging="360"/>
        <w:rPr>
          <w:sz w:val="22"/>
          <w:szCs w:val="22"/>
        </w:rPr>
      </w:pPr>
    </w:p>
    <w:p w14:paraId="18B13A67" w14:textId="77777777" w:rsidR="00766EE2" w:rsidRPr="00C5063D" w:rsidRDefault="00766EE2" w:rsidP="00766EE2">
      <w:pPr>
        <w:ind w:right="-360" w:hanging="360"/>
        <w:rPr>
          <w:sz w:val="22"/>
          <w:szCs w:val="22"/>
        </w:rPr>
      </w:pPr>
      <w:r w:rsidRPr="00C5063D">
        <w:rPr>
          <w:sz w:val="22"/>
          <w:szCs w:val="22"/>
        </w:rPr>
        <w:t>(2014) CLAS Dissemination grant, UCD, funding for conference travel to Yokohama, Japan to present, “Race/Ethnicity and Health Information Seeking and Use Outside of the Medical Encounter: Is It Associated with Chronic Conditions?” at the International Sociological Association between 7/13/14-7/20/14.  Amount: $2,000</w:t>
      </w:r>
    </w:p>
    <w:p w14:paraId="621A2DEC" w14:textId="77777777" w:rsidR="00C45680" w:rsidRPr="00C5063D" w:rsidRDefault="00C45680" w:rsidP="0035240D">
      <w:pPr>
        <w:ind w:right="-360" w:hanging="360"/>
        <w:rPr>
          <w:spacing w:val="-3"/>
          <w:sz w:val="22"/>
          <w:szCs w:val="22"/>
        </w:rPr>
      </w:pPr>
    </w:p>
    <w:p w14:paraId="2160B2E5" w14:textId="171182EE" w:rsidR="0035240D" w:rsidRPr="00C5063D" w:rsidRDefault="0035240D" w:rsidP="0035240D">
      <w:pPr>
        <w:ind w:right="-360" w:hanging="360"/>
        <w:rPr>
          <w:b/>
          <w:sz w:val="22"/>
          <w:szCs w:val="22"/>
        </w:rPr>
      </w:pPr>
      <w:r w:rsidRPr="00C5063D">
        <w:rPr>
          <w:spacing w:val="-3"/>
          <w:sz w:val="22"/>
          <w:szCs w:val="22"/>
        </w:rPr>
        <w:t xml:space="preserve">(2014-2015) </w:t>
      </w:r>
      <w:r w:rsidRPr="00C5063D">
        <w:rPr>
          <w:bCs/>
          <w:sz w:val="22"/>
          <w:szCs w:val="22"/>
        </w:rPr>
        <w:t>Colorado Clinical and Translational Sciences Institute</w:t>
      </w:r>
      <w:r w:rsidR="005D4A0D" w:rsidRPr="00C5063D">
        <w:rPr>
          <w:bCs/>
          <w:sz w:val="22"/>
          <w:szCs w:val="22"/>
        </w:rPr>
        <w:t xml:space="preserve"> (CCTSI)</w:t>
      </w:r>
      <w:r w:rsidRPr="00C5063D">
        <w:rPr>
          <w:bCs/>
          <w:sz w:val="22"/>
          <w:szCs w:val="22"/>
        </w:rPr>
        <w:t xml:space="preserve">, </w:t>
      </w:r>
      <w:r w:rsidRPr="00C5063D">
        <w:rPr>
          <w:sz w:val="22"/>
          <w:szCs w:val="22"/>
        </w:rPr>
        <w:t xml:space="preserve">UCD, Community-Academic Joint </w:t>
      </w:r>
      <w:r w:rsidR="00013384" w:rsidRPr="00C5063D">
        <w:rPr>
          <w:sz w:val="22"/>
          <w:szCs w:val="22"/>
        </w:rPr>
        <w:t xml:space="preserve">Pilot </w:t>
      </w:r>
      <w:r w:rsidRPr="00C5063D">
        <w:rPr>
          <w:sz w:val="22"/>
          <w:szCs w:val="22"/>
        </w:rPr>
        <w:t>Project</w:t>
      </w:r>
      <w:r w:rsidRPr="00C5063D">
        <w:rPr>
          <w:bCs/>
          <w:sz w:val="22"/>
          <w:szCs w:val="22"/>
        </w:rPr>
        <w:t xml:space="preserve"> grant, “Is Time-banking an Effective Social Capital Building Model to Help Maintain or Improve Seniors’ Health</w:t>
      </w:r>
      <w:r w:rsidRPr="00C5063D">
        <w:rPr>
          <w:sz w:val="22"/>
          <w:szCs w:val="22"/>
        </w:rPr>
        <w:t xml:space="preserve"> in Colorado?”  Co-</w:t>
      </w:r>
      <w:r w:rsidR="00F80337" w:rsidRPr="00C5063D">
        <w:rPr>
          <w:sz w:val="22"/>
          <w:szCs w:val="22"/>
        </w:rPr>
        <w:t xml:space="preserve"> Principal Investigator</w:t>
      </w:r>
      <w:r w:rsidRPr="00C5063D">
        <w:rPr>
          <w:sz w:val="22"/>
          <w:szCs w:val="22"/>
        </w:rPr>
        <w:t>s: Sarah McCarthy and Ronica N. Rooks.  Amount: $3</w:t>
      </w:r>
      <w:r w:rsidR="00B32B73" w:rsidRPr="00C5063D">
        <w:rPr>
          <w:sz w:val="22"/>
          <w:szCs w:val="22"/>
        </w:rPr>
        <w:t>6</w:t>
      </w:r>
      <w:r w:rsidRPr="00C5063D">
        <w:rPr>
          <w:sz w:val="22"/>
          <w:szCs w:val="22"/>
        </w:rPr>
        <w:t>,000</w:t>
      </w:r>
    </w:p>
    <w:p w14:paraId="15BBADD9" w14:textId="77777777" w:rsidR="00766EE2" w:rsidRPr="00C5063D" w:rsidRDefault="00766EE2" w:rsidP="00766EE2">
      <w:pPr>
        <w:ind w:right="-360" w:hanging="360"/>
        <w:rPr>
          <w:sz w:val="22"/>
          <w:szCs w:val="22"/>
        </w:rPr>
      </w:pPr>
    </w:p>
    <w:p w14:paraId="5C090937" w14:textId="771C9622" w:rsidR="00766EE2" w:rsidRPr="00C5063D" w:rsidRDefault="00766EE2" w:rsidP="00766EE2">
      <w:pPr>
        <w:ind w:right="-360" w:hanging="360"/>
        <w:rPr>
          <w:sz w:val="22"/>
          <w:szCs w:val="22"/>
        </w:rPr>
      </w:pPr>
      <w:r w:rsidRPr="00C5063D">
        <w:rPr>
          <w:sz w:val="22"/>
          <w:szCs w:val="22"/>
        </w:rPr>
        <w:lastRenderedPageBreak/>
        <w:t xml:space="preserve">(2013) The </w:t>
      </w:r>
      <w:r w:rsidRPr="00C5063D">
        <w:rPr>
          <w:spacing w:val="-3"/>
          <w:sz w:val="22"/>
          <w:szCs w:val="22"/>
        </w:rPr>
        <w:t>Young Upwardly Mobile Professors (YUMPs) program, Center for Faculty Development and Department of Health and Behavioral Sciences, UCD, funding to attend a training workshop entitled, “</w:t>
      </w:r>
      <w:r w:rsidRPr="00C5063D">
        <w:rPr>
          <w:bCs/>
          <w:sz w:val="22"/>
          <w:szCs w:val="22"/>
        </w:rPr>
        <w:t>Maximizing the Impact of Health Disparities Research with Older Adults: Methods for Engaging Communities and Assessing Outcomes,</w:t>
      </w:r>
      <w:r w:rsidRPr="00C5063D">
        <w:rPr>
          <w:spacing w:val="-3"/>
          <w:sz w:val="22"/>
          <w:szCs w:val="22"/>
        </w:rPr>
        <w:t xml:space="preserve">” at the </w:t>
      </w:r>
      <w:r w:rsidR="00D45717" w:rsidRPr="00C5063D">
        <w:rPr>
          <w:spacing w:val="-3"/>
          <w:sz w:val="22"/>
          <w:szCs w:val="22"/>
        </w:rPr>
        <w:t>GSA</w:t>
      </w:r>
      <w:r w:rsidRPr="00C5063D">
        <w:rPr>
          <w:spacing w:val="-3"/>
          <w:sz w:val="22"/>
          <w:szCs w:val="22"/>
        </w:rPr>
        <w:t xml:space="preserve"> meeting.  Amount: $1,000</w:t>
      </w:r>
    </w:p>
    <w:p w14:paraId="61B36356" w14:textId="77777777" w:rsidR="00766EE2" w:rsidRPr="00C5063D" w:rsidRDefault="00766EE2" w:rsidP="00766EE2">
      <w:pPr>
        <w:ind w:right="-360" w:hanging="360"/>
        <w:rPr>
          <w:sz w:val="22"/>
          <w:szCs w:val="22"/>
        </w:rPr>
      </w:pPr>
    </w:p>
    <w:p w14:paraId="39F6CAB6" w14:textId="77777777" w:rsidR="00766EE2" w:rsidRPr="00C5063D" w:rsidRDefault="00766EE2" w:rsidP="00766EE2">
      <w:pPr>
        <w:ind w:right="-360" w:hanging="360"/>
        <w:rPr>
          <w:sz w:val="22"/>
          <w:szCs w:val="22"/>
        </w:rPr>
      </w:pPr>
      <w:r w:rsidRPr="00C5063D">
        <w:rPr>
          <w:sz w:val="22"/>
          <w:szCs w:val="22"/>
        </w:rPr>
        <w:t>(2013-2014) CLAS ACT grant, UCD, funding for two part-time research assistants and partial summer salary to enhance curriculum development for my undergraduate Social Determinants of Health (Fall 2013) course, “</w:t>
      </w:r>
      <w:r w:rsidRPr="00C5063D">
        <w:rPr>
          <w:bCs/>
          <w:sz w:val="22"/>
          <w:szCs w:val="22"/>
        </w:rPr>
        <w:t>Using Systematic Social Observation for Experiential Learning and Research.</w:t>
      </w:r>
      <w:r w:rsidRPr="00C5063D">
        <w:rPr>
          <w:sz w:val="22"/>
          <w:szCs w:val="22"/>
        </w:rPr>
        <w:t>”  Principal Investigator: Ronica N. Rooks.  Amount: $5,000</w:t>
      </w:r>
    </w:p>
    <w:p w14:paraId="4BCB743E" w14:textId="77777777" w:rsidR="00766EE2" w:rsidRPr="00C5063D" w:rsidRDefault="00766EE2" w:rsidP="00766EE2">
      <w:pPr>
        <w:ind w:right="-360" w:hanging="360"/>
        <w:rPr>
          <w:sz w:val="22"/>
          <w:szCs w:val="22"/>
        </w:rPr>
      </w:pPr>
    </w:p>
    <w:p w14:paraId="57375D57" w14:textId="77777777" w:rsidR="00766EE2" w:rsidRPr="00C5063D" w:rsidRDefault="00766EE2" w:rsidP="00766EE2">
      <w:pPr>
        <w:ind w:right="-360" w:hanging="360"/>
        <w:rPr>
          <w:sz w:val="22"/>
          <w:szCs w:val="22"/>
        </w:rPr>
      </w:pPr>
      <w:r w:rsidRPr="00C5063D">
        <w:rPr>
          <w:sz w:val="22"/>
          <w:szCs w:val="22"/>
        </w:rPr>
        <w:t>(2013) CLAS Dissemination grant, UCD, funding for workshop travel to the “NHLBI Population Studies workshop: Jackson Heart Study and Strong Heart Study,” in Bethesda, MD in 7/28/13-7/31/13.  Amount: $1,500</w:t>
      </w:r>
    </w:p>
    <w:p w14:paraId="0204C540" w14:textId="77777777" w:rsidR="00766EE2" w:rsidRPr="00C5063D" w:rsidRDefault="00766EE2" w:rsidP="00766EE2">
      <w:pPr>
        <w:ind w:right="-360" w:hanging="360"/>
        <w:rPr>
          <w:sz w:val="22"/>
          <w:szCs w:val="22"/>
        </w:rPr>
      </w:pPr>
    </w:p>
    <w:p w14:paraId="0C0FD848" w14:textId="77777777" w:rsidR="00766EE2" w:rsidRPr="00C5063D" w:rsidRDefault="00766EE2" w:rsidP="00766EE2">
      <w:pPr>
        <w:ind w:right="-360" w:hanging="360"/>
        <w:rPr>
          <w:sz w:val="22"/>
          <w:szCs w:val="22"/>
          <w:u w:val="single"/>
        </w:rPr>
      </w:pPr>
      <w:r w:rsidRPr="00C5063D">
        <w:rPr>
          <w:sz w:val="22"/>
          <w:szCs w:val="22"/>
        </w:rPr>
        <w:t>(2012) CLAS Dean’s Fund for Excellence, UCD, funding for two undergraduate student research assistants to help with my research. Amount: $2,400</w:t>
      </w:r>
    </w:p>
    <w:p w14:paraId="56E90631" w14:textId="77777777" w:rsidR="00766EE2" w:rsidRPr="00C5063D" w:rsidRDefault="00766EE2" w:rsidP="00766EE2">
      <w:pPr>
        <w:ind w:right="-360" w:hanging="360"/>
        <w:rPr>
          <w:sz w:val="22"/>
          <w:szCs w:val="22"/>
        </w:rPr>
      </w:pPr>
    </w:p>
    <w:p w14:paraId="449F73F0" w14:textId="0BBB2A77" w:rsidR="00766EE2" w:rsidRPr="00C5063D" w:rsidRDefault="00766EE2" w:rsidP="00766EE2">
      <w:pPr>
        <w:ind w:right="-360" w:hanging="360"/>
        <w:rPr>
          <w:sz w:val="22"/>
          <w:szCs w:val="22"/>
        </w:rPr>
      </w:pPr>
      <w:r w:rsidRPr="00C5063D">
        <w:rPr>
          <w:sz w:val="22"/>
          <w:szCs w:val="22"/>
        </w:rPr>
        <w:t xml:space="preserve">(2012) </w:t>
      </w:r>
      <w:r w:rsidRPr="00C5063D">
        <w:rPr>
          <w:spacing w:val="-3"/>
          <w:sz w:val="22"/>
          <w:szCs w:val="22"/>
        </w:rPr>
        <w:t>YUMPs program, Center for Faculty Development and H</w:t>
      </w:r>
      <w:r w:rsidR="00D021D6" w:rsidRPr="00C5063D">
        <w:rPr>
          <w:spacing w:val="-3"/>
          <w:sz w:val="22"/>
          <w:szCs w:val="22"/>
        </w:rPr>
        <w:t>B</w:t>
      </w:r>
      <w:r w:rsidRPr="00C5063D">
        <w:rPr>
          <w:spacing w:val="-3"/>
          <w:sz w:val="22"/>
          <w:szCs w:val="22"/>
        </w:rPr>
        <w:t>S, UCD, funding for a fall 2012 semester research assistant to help with completing various papers.  Amount: $1,000</w:t>
      </w:r>
    </w:p>
    <w:p w14:paraId="342F8931" w14:textId="77777777" w:rsidR="00766EE2" w:rsidRPr="00C5063D" w:rsidRDefault="00766EE2" w:rsidP="00766EE2">
      <w:pPr>
        <w:ind w:right="-360" w:hanging="360"/>
        <w:rPr>
          <w:sz w:val="22"/>
          <w:szCs w:val="22"/>
        </w:rPr>
      </w:pPr>
    </w:p>
    <w:p w14:paraId="1EAEEFD3" w14:textId="506604F3" w:rsidR="00766EE2" w:rsidRPr="00C5063D" w:rsidRDefault="00766EE2" w:rsidP="00766EE2">
      <w:pPr>
        <w:ind w:right="-360" w:hanging="360"/>
        <w:rPr>
          <w:sz w:val="22"/>
          <w:szCs w:val="22"/>
        </w:rPr>
      </w:pPr>
      <w:r w:rsidRPr="00C5063D">
        <w:rPr>
          <w:sz w:val="22"/>
          <w:szCs w:val="22"/>
        </w:rPr>
        <w:t xml:space="preserve">(2011) </w:t>
      </w:r>
      <w:r w:rsidRPr="00C5063D">
        <w:rPr>
          <w:spacing w:val="-3"/>
          <w:sz w:val="22"/>
          <w:szCs w:val="22"/>
        </w:rPr>
        <w:t xml:space="preserve">YUMPs program, Center for Faculty Development and </w:t>
      </w:r>
      <w:r w:rsidR="00D021D6" w:rsidRPr="00C5063D">
        <w:rPr>
          <w:spacing w:val="-3"/>
          <w:sz w:val="22"/>
          <w:szCs w:val="22"/>
        </w:rPr>
        <w:t>HBS</w:t>
      </w:r>
      <w:r w:rsidRPr="00C5063D">
        <w:rPr>
          <w:spacing w:val="-3"/>
          <w:sz w:val="22"/>
          <w:szCs w:val="22"/>
        </w:rPr>
        <w:t xml:space="preserve">, UCD, funding for conference travel to </w:t>
      </w:r>
      <w:r w:rsidRPr="00C5063D">
        <w:rPr>
          <w:sz w:val="22"/>
          <w:szCs w:val="22"/>
          <w:lang w:val="en-CA"/>
        </w:rPr>
        <w:t xml:space="preserve">the </w:t>
      </w:r>
      <w:r w:rsidR="00D45717" w:rsidRPr="00C5063D">
        <w:rPr>
          <w:sz w:val="22"/>
          <w:szCs w:val="22"/>
        </w:rPr>
        <w:t>GSA</w:t>
      </w:r>
      <w:r w:rsidRPr="00C5063D">
        <w:rPr>
          <w:sz w:val="22"/>
          <w:szCs w:val="22"/>
        </w:rPr>
        <w:t xml:space="preserve"> meeting, November 19</w:t>
      </w:r>
      <w:r w:rsidRPr="00C5063D">
        <w:rPr>
          <w:sz w:val="22"/>
          <w:szCs w:val="22"/>
          <w:vertAlign w:val="superscript"/>
        </w:rPr>
        <w:t>th</w:t>
      </w:r>
      <w:proofErr w:type="gramStart"/>
      <w:r w:rsidRPr="00C5063D">
        <w:rPr>
          <w:sz w:val="22"/>
          <w:szCs w:val="22"/>
        </w:rPr>
        <w:t xml:space="preserve"> 2011</w:t>
      </w:r>
      <w:proofErr w:type="gramEnd"/>
      <w:r w:rsidRPr="00C5063D">
        <w:rPr>
          <w:sz w:val="22"/>
          <w:szCs w:val="22"/>
        </w:rPr>
        <w:t xml:space="preserve">, in Boston, MA, entitled, </w:t>
      </w:r>
      <w:r w:rsidRPr="00C5063D">
        <w:rPr>
          <w:sz w:val="22"/>
          <w:szCs w:val="22"/>
          <w:lang w:val="en-CA"/>
        </w:rPr>
        <w:t>“</w:t>
      </w:r>
      <w:r w:rsidRPr="00C5063D">
        <w:rPr>
          <w:bCs/>
          <w:sz w:val="22"/>
          <w:szCs w:val="22"/>
        </w:rPr>
        <w:t>A Community Matter: Older Adults’ Social Capital and Health.</w:t>
      </w:r>
      <w:r w:rsidRPr="00C5063D">
        <w:rPr>
          <w:sz w:val="22"/>
          <w:szCs w:val="22"/>
        </w:rPr>
        <w:t>” Amount: $1,000</w:t>
      </w:r>
    </w:p>
    <w:p w14:paraId="38332F05" w14:textId="77777777" w:rsidR="00766EE2" w:rsidRPr="00C5063D" w:rsidRDefault="00766EE2" w:rsidP="00766EE2">
      <w:pPr>
        <w:ind w:right="-360" w:hanging="360"/>
        <w:rPr>
          <w:sz w:val="22"/>
          <w:szCs w:val="22"/>
        </w:rPr>
      </w:pPr>
    </w:p>
    <w:p w14:paraId="1E9FA397" w14:textId="77777777" w:rsidR="00766EE2" w:rsidRPr="00C5063D" w:rsidRDefault="00766EE2" w:rsidP="00766EE2">
      <w:pPr>
        <w:ind w:right="-360" w:hanging="360"/>
        <w:rPr>
          <w:sz w:val="22"/>
          <w:szCs w:val="22"/>
        </w:rPr>
      </w:pPr>
      <w:r w:rsidRPr="00C5063D">
        <w:rPr>
          <w:sz w:val="22"/>
          <w:szCs w:val="22"/>
        </w:rPr>
        <w:t xml:space="preserve">(2011) </w:t>
      </w:r>
      <w:r w:rsidRPr="00C5063D">
        <w:rPr>
          <w:sz w:val="22"/>
          <w:szCs w:val="22"/>
          <w:shd w:val="clear" w:color="auto" w:fill="FFFFFF"/>
        </w:rPr>
        <w:t>New Connections Publication Support,</w:t>
      </w:r>
      <w:r w:rsidRPr="00C5063D">
        <w:rPr>
          <w:sz w:val="22"/>
          <w:szCs w:val="22"/>
        </w:rPr>
        <w:t xml:space="preserve"> Robert Wood Johnson Foundation, funding to write a follow-up article on health information use, race/ethnicity, and age. Principal Investigator: Ronica N. Rooks. Amount: $3,688</w:t>
      </w:r>
    </w:p>
    <w:p w14:paraId="6D53AA59" w14:textId="77777777" w:rsidR="00766EE2" w:rsidRPr="00C5063D" w:rsidRDefault="00766EE2" w:rsidP="00766EE2">
      <w:pPr>
        <w:ind w:right="-360" w:hanging="360"/>
        <w:rPr>
          <w:sz w:val="22"/>
          <w:szCs w:val="22"/>
        </w:rPr>
      </w:pPr>
    </w:p>
    <w:p w14:paraId="3DBB1803" w14:textId="77777777" w:rsidR="00766EE2" w:rsidRPr="00C5063D" w:rsidRDefault="00766EE2" w:rsidP="00766EE2">
      <w:pPr>
        <w:ind w:right="-360" w:hanging="360"/>
        <w:rPr>
          <w:sz w:val="22"/>
          <w:szCs w:val="22"/>
        </w:rPr>
      </w:pPr>
      <w:r w:rsidRPr="00C5063D">
        <w:rPr>
          <w:sz w:val="22"/>
          <w:szCs w:val="22"/>
        </w:rPr>
        <w:t>(2011-2012) CLAS ACT grant, UCD, funding for a part-time research assistant and partial summer salary to enhance curriculum development for my undergraduate Health Policy (Spring 2012) course, “</w:t>
      </w:r>
      <w:r w:rsidRPr="00C5063D">
        <w:rPr>
          <w:bCs/>
          <w:sz w:val="22"/>
          <w:szCs w:val="22"/>
        </w:rPr>
        <w:t>The Health Impact Assessment Project: Experiential Learning for Health Policy Students and Policy Intervention for the Northeast Park Hill Community.</w:t>
      </w:r>
      <w:r w:rsidRPr="00C5063D">
        <w:rPr>
          <w:sz w:val="22"/>
          <w:szCs w:val="22"/>
        </w:rPr>
        <w:t>”  Principal Investigator: Ronica N. Rooks. Amount: $3,500</w:t>
      </w:r>
    </w:p>
    <w:p w14:paraId="4D94F259" w14:textId="77777777" w:rsidR="00766EE2" w:rsidRPr="00C5063D" w:rsidRDefault="00766EE2" w:rsidP="00766EE2">
      <w:pPr>
        <w:ind w:right="-360" w:hanging="360"/>
        <w:rPr>
          <w:sz w:val="22"/>
          <w:szCs w:val="22"/>
        </w:rPr>
      </w:pPr>
    </w:p>
    <w:p w14:paraId="66221034" w14:textId="77777777" w:rsidR="00766EE2" w:rsidRPr="00C5063D" w:rsidRDefault="00766EE2" w:rsidP="00766EE2">
      <w:pPr>
        <w:ind w:right="-360" w:hanging="360"/>
        <w:rPr>
          <w:sz w:val="22"/>
          <w:szCs w:val="22"/>
          <w:u w:val="single"/>
        </w:rPr>
      </w:pPr>
      <w:r w:rsidRPr="00C5063D">
        <w:rPr>
          <w:sz w:val="22"/>
          <w:szCs w:val="22"/>
        </w:rPr>
        <w:t xml:space="preserve">(2010) CLAS Dean’s Fund for Excellence, UCD, funding for statistical consulting </w:t>
      </w:r>
      <w:proofErr w:type="gramStart"/>
      <w:r w:rsidRPr="00C5063D">
        <w:rPr>
          <w:sz w:val="22"/>
          <w:szCs w:val="22"/>
        </w:rPr>
        <w:t>help for</w:t>
      </w:r>
      <w:proofErr w:type="gramEnd"/>
      <w:r w:rsidRPr="00C5063D">
        <w:rPr>
          <w:sz w:val="22"/>
          <w:szCs w:val="22"/>
        </w:rPr>
        <w:t xml:space="preserve"> my research. Amount: $2,700</w:t>
      </w:r>
    </w:p>
    <w:p w14:paraId="43D48CDB" w14:textId="77777777" w:rsidR="00766EE2" w:rsidRPr="00C5063D" w:rsidRDefault="00766EE2" w:rsidP="00766EE2">
      <w:pPr>
        <w:tabs>
          <w:tab w:val="left" w:pos="0"/>
        </w:tabs>
        <w:ind w:right="-540" w:hanging="360"/>
        <w:rPr>
          <w:sz w:val="22"/>
          <w:szCs w:val="22"/>
        </w:rPr>
      </w:pPr>
    </w:p>
    <w:p w14:paraId="4C2C91F6" w14:textId="77777777" w:rsidR="00766EE2" w:rsidRPr="00C5063D" w:rsidRDefault="00766EE2" w:rsidP="00766EE2">
      <w:pPr>
        <w:tabs>
          <w:tab w:val="left" w:pos="0"/>
        </w:tabs>
        <w:ind w:right="-540" w:hanging="360"/>
        <w:rPr>
          <w:sz w:val="22"/>
          <w:szCs w:val="22"/>
        </w:rPr>
      </w:pPr>
      <w:r w:rsidRPr="00C5063D">
        <w:rPr>
          <w:sz w:val="22"/>
          <w:szCs w:val="22"/>
        </w:rPr>
        <w:t>(2010) Faculty Development grant, Center for Faculty Development, UCD, funding for a part-time research assistant and training workshops, “Does Service Learning Enhance Student Learning in the Social Determinants of Health Course?”  Amount: $2,000</w:t>
      </w:r>
    </w:p>
    <w:p w14:paraId="64E8737D" w14:textId="77777777" w:rsidR="00766EE2" w:rsidRPr="00C5063D" w:rsidRDefault="00766EE2" w:rsidP="00766EE2">
      <w:pPr>
        <w:ind w:right="-360"/>
        <w:rPr>
          <w:sz w:val="22"/>
          <w:szCs w:val="22"/>
          <w:u w:val="single"/>
        </w:rPr>
      </w:pPr>
    </w:p>
    <w:p w14:paraId="44A37C8B" w14:textId="77777777" w:rsidR="00766EE2" w:rsidRPr="00C5063D" w:rsidRDefault="00766EE2" w:rsidP="00766EE2">
      <w:pPr>
        <w:tabs>
          <w:tab w:val="left" w:pos="0"/>
        </w:tabs>
        <w:ind w:right="-540" w:hanging="360"/>
        <w:rPr>
          <w:sz w:val="22"/>
          <w:szCs w:val="22"/>
        </w:rPr>
      </w:pPr>
      <w:r w:rsidRPr="00C5063D">
        <w:rPr>
          <w:sz w:val="22"/>
          <w:szCs w:val="22"/>
        </w:rPr>
        <w:t>(2010-2011) CLAS ACT grant, UCD, funding for a part-time research assistant and partial summer salary “The Utility of an Internet-based Family Health History Tool for Curriculum Development, Health Risk Assessment, and Behavioral Change.”  Amount: $3,500</w:t>
      </w:r>
    </w:p>
    <w:p w14:paraId="4EEDBD2F" w14:textId="77777777" w:rsidR="00766EE2" w:rsidRPr="00C5063D" w:rsidRDefault="00766EE2" w:rsidP="00766EE2">
      <w:pPr>
        <w:tabs>
          <w:tab w:val="left" w:pos="5010"/>
        </w:tabs>
        <w:ind w:right="-360" w:hanging="360"/>
        <w:rPr>
          <w:sz w:val="22"/>
          <w:szCs w:val="22"/>
        </w:rPr>
      </w:pPr>
      <w:r w:rsidRPr="00C5063D">
        <w:rPr>
          <w:sz w:val="22"/>
          <w:szCs w:val="22"/>
        </w:rPr>
        <w:tab/>
      </w:r>
      <w:r w:rsidRPr="00C5063D">
        <w:rPr>
          <w:sz w:val="22"/>
          <w:szCs w:val="22"/>
        </w:rPr>
        <w:tab/>
      </w:r>
    </w:p>
    <w:p w14:paraId="117F8201" w14:textId="3C59CD71" w:rsidR="00766EE2" w:rsidRPr="00C5063D" w:rsidRDefault="00766EE2" w:rsidP="004C49D5">
      <w:pPr>
        <w:tabs>
          <w:tab w:val="left" w:pos="3330"/>
        </w:tabs>
        <w:ind w:right="-360" w:hanging="360"/>
        <w:rPr>
          <w:sz w:val="22"/>
          <w:szCs w:val="22"/>
        </w:rPr>
      </w:pPr>
      <w:r w:rsidRPr="00C5063D">
        <w:rPr>
          <w:sz w:val="22"/>
          <w:szCs w:val="22"/>
        </w:rPr>
        <w:t xml:space="preserve">(2010) </w:t>
      </w:r>
      <w:r w:rsidRPr="00C5063D">
        <w:rPr>
          <w:spacing w:val="-3"/>
          <w:sz w:val="22"/>
          <w:szCs w:val="22"/>
        </w:rPr>
        <w:t xml:space="preserve">YUMPs program, Center for Faculty Development and </w:t>
      </w:r>
      <w:r w:rsidR="00D021D6" w:rsidRPr="00C5063D">
        <w:rPr>
          <w:spacing w:val="-3"/>
          <w:sz w:val="22"/>
          <w:szCs w:val="22"/>
        </w:rPr>
        <w:t>HBS</w:t>
      </w:r>
      <w:r w:rsidRPr="00C5063D">
        <w:rPr>
          <w:spacing w:val="-3"/>
          <w:sz w:val="22"/>
          <w:szCs w:val="22"/>
        </w:rPr>
        <w:t xml:space="preserve">, </w:t>
      </w:r>
      <w:r w:rsidRPr="00C5063D">
        <w:rPr>
          <w:sz w:val="22"/>
          <w:szCs w:val="22"/>
        </w:rPr>
        <w:t xml:space="preserve">UCD, </w:t>
      </w:r>
      <w:r w:rsidRPr="00C5063D">
        <w:rPr>
          <w:spacing w:val="-3"/>
          <w:sz w:val="22"/>
          <w:szCs w:val="22"/>
        </w:rPr>
        <w:t xml:space="preserve">funding for conference travel to </w:t>
      </w:r>
      <w:r w:rsidRPr="00C5063D">
        <w:rPr>
          <w:sz w:val="22"/>
          <w:szCs w:val="22"/>
          <w:lang w:val="en-CA"/>
        </w:rPr>
        <w:t xml:space="preserve">the </w:t>
      </w:r>
      <w:r w:rsidRPr="00C5063D">
        <w:rPr>
          <w:sz w:val="22"/>
          <w:szCs w:val="22"/>
        </w:rPr>
        <w:t xml:space="preserve">International Sociological Association, World Congress of Sociology meeting in Gothenburg, Sweden in 7/10 for a presentation, </w:t>
      </w:r>
      <w:r w:rsidRPr="00C5063D">
        <w:rPr>
          <w:sz w:val="22"/>
          <w:szCs w:val="22"/>
          <w:lang w:val="en-CA"/>
        </w:rPr>
        <w:t>“</w:t>
      </w:r>
      <w:r w:rsidRPr="00C5063D">
        <w:rPr>
          <w:sz w:val="22"/>
          <w:szCs w:val="22"/>
        </w:rPr>
        <w:t>Who's Getting Sicker Faster among Well-Functioning Older Adults?”</w:t>
      </w:r>
      <w:r w:rsidRPr="00C5063D">
        <w:rPr>
          <w:b/>
          <w:sz w:val="22"/>
          <w:szCs w:val="22"/>
        </w:rPr>
        <w:t xml:space="preserve"> </w:t>
      </w:r>
      <w:r w:rsidRPr="00C5063D">
        <w:rPr>
          <w:sz w:val="22"/>
          <w:szCs w:val="22"/>
        </w:rPr>
        <w:t>Amount: $1,000</w:t>
      </w:r>
    </w:p>
    <w:p w14:paraId="63AB103E" w14:textId="77777777" w:rsidR="00766EE2" w:rsidRPr="00C5063D" w:rsidRDefault="00766EE2" w:rsidP="00766EE2">
      <w:pPr>
        <w:ind w:right="360" w:hanging="360"/>
        <w:rPr>
          <w:sz w:val="22"/>
          <w:szCs w:val="22"/>
        </w:rPr>
      </w:pPr>
    </w:p>
    <w:p w14:paraId="349AF6FC" w14:textId="77777777" w:rsidR="00766EE2" w:rsidRPr="00C5063D" w:rsidRDefault="00766EE2" w:rsidP="00766EE2">
      <w:pPr>
        <w:ind w:right="360" w:hanging="360"/>
        <w:rPr>
          <w:sz w:val="22"/>
          <w:szCs w:val="22"/>
        </w:rPr>
      </w:pPr>
      <w:r w:rsidRPr="00C5063D">
        <w:rPr>
          <w:sz w:val="22"/>
          <w:szCs w:val="22"/>
        </w:rPr>
        <w:t xml:space="preserve">(2010) CLAS Dissemination grant, UCD, funding for conference travel to the International Sociological Association, World Congress of Sociology meeting in Gothenburg, Sweden in </w:t>
      </w:r>
      <w:r w:rsidRPr="00C5063D">
        <w:rPr>
          <w:sz w:val="22"/>
          <w:szCs w:val="22"/>
        </w:rPr>
        <w:lastRenderedPageBreak/>
        <w:t>7/10 for a presentation, “Who's Getting Sicker Faster Among Well-Functioning Older Adults?”  Amount: $2,000</w:t>
      </w:r>
    </w:p>
    <w:p w14:paraId="380200EE" w14:textId="77777777" w:rsidR="0035240D" w:rsidRPr="00C5063D" w:rsidRDefault="0035240D" w:rsidP="001A0CF5">
      <w:pPr>
        <w:ind w:right="-360" w:hanging="360"/>
        <w:rPr>
          <w:sz w:val="22"/>
          <w:szCs w:val="22"/>
        </w:rPr>
      </w:pPr>
    </w:p>
    <w:p w14:paraId="3FEA8D11" w14:textId="77777777" w:rsidR="00020478" w:rsidRPr="00C5063D" w:rsidRDefault="00074457" w:rsidP="000A7214">
      <w:pPr>
        <w:ind w:right="-360" w:hanging="360"/>
        <w:rPr>
          <w:spacing w:val="-3"/>
          <w:sz w:val="22"/>
          <w:szCs w:val="22"/>
        </w:rPr>
      </w:pPr>
      <w:r w:rsidRPr="00C5063D">
        <w:rPr>
          <w:spacing w:val="-3"/>
          <w:sz w:val="22"/>
          <w:szCs w:val="22"/>
        </w:rPr>
        <w:t>(2010-2012</w:t>
      </w:r>
      <w:r w:rsidR="00020478" w:rsidRPr="00C5063D">
        <w:rPr>
          <w:spacing w:val="-3"/>
          <w:sz w:val="22"/>
          <w:szCs w:val="22"/>
        </w:rPr>
        <w:t xml:space="preserve">) </w:t>
      </w:r>
      <w:r w:rsidR="006A3D40" w:rsidRPr="00C5063D">
        <w:rPr>
          <w:sz w:val="22"/>
          <w:szCs w:val="22"/>
        </w:rPr>
        <w:t>CLAS</w:t>
      </w:r>
      <w:r w:rsidR="002470CE" w:rsidRPr="00C5063D">
        <w:rPr>
          <w:sz w:val="22"/>
          <w:szCs w:val="22"/>
        </w:rPr>
        <w:t xml:space="preserve"> </w:t>
      </w:r>
      <w:r w:rsidR="00020478" w:rsidRPr="00C5063D">
        <w:rPr>
          <w:sz w:val="22"/>
          <w:szCs w:val="22"/>
        </w:rPr>
        <w:t>Research Innovation Seed Programs, U</w:t>
      </w:r>
      <w:r w:rsidR="0089671B" w:rsidRPr="00C5063D">
        <w:rPr>
          <w:sz w:val="22"/>
          <w:szCs w:val="22"/>
        </w:rPr>
        <w:t>C</w:t>
      </w:r>
      <w:r w:rsidR="00020478" w:rsidRPr="00C5063D">
        <w:rPr>
          <w:sz w:val="22"/>
          <w:szCs w:val="22"/>
        </w:rPr>
        <w:t xml:space="preserve">D, </w:t>
      </w:r>
      <w:r w:rsidR="007238B1" w:rsidRPr="00C5063D">
        <w:rPr>
          <w:rStyle w:val="AnswerStandard"/>
          <w:rFonts w:ascii="Times New Roman" w:eastAsia="Arial Unicode MS" w:hAnsi="Times New Roman" w:cs="Times New Roman"/>
          <w:b w:val="0"/>
          <w:color w:val="auto"/>
          <w:sz w:val="22"/>
        </w:rPr>
        <w:t>funding to extend my community-based research,</w:t>
      </w:r>
      <w:r w:rsidR="002470CE" w:rsidRPr="00C5063D">
        <w:rPr>
          <w:b/>
          <w:sz w:val="22"/>
          <w:szCs w:val="22"/>
        </w:rPr>
        <w:t xml:space="preserve"> </w:t>
      </w:r>
      <w:r w:rsidR="00020478" w:rsidRPr="00C5063D">
        <w:rPr>
          <w:sz w:val="22"/>
          <w:szCs w:val="22"/>
        </w:rPr>
        <w:t>“</w:t>
      </w:r>
      <w:r w:rsidR="00152AFC" w:rsidRPr="00C5063D">
        <w:rPr>
          <w:sz w:val="22"/>
          <w:szCs w:val="22"/>
        </w:rPr>
        <w:t>Do Community Socioeconomic Status Disparities affect the Relationship between Social Capital and Health among Older Adults in Metro Denver?</w:t>
      </w:r>
      <w:r w:rsidR="00020478" w:rsidRPr="00C5063D">
        <w:rPr>
          <w:sz w:val="22"/>
          <w:szCs w:val="22"/>
        </w:rPr>
        <w:t>”  PI: Ronica N. Rooks.  Amount: $10,000</w:t>
      </w:r>
    </w:p>
    <w:p w14:paraId="2432A084" w14:textId="77777777" w:rsidR="00020478" w:rsidRPr="00C5063D" w:rsidRDefault="00020478" w:rsidP="000A7214">
      <w:pPr>
        <w:ind w:right="-360" w:hanging="360"/>
        <w:rPr>
          <w:spacing w:val="-3"/>
          <w:sz w:val="22"/>
          <w:szCs w:val="22"/>
        </w:rPr>
      </w:pPr>
    </w:p>
    <w:p w14:paraId="4544AB8A" w14:textId="77777777" w:rsidR="00495D8E" w:rsidRPr="00C5063D" w:rsidRDefault="00495D8E" w:rsidP="000A7214">
      <w:pPr>
        <w:ind w:right="-360" w:hanging="360"/>
        <w:rPr>
          <w:b/>
          <w:sz w:val="22"/>
          <w:szCs w:val="22"/>
        </w:rPr>
      </w:pPr>
      <w:r w:rsidRPr="00C5063D">
        <w:rPr>
          <w:spacing w:val="-3"/>
          <w:sz w:val="22"/>
          <w:szCs w:val="22"/>
        </w:rPr>
        <w:t>(20</w:t>
      </w:r>
      <w:r w:rsidR="00B85A1D" w:rsidRPr="00C5063D">
        <w:rPr>
          <w:spacing w:val="-3"/>
          <w:sz w:val="22"/>
          <w:szCs w:val="22"/>
        </w:rPr>
        <w:t>09-20</w:t>
      </w:r>
      <w:r w:rsidR="00D65105" w:rsidRPr="00C5063D">
        <w:rPr>
          <w:spacing w:val="-3"/>
          <w:sz w:val="22"/>
          <w:szCs w:val="22"/>
        </w:rPr>
        <w:t>10)</w:t>
      </w:r>
      <w:r w:rsidRPr="00C5063D">
        <w:rPr>
          <w:spacing w:val="-3"/>
          <w:sz w:val="22"/>
          <w:szCs w:val="22"/>
        </w:rPr>
        <w:t xml:space="preserve"> </w:t>
      </w:r>
      <w:r w:rsidRPr="00C5063D">
        <w:rPr>
          <w:bCs/>
          <w:sz w:val="22"/>
          <w:szCs w:val="22"/>
        </w:rPr>
        <w:t>CC</w:t>
      </w:r>
      <w:r w:rsidR="00E7587C" w:rsidRPr="00C5063D">
        <w:rPr>
          <w:bCs/>
          <w:sz w:val="22"/>
          <w:szCs w:val="22"/>
        </w:rPr>
        <w:t>T</w:t>
      </w:r>
      <w:r w:rsidRPr="00C5063D">
        <w:rPr>
          <w:bCs/>
          <w:sz w:val="22"/>
          <w:szCs w:val="22"/>
        </w:rPr>
        <w:t xml:space="preserve">SI, </w:t>
      </w:r>
      <w:r w:rsidR="003E5681" w:rsidRPr="00C5063D">
        <w:rPr>
          <w:sz w:val="22"/>
          <w:szCs w:val="22"/>
        </w:rPr>
        <w:t xml:space="preserve">UCD, </w:t>
      </w:r>
      <w:r w:rsidRPr="00C5063D">
        <w:rPr>
          <w:sz w:val="22"/>
          <w:szCs w:val="22"/>
        </w:rPr>
        <w:t xml:space="preserve">Community-Academic partnership </w:t>
      </w:r>
      <w:r w:rsidRPr="00C5063D">
        <w:rPr>
          <w:bCs/>
          <w:sz w:val="22"/>
          <w:szCs w:val="22"/>
        </w:rPr>
        <w:t>pilot grant, “</w:t>
      </w:r>
      <w:r w:rsidRPr="00C5063D">
        <w:rPr>
          <w:sz w:val="22"/>
          <w:szCs w:val="22"/>
        </w:rPr>
        <w:t>Do Community Socioeconomic Status Disparities affect the Relationship between Social Capital and Health among Older Adults in Metro Denver?”  Co-P</w:t>
      </w:r>
      <w:r w:rsidR="002470CE" w:rsidRPr="00C5063D">
        <w:rPr>
          <w:sz w:val="22"/>
          <w:szCs w:val="22"/>
        </w:rPr>
        <w:t>I</w:t>
      </w:r>
      <w:r w:rsidRPr="00C5063D">
        <w:rPr>
          <w:sz w:val="22"/>
          <w:szCs w:val="22"/>
        </w:rPr>
        <w:t xml:space="preserve">s: Sarah McCarthy and Ronica </w:t>
      </w:r>
      <w:r w:rsidR="001845B6" w:rsidRPr="00C5063D">
        <w:rPr>
          <w:sz w:val="22"/>
          <w:szCs w:val="22"/>
        </w:rPr>
        <w:t xml:space="preserve">N. </w:t>
      </w:r>
      <w:r w:rsidRPr="00C5063D">
        <w:rPr>
          <w:sz w:val="22"/>
          <w:szCs w:val="22"/>
        </w:rPr>
        <w:t>Rooks.  Amount: $10,000</w:t>
      </w:r>
    </w:p>
    <w:p w14:paraId="7675A0D3" w14:textId="77777777" w:rsidR="00495D8E" w:rsidRPr="00C5063D" w:rsidRDefault="00495D8E" w:rsidP="000A7214">
      <w:pPr>
        <w:ind w:right="-360" w:hanging="360"/>
        <w:rPr>
          <w:spacing w:val="-3"/>
          <w:sz w:val="22"/>
          <w:szCs w:val="22"/>
        </w:rPr>
      </w:pPr>
    </w:p>
    <w:p w14:paraId="19A7BABC" w14:textId="77777777" w:rsidR="00836C54" w:rsidRPr="00C5063D" w:rsidRDefault="001A0CF5" w:rsidP="00836C54">
      <w:pPr>
        <w:ind w:right="-360" w:hanging="360"/>
        <w:rPr>
          <w:sz w:val="22"/>
          <w:szCs w:val="22"/>
        </w:rPr>
      </w:pPr>
      <w:r w:rsidRPr="00C5063D">
        <w:rPr>
          <w:spacing w:val="-3"/>
          <w:sz w:val="22"/>
          <w:szCs w:val="22"/>
        </w:rPr>
        <w:t>(2009-201</w:t>
      </w:r>
      <w:r w:rsidR="00C96C05" w:rsidRPr="00C5063D">
        <w:rPr>
          <w:spacing w:val="-3"/>
          <w:sz w:val="22"/>
          <w:szCs w:val="22"/>
        </w:rPr>
        <w:t>1</w:t>
      </w:r>
      <w:r w:rsidRPr="00C5063D">
        <w:rPr>
          <w:spacing w:val="-3"/>
          <w:sz w:val="22"/>
          <w:szCs w:val="22"/>
        </w:rPr>
        <w:t>) Michigan Center for Urban African American Aging Research</w:t>
      </w:r>
      <w:r w:rsidR="00D61C88" w:rsidRPr="00C5063D">
        <w:rPr>
          <w:spacing w:val="-3"/>
          <w:sz w:val="22"/>
          <w:szCs w:val="22"/>
        </w:rPr>
        <w:t xml:space="preserve"> </w:t>
      </w:r>
      <w:r w:rsidRPr="00C5063D">
        <w:rPr>
          <w:spacing w:val="-3"/>
          <w:sz w:val="22"/>
          <w:szCs w:val="22"/>
        </w:rPr>
        <w:t>pilot grant, “</w:t>
      </w:r>
      <w:r w:rsidRPr="00C5063D">
        <w:rPr>
          <w:bCs/>
          <w:sz w:val="22"/>
          <w:szCs w:val="22"/>
        </w:rPr>
        <w:t xml:space="preserve">Explaining Racial Disparities in Employment and Chronic Conditions among Older, Well-functioning Black and White Adults </w:t>
      </w:r>
      <w:r w:rsidRPr="00C5063D">
        <w:rPr>
          <w:sz w:val="22"/>
          <w:szCs w:val="22"/>
        </w:rPr>
        <w:t>in the Health ABC Study</w:t>
      </w:r>
      <w:r w:rsidRPr="00C5063D">
        <w:rPr>
          <w:spacing w:val="-3"/>
          <w:sz w:val="22"/>
          <w:szCs w:val="22"/>
        </w:rPr>
        <w:t xml:space="preserve">.”  </w:t>
      </w:r>
      <w:r w:rsidR="002470CE" w:rsidRPr="00C5063D">
        <w:rPr>
          <w:spacing w:val="-3"/>
          <w:sz w:val="22"/>
          <w:szCs w:val="22"/>
        </w:rPr>
        <w:t>PI</w:t>
      </w:r>
      <w:r w:rsidRPr="00C5063D">
        <w:rPr>
          <w:spacing w:val="-3"/>
          <w:sz w:val="22"/>
          <w:szCs w:val="22"/>
        </w:rPr>
        <w:t>: Ronica N. Rooks.  Amount: $20,000</w:t>
      </w:r>
    </w:p>
    <w:p w14:paraId="52B39058" w14:textId="77777777" w:rsidR="00836C54" w:rsidRPr="00C5063D" w:rsidRDefault="00836C54" w:rsidP="00836C54">
      <w:pPr>
        <w:ind w:right="-360" w:hanging="360"/>
        <w:rPr>
          <w:sz w:val="22"/>
          <w:szCs w:val="22"/>
        </w:rPr>
      </w:pPr>
    </w:p>
    <w:p w14:paraId="4DB555D6" w14:textId="77777777" w:rsidR="00836C54" w:rsidRPr="00C5063D" w:rsidRDefault="00611941" w:rsidP="00836C54">
      <w:pPr>
        <w:ind w:right="-360" w:hanging="360"/>
        <w:rPr>
          <w:sz w:val="22"/>
          <w:szCs w:val="22"/>
        </w:rPr>
      </w:pPr>
      <w:r w:rsidRPr="00C5063D">
        <w:rPr>
          <w:sz w:val="22"/>
          <w:szCs w:val="22"/>
        </w:rPr>
        <w:t>(2009-2012</w:t>
      </w:r>
      <w:r w:rsidR="00836C54" w:rsidRPr="00C5063D">
        <w:rPr>
          <w:sz w:val="22"/>
          <w:szCs w:val="22"/>
        </w:rPr>
        <w:t>)</w:t>
      </w:r>
      <w:r w:rsidR="00E12B66" w:rsidRPr="00C5063D">
        <w:rPr>
          <w:sz w:val="22"/>
          <w:szCs w:val="22"/>
        </w:rPr>
        <w:t xml:space="preserve"> </w:t>
      </w:r>
      <w:r w:rsidR="00836C54" w:rsidRPr="00C5063D">
        <w:rPr>
          <w:bCs/>
          <w:sz w:val="22"/>
          <w:szCs w:val="22"/>
        </w:rPr>
        <w:t xml:space="preserve">Healthy Aging Research Network (HAN), University of Colorado HAN Member Center (CU-HAN), </w:t>
      </w:r>
      <w:r w:rsidR="00836C54" w:rsidRPr="00C5063D">
        <w:rPr>
          <w:sz w:val="22"/>
          <w:szCs w:val="22"/>
        </w:rPr>
        <w:t xml:space="preserve">Prevention Research Centers of the Centers for Disease Control and Prevention, Special Interest Project 09-027.  The goal of the HAN is to bring together researchers and partner communities from nine of the Prevention Research Centers around the U.S. Created in 2001, HAN conducts research and disseminates results of that research to understand determinants of healthy aging, identify interventions that promote healthy aging, and translate the research into sustainable community-based programs.  </w:t>
      </w:r>
      <w:r w:rsidR="00836C54" w:rsidRPr="00C5063D">
        <w:rPr>
          <w:color w:val="000000"/>
          <w:sz w:val="22"/>
          <w:szCs w:val="22"/>
        </w:rPr>
        <w:t xml:space="preserve">As a Co-Investigator in the </w:t>
      </w:r>
      <w:proofErr w:type="gramStart"/>
      <w:r w:rsidR="00836C54" w:rsidRPr="00C5063D">
        <w:rPr>
          <w:color w:val="000000"/>
          <w:sz w:val="22"/>
          <w:szCs w:val="22"/>
        </w:rPr>
        <w:t>HAN</w:t>
      </w:r>
      <w:proofErr w:type="gramEnd"/>
      <w:r w:rsidR="00836C54" w:rsidRPr="00C5063D">
        <w:rPr>
          <w:color w:val="000000"/>
          <w:sz w:val="22"/>
          <w:szCs w:val="22"/>
        </w:rPr>
        <w:t xml:space="preserve"> I contribute</w:t>
      </w:r>
      <w:r w:rsidRPr="00C5063D">
        <w:rPr>
          <w:color w:val="000000"/>
          <w:sz w:val="22"/>
          <w:szCs w:val="22"/>
        </w:rPr>
        <w:t>d</w:t>
      </w:r>
      <w:r w:rsidR="00836C54" w:rsidRPr="00C5063D">
        <w:rPr>
          <w:color w:val="000000"/>
          <w:sz w:val="22"/>
          <w:szCs w:val="22"/>
        </w:rPr>
        <w:t xml:space="preserve"> to research examining health disparities in chronic conditions among Latinos, </w:t>
      </w:r>
      <w:r w:rsidR="00836C54" w:rsidRPr="00C5063D">
        <w:rPr>
          <w:sz w:val="22"/>
          <w:szCs w:val="22"/>
        </w:rPr>
        <w:t>as part of the Environmental Aspects of Healthy Aging interest group</w:t>
      </w:r>
      <w:r w:rsidR="00836C54" w:rsidRPr="00C5063D">
        <w:rPr>
          <w:color w:val="000000"/>
          <w:sz w:val="22"/>
          <w:szCs w:val="22"/>
        </w:rPr>
        <w:t>.</w:t>
      </w:r>
      <w:r w:rsidR="00465782" w:rsidRPr="00C5063D">
        <w:rPr>
          <w:color w:val="000000"/>
          <w:sz w:val="22"/>
          <w:szCs w:val="22"/>
        </w:rPr>
        <w:t xml:space="preserve">  PI: Lucinda Bryant.  Amount: $2,500-3,000 each summer</w:t>
      </w:r>
    </w:p>
    <w:p w14:paraId="40AAD2BA" w14:textId="77777777" w:rsidR="00766EE2" w:rsidRPr="00C5063D" w:rsidRDefault="00766EE2" w:rsidP="00766EE2">
      <w:pPr>
        <w:ind w:right="-360" w:hanging="360"/>
        <w:rPr>
          <w:sz w:val="22"/>
          <w:szCs w:val="22"/>
        </w:rPr>
      </w:pPr>
    </w:p>
    <w:p w14:paraId="7462F731" w14:textId="77777777" w:rsidR="00766EE2" w:rsidRPr="00C5063D" w:rsidRDefault="00766EE2" w:rsidP="00766EE2">
      <w:pPr>
        <w:tabs>
          <w:tab w:val="left" w:pos="0"/>
        </w:tabs>
        <w:ind w:right="-540" w:hanging="360"/>
        <w:rPr>
          <w:sz w:val="22"/>
          <w:szCs w:val="22"/>
        </w:rPr>
      </w:pPr>
      <w:r w:rsidRPr="00C5063D">
        <w:rPr>
          <w:sz w:val="22"/>
          <w:szCs w:val="22"/>
        </w:rPr>
        <w:t>(2009-2010) CLAS ACT grant, UCD, funding for a part-time research assistant and partial summer salary, “The Scholarship of Teaching and Learning through Problem-focused Research.”  Amount: $3,500</w:t>
      </w:r>
    </w:p>
    <w:p w14:paraId="13B219E6" w14:textId="77777777" w:rsidR="00836C54" w:rsidRPr="00C5063D" w:rsidRDefault="00836C54" w:rsidP="008F13FD">
      <w:pPr>
        <w:ind w:left="-360" w:right="-360"/>
        <w:rPr>
          <w:sz w:val="22"/>
          <w:szCs w:val="22"/>
        </w:rPr>
      </w:pPr>
    </w:p>
    <w:p w14:paraId="32985337" w14:textId="77777777" w:rsidR="008F13FD" w:rsidRPr="00C5063D" w:rsidRDefault="008F13FD" w:rsidP="008F13FD">
      <w:pPr>
        <w:ind w:right="-360" w:hanging="360"/>
        <w:rPr>
          <w:sz w:val="22"/>
          <w:szCs w:val="22"/>
        </w:rPr>
      </w:pPr>
      <w:r w:rsidRPr="00C5063D">
        <w:rPr>
          <w:sz w:val="22"/>
          <w:szCs w:val="22"/>
        </w:rPr>
        <w:t>(2008</w:t>
      </w:r>
      <w:r w:rsidR="00C85C1B" w:rsidRPr="00C5063D">
        <w:rPr>
          <w:sz w:val="22"/>
          <w:szCs w:val="22"/>
        </w:rPr>
        <w:t>-2009</w:t>
      </w:r>
      <w:r w:rsidRPr="00C5063D">
        <w:rPr>
          <w:sz w:val="22"/>
          <w:szCs w:val="22"/>
        </w:rPr>
        <w:t xml:space="preserve">) CLAS Research Innovation Seed Programs, UCD, “The Role of Community Environment in Explaining Racial Disparities in Chronic Conditions among Black and White Older Adults in the Health, Aging, and Body Composition (Health ABC) Study.”  </w:t>
      </w:r>
      <w:r w:rsidR="002470CE" w:rsidRPr="00C5063D">
        <w:rPr>
          <w:sz w:val="22"/>
          <w:szCs w:val="22"/>
        </w:rPr>
        <w:t>PI</w:t>
      </w:r>
      <w:r w:rsidRPr="00C5063D">
        <w:rPr>
          <w:sz w:val="22"/>
          <w:szCs w:val="22"/>
        </w:rPr>
        <w:t>: Ronica N. Rooks.  Amount: $14,932</w:t>
      </w:r>
    </w:p>
    <w:p w14:paraId="18BD2379" w14:textId="77777777" w:rsidR="00677051" w:rsidRPr="00C5063D" w:rsidRDefault="00677051" w:rsidP="00677051">
      <w:pPr>
        <w:tabs>
          <w:tab w:val="left" w:pos="0"/>
        </w:tabs>
        <w:ind w:right="-540" w:hanging="360"/>
        <w:rPr>
          <w:sz w:val="22"/>
          <w:szCs w:val="22"/>
        </w:rPr>
      </w:pPr>
    </w:p>
    <w:p w14:paraId="2B069F2B" w14:textId="77777777" w:rsidR="00677051" w:rsidRPr="00C5063D" w:rsidRDefault="00677051" w:rsidP="00677051">
      <w:pPr>
        <w:tabs>
          <w:tab w:val="left" w:pos="0"/>
        </w:tabs>
        <w:ind w:right="-540" w:hanging="360"/>
        <w:rPr>
          <w:sz w:val="22"/>
          <w:szCs w:val="22"/>
        </w:rPr>
      </w:pPr>
      <w:r w:rsidRPr="00C5063D">
        <w:rPr>
          <w:sz w:val="22"/>
          <w:szCs w:val="22"/>
        </w:rPr>
        <w:t>(2008-2009) CLAS ACT grant, UCD, “Enhancing the Social Determinants of Health through Service Learning in Health and Health Care Settings.”  Amount: $3,500</w:t>
      </w:r>
    </w:p>
    <w:p w14:paraId="3814EFAA" w14:textId="77777777" w:rsidR="00677051" w:rsidRPr="00C5063D" w:rsidRDefault="00677051" w:rsidP="00677051">
      <w:pPr>
        <w:tabs>
          <w:tab w:val="left" w:pos="0"/>
        </w:tabs>
        <w:ind w:right="-540" w:hanging="360"/>
        <w:rPr>
          <w:sz w:val="22"/>
          <w:szCs w:val="22"/>
        </w:rPr>
      </w:pPr>
    </w:p>
    <w:p w14:paraId="163B2BB2" w14:textId="7042F615" w:rsidR="00677051" w:rsidRPr="00C5063D" w:rsidRDefault="00677051" w:rsidP="00677051">
      <w:pPr>
        <w:ind w:right="-360" w:hanging="360"/>
        <w:rPr>
          <w:sz w:val="22"/>
          <w:szCs w:val="22"/>
          <w:u w:val="single"/>
        </w:rPr>
      </w:pPr>
      <w:r w:rsidRPr="00C5063D">
        <w:rPr>
          <w:color w:val="000000"/>
          <w:sz w:val="22"/>
          <w:szCs w:val="22"/>
        </w:rPr>
        <w:t xml:space="preserve">(2008) </w:t>
      </w:r>
      <w:r w:rsidRPr="00C5063D">
        <w:rPr>
          <w:spacing w:val="-3"/>
          <w:sz w:val="22"/>
          <w:szCs w:val="22"/>
        </w:rPr>
        <w:t xml:space="preserve">YUMPs program, Center for Faculty Development and </w:t>
      </w:r>
      <w:r w:rsidR="00D021D6" w:rsidRPr="00C5063D">
        <w:rPr>
          <w:spacing w:val="-3"/>
          <w:sz w:val="22"/>
          <w:szCs w:val="22"/>
        </w:rPr>
        <w:t>HBS</w:t>
      </w:r>
      <w:r w:rsidRPr="00C5063D">
        <w:rPr>
          <w:spacing w:val="-3"/>
          <w:sz w:val="22"/>
          <w:szCs w:val="22"/>
        </w:rPr>
        <w:t xml:space="preserve">, </w:t>
      </w:r>
      <w:r w:rsidRPr="00C5063D">
        <w:rPr>
          <w:sz w:val="22"/>
          <w:szCs w:val="22"/>
        </w:rPr>
        <w:t>UCD,</w:t>
      </w:r>
      <w:r w:rsidRPr="00C5063D">
        <w:rPr>
          <w:spacing w:val="-3"/>
          <w:sz w:val="22"/>
          <w:szCs w:val="22"/>
        </w:rPr>
        <w:t xml:space="preserve"> a travel stipend to </w:t>
      </w:r>
      <w:r w:rsidRPr="00C5063D">
        <w:rPr>
          <w:sz w:val="22"/>
          <w:szCs w:val="22"/>
        </w:rPr>
        <w:t>attend the Eleventh International Conference on Social Stress Research conference, held from May 31 to June 2, 2008 in Santa Fe, New Mexico, to present my research entitled, “A Descriptive Analysis of Discrimination and Mental Health among Black and White Adults in the Ypsilanti Everyday Stress Health Study.”  Amount: $1,000</w:t>
      </w:r>
    </w:p>
    <w:p w14:paraId="77080475" w14:textId="77777777" w:rsidR="00766EE2" w:rsidRPr="00C5063D" w:rsidRDefault="00766EE2" w:rsidP="00766EE2">
      <w:pPr>
        <w:ind w:right="-360" w:hanging="360"/>
        <w:rPr>
          <w:color w:val="000000"/>
          <w:sz w:val="22"/>
          <w:szCs w:val="22"/>
        </w:rPr>
      </w:pPr>
    </w:p>
    <w:p w14:paraId="099FF092" w14:textId="1E4B17B2" w:rsidR="00766EE2" w:rsidRPr="00C5063D" w:rsidRDefault="00766EE2" w:rsidP="00766EE2">
      <w:pPr>
        <w:ind w:right="-360" w:hanging="360"/>
        <w:rPr>
          <w:sz w:val="22"/>
          <w:szCs w:val="22"/>
        </w:rPr>
      </w:pPr>
      <w:r w:rsidRPr="00C5063D">
        <w:rPr>
          <w:color w:val="000000"/>
          <w:sz w:val="22"/>
          <w:szCs w:val="22"/>
        </w:rPr>
        <w:t xml:space="preserve">(2007) </w:t>
      </w:r>
      <w:r w:rsidRPr="00C5063D">
        <w:rPr>
          <w:sz w:val="22"/>
          <w:szCs w:val="22"/>
        </w:rPr>
        <w:t xml:space="preserve">The Tenure-Track Faculty Mentoring Program, UCD, funding for a </w:t>
      </w:r>
      <w:r w:rsidR="00FF6E82" w:rsidRPr="00C5063D">
        <w:rPr>
          <w:sz w:val="22"/>
          <w:szCs w:val="22"/>
        </w:rPr>
        <w:t>one-week</w:t>
      </w:r>
      <w:r w:rsidRPr="00C5063D">
        <w:rPr>
          <w:sz w:val="22"/>
          <w:szCs w:val="22"/>
        </w:rPr>
        <w:t xml:space="preserve"> summer course in Geographic Information Systems at the University of Michigan, School of Public Health Graduate Summer Session in Epidemiology.  Amount: $1,000</w:t>
      </w:r>
    </w:p>
    <w:p w14:paraId="57DCD273" w14:textId="77777777" w:rsidR="00766EE2" w:rsidRPr="00C5063D" w:rsidRDefault="00766EE2" w:rsidP="00766EE2">
      <w:pPr>
        <w:ind w:right="-360" w:hanging="360"/>
        <w:rPr>
          <w:color w:val="000000"/>
          <w:sz w:val="22"/>
          <w:szCs w:val="22"/>
        </w:rPr>
      </w:pPr>
    </w:p>
    <w:p w14:paraId="4D827592" w14:textId="77777777" w:rsidR="00766EE2" w:rsidRPr="00C5063D" w:rsidRDefault="00766EE2" w:rsidP="00766EE2">
      <w:pPr>
        <w:ind w:right="-360" w:hanging="360"/>
        <w:rPr>
          <w:color w:val="000000"/>
          <w:sz w:val="22"/>
          <w:szCs w:val="22"/>
        </w:rPr>
      </w:pPr>
      <w:r w:rsidRPr="00C5063D">
        <w:rPr>
          <w:color w:val="000000"/>
          <w:sz w:val="22"/>
          <w:szCs w:val="22"/>
        </w:rPr>
        <w:t>(2006-2007) Teaching Enhancement Award, American Sociological Association, “</w:t>
      </w:r>
      <w:r w:rsidRPr="00C5063D">
        <w:rPr>
          <w:sz w:val="22"/>
          <w:szCs w:val="22"/>
        </w:rPr>
        <w:t>Enhancing the Sociology of Health and Health Care through Service Learning in Health Care Settings.”</w:t>
      </w:r>
      <w:r w:rsidRPr="00C5063D">
        <w:rPr>
          <w:color w:val="000000"/>
          <w:sz w:val="22"/>
          <w:szCs w:val="22"/>
        </w:rPr>
        <w:t xml:space="preserve">  Amount: $1,000</w:t>
      </w:r>
    </w:p>
    <w:p w14:paraId="20E53C2E" w14:textId="77777777" w:rsidR="00851B06" w:rsidRPr="00C5063D" w:rsidRDefault="00851B06" w:rsidP="00FA0BF0">
      <w:pPr>
        <w:ind w:left="-360" w:right="-360"/>
        <w:rPr>
          <w:sz w:val="22"/>
          <w:szCs w:val="22"/>
        </w:rPr>
      </w:pPr>
    </w:p>
    <w:p w14:paraId="154277E5" w14:textId="77777777" w:rsidR="00CA45EA" w:rsidRPr="00C5063D" w:rsidRDefault="00CA45EA" w:rsidP="00CA45EA">
      <w:pPr>
        <w:ind w:right="-90" w:hanging="360"/>
        <w:rPr>
          <w:sz w:val="22"/>
          <w:szCs w:val="22"/>
        </w:rPr>
      </w:pPr>
      <w:r w:rsidRPr="00C5063D">
        <w:rPr>
          <w:sz w:val="22"/>
          <w:szCs w:val="22"/>
        </w:rPr>
        <w:lastRenderedPageBreak/>
        <w:t xml:space="preserve">(2006-2007) Fund for the Advancement of the Discipline, American Sociological Association, “The Role of Neighborhood Environment in Explaining Racial Disparities in Chronic Conditions among Black and White Older Adults in the Health ABC Study.”  </w:t>
      </w:r>
      <w:r w:rsidR="002470CE" w:rsidRPr="00C5063D">
        <w:rPr>
          <w:sz w:val="22"/>
          <w:szCs w:val="22"/>
        </w:rPr>
        <w:t>PI</w:t>
      </w:r>
      <w:r w:rsidRPr="00C5063D">
        <w:rPr>
          <w:sz w:val="22"/>
          <w:szCs w:val="22"/>
        </w:rPr>
        <w:t>: Ronica N. Rooks</w:t>
      </w:r>
      <w:r w:rsidR="007B7D73" w:rsidRPr="00C5063D">
        <w:rPr>
          <w:sz w:val="22"/>
          <w:szCs w:val="22"/>
        </w:rPr>
        <w:t>.  Amount: $6,000</w:t>
      </w:r>
    </w:p>
    <w:p w14:paraId="31FE5519" w14:textId="77777777" w:rsidR="00CA45EA" w:rsidRPr="00C5063D" w:rsidRDefault="00CA45EA" w:rsidP="00FA0BF0">
      <w:pPr>
        <w:ind w:left="-360" w:right="-360"/>
        <w:rPr>
          <w:sz w:val="22"/>
          <w:szCs w:val="22"/>
        </w:rPr>
      </w:pPr>
    </w:p>
    <w:p w14:paraId="05136FCF" w14:textId="77777777" w:rsidR="007B7770" w:rsidRPr="00C5063D" w:rsidRDefault="00677051" w:rsidP="007B7770">
      <w:pPr>
        <w:ind w:right="-360" w:hanging="360"/>
        <w:rPr>
          <w:sz w:val="22"/>
          <w:szCs w:val="22"/>
        </w:rPr>
      </w:pPr>
      <w:r w:rsidRPr="00C5063D">
        <w:rPr>
          <w:sz w:val="22"/>
          <w:szCs w:val="22"/>
        </w:rPr>
        <w:t xml:space="preserve">(2006-2007) </w:t>
      </w:r>
      <w:r w:rsidR="007B7770" w:rsidRPr="00C5063D">
        <w:rPr>
          <w:sz w:val="22"/>
          <w:szCs w:val="22"/>
        </w:rPr>
        <w:t>New Connections Ini</w:t>
      </w:r>
      <w:r w:rsidR="00F24A3E" w:rsidRPr="00C5063D">
        <w:rPr>
          <w:sz w:val="22"/>
          <w:szCs w:val="22"/>
        </w:rPr>
        <w:t>ti</w:t>
      </w:r>
      <w:r w:rsidR="007B7770" w:rsidRPr="00C5063D">
        <w:rPr>
          <w:sz w:val="22"/>
          <w:szCs w:val="22"/>
        </w:rPr>
        <w:t xml:space="preserve">ative, Robert Wood Johnson Foundation, </w:t>
      </w:r>
      <w:r w:rsidR="004B5C98" w:rsidRPr="00C5063D">
        <w:rPr>
          <w:sz w:val="22"/>
          <w:szCs w:val="22"/>
        </w:rPr>
        <w:t>“</w:t>
      </w:r>
      <w:r w:rsidR="007B7770" w:rsidRPr="00C5063D">
        <w:rPr>
          <w:sz w:val="22"/>
          <w:szCs w:val="22"/>
        </w:rPr>
        <w:t xml:space="preserve">Explaining Racial Disparities in Quality of Care and Health Care Utilization among Black and White Adults: </w:t>
      </w:r>
      <w:r w:rsidR="005A4D39" w:rsidRPr="00C5063D">
        <w:rPr>
          <w:sz w:val="22"/>
          <w:szCs w:val="22"/>
        </w:rPr>
        <w:t>T</w:t>
      </w:r>
      <w:r w:rsidR="007B7770" w:rsidRPr="00C5063D">
        <w:rPr>
          <w:sz w:val="22"/>
          <w:szCs w:val="22"/>
        </w:rPr>
        <w:t>he Chronic Illness and Caregiving Survey.</w:t>
      </w:r>
      <w:r w:rsidR="004B5C98" w:rsidRPr="00C5063D">
        <w:rPr>
          <w:sz w:val="22"/>
          <w:szCs w:val="22"/>
        </w:rPr>
        <w:t>”</w:t>
      </w:r>
      <w:r w:rsidR="007B7770" w:rsidRPr="00C5063D">
        <w:rPr>
          <w:sz w:val="22"/>
          <w:szCs w:val="22"/>
        </w:rPr>
        <w:t xml:space="preserve">  </w:t>
      </w:r>
      <w:r w:rsidR="002470CE" w:rsidRPr="00C5063D">
        <w:rPr>
          <w:sz w:val="22"/>
          <w:szCs w:val="22"/>
        </w:rPr>
        <w:t>PI</w:t>
      </w:r>
      <w:r w:rsidR="007B7770" w:rsidRPr="00C5063D">
        <w:rPr>
          <w:sz w:val="22"/>
          <w:szCs w:val="22"/>
        </w:rPr>
        <w:t>: Ronica N. Rooks</w:t>
      </w:r>
      <w:r w:rsidR="007B7D73" w:rsidRPr="00C5063D">
        <w:rPr>
          <w:sz w:val="22"/>
          <w:szCs w:val="22"/>
        </w:rPr>
        <w:t>.  Amount: $52,756</w:t>
      </w:r>
    </w:p>
    <w:p w14:paraId="55B515DD" w14:textId="77777777" w:rsidR="00766EE2" w:rsidRPr="00C5063D" w:rsidRDefault="00766EE2" w:rsidP="00677051">
      <w:pPr>
        <w:ind w:right="-360"/>
        <w:rPr>
          <w:color w:val="000000"/>
          <w:sz w:val="22"/>
          <w:szCs w:val="22"/>
        </w:rPr>
      </w:pPr>
    </w:p>
    <w:p w14:paraId="1F14ABEF" w14:textId="3E9630E7" w:rsidR="00766EE2" w:rsidRPr="00C5063D" w:rsidRDefault="00766EE2" w:rsidP="00766EE2">
      <w:pPr>
        <w:tabs>
          <w:tab w:val="left" w:pos="0"/>
          <w:tab w:val="left" w:pos="720"/>
        </w:tabs>
        <w:ind w:right="-360" w:hanging="360"/>
        <w:rPr>
          <w:color w:val="000000"/>
          <w:sz w:val="22"/>
          <w:szCs w:val="22"/>
        </w:rPr>
      </w:pPr>
      <w:r w:rsidRPr="00C5063D">
        <w:rPr>
          <w:sz w:val="22"/>
          <w:szCs w:val="22"/>
          <w:lang w:val="en-CA"/>
        </w:rPr>
        <w:t>(</w:t>
      </w: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color w:val="000000"/>
          <w:sz w:val="22"/>
          <w:szCs w:val="22"/>
        </w:rPr>
        <w:t xml:space="preserve">2002) A one year support grant for expenses associated with undergraduate student training in </w:t>
      </w:r>
      <w:r w:rsidR="00D65105" w:rsidRPr="00C5063D">
        <w:rPr>
          <w:color w:val="000000"/>
          <w:sz w:val="22"/>
          <w:szCs w:val="22"/>
        </w:rPr>
        <w:t xml:space="preserve">the </w:t>
      </w:r>
      <w:r w:rsidRPr="00C5063D">
        <w:rPr>
          <w:color w:val="000000"/>
          <w:sz w:val="22"/>
          <w:szCs w:val="22"/>
        </w:rPr>
        <w:t>U</w:t>
      </w:r>
      <w:r w:rsidR="00677051" w:rsidRPr="00C5063D">
        <w:rPr>
          <w:color w:val="000000"/>
          <w:sz w:val="22"/>
          <w:szCs w:val="22"/>
        </w:rPr>
        <w:t xml:space="preserve">ndergraduate </w:t>
      </w:r>
      <w:r w:rsidRPr="00C5063D">
        <w:rPr>
          <w:color w:val="000000"/>
          <w:sz w:val="22"/>
          <w:szCs w:val="22"/>
        </w:rPr>
        <w:t>R</w:t>
      </w:r>
      <w:r w:rsidR="00677051" w:rsidRPr="00C5063D">
        <w:rPr>
          <w:color w:val="000000"/>
          <w:sz w:val="22"/>
          <w:szCs w:val="22"/>
        </w:rPr>
        <w:t xml:space="preserve">esearch </w:t>
      </w:r>
      <w:r w:rsidRPr="00C5063D">
        <w:rPr>
          <w:color w:val="000000"/>
          <w:sz w:val="22"/>
          <w:szCs w:val="22"/>
        </w:rPr>
        <w:t>O</w:t>
      </w:r>
      <w:r w:rsidR="00677051" w:rsidRPr="00C5063D">
        <w:rPr>
          <w:color w:val="000000"/>
          <w:sz w:val="22"/>
          <w:szCs w:val="22"/>
        </w:rPr>
        <w:t xml:space="preserve">pportunities </w:t>
      </w:r>
      <w:r w:rsidRPr="00C5063D">
        <w:rPr>
          <w:color w:val="000000"/>
          <w:sz w:val="22"/>
          <w:szCs w:val="22"/>
        </w:rPr>
        <w:t>P</w:t>
      </w:r>
      <w:r w:rsidR="00677051" w:rsidRPr="00C5063D">
        <w:rPr>
          <w:color w:val="000000"/>
          <w:sz w:val="22"/>
          <w:szCs w:val="22"/>
        </w:rPr>
        <w:t>rogram</w:t>
      </w:r>
      <w:r w:rsidRPr="00C5063D">
        <w:rPr>
          <w:color w:val="000000"/>
          <w:sz w:val="22"/>
          <w:szCs w:val="22"/>
        </w:rPr>
        <w:t xml:space="preserve"> </w:t>
      </w:r>
      <w:r w:rsidR="00843167" w:rsidRPr="00C5063D">
        <w:rPr>
          <w:color w:val="000000"/>
          <w:sz w:val="22"/>
          <w:szCs w:val="22"/>
        </w:rPr>
        <w:t xml:space="preserve">(UROP) </w:t>
      </w:r>
      <w:r w:rsidRPr="00C5063D">
        <w:rPr>
          <w:color w:val="000000"/>
          <w:sz w:val="22"/>
          <w:szCs w:val="22"/>
        </w:rPr>
        <w:t>at the University of Michigan.  Amount: $300</w:t>
      </w:r>
    </w:p>
    <w:p w14:paraId="7714B1D5" w14:textId="77777777" w:rsidR="00766EE2" w:rsidRPr="00C5063D" w:rsidRDefault="00766EE2" w:rsidP="00766EE2">
      <w:pPr>
        <w:tabs>
          <w:tab w:val="left" w:pos="0"/>
        </w:tabs>
        <w:ind w:right="-360" w:hanging="360"/>
        <w:rPr>
          <w:color w:val="000000"/>
          <w:sz w:val="22"/>
          <w:szCs w:val="22"/>
        </w:rPr>
      </w:pPr>
    </w:p>
    <w:p w14:paraId="6FF7398D" w14:textId="77777777" w:rsidR="00766EE2" w:rsidRPr="00C5063D" w:rsidRDefault="00766EE2" w:rsidP="00766EE2">
      <w:pPr>
        <w:tabs>
          <w:tab w:val="left" w:pos="0"/>
          <w:tab w:val="left" w:pos="720"/>
        </w:tabs>
        <w:ind w:right="-360" w:hanging="360"/>
        <w:rPr>
          <w:color w:val="000000"/>
          <w:sz w:val="22"/>
          <w:szCs w:val="22"/>
        </w:rPr>
      </w:pPr>
      <w:r w:rsidRPr="00C5063D">
        <w:rPr>
          <w:color w:val="000000"/>
          <w:sz w:val="22"/>
          <w:szCs w:val="22"/>
        </w:rPr>
        <w:t>(2000-2001) A travel grant from the Fellows Award for Research Excellence (FARE) 2001 post-doctoral competition at the National Institutes of Health.  Amount: $1,000</w:t>
      </w:r>
    </w:p>
    <w:p w14:paraId="7A67DC1E" w14:textId="77777777" w:rsidR="008F13FD" w:rsidRPr="00C5063D" w:rsidRDefault="008F13FD" w:rsidP="007B7770">
      <w:pPr>
        <w:ind w:right="-360" w:hanging="360"/>
        <w:rPr>
          <w:sz w:val="22"/>
          <w:szCs w:val="22"/>
        </w:rPr>
      </w:pPr>
    </w:p>
    <w:p w14:paraId="52B64ECD" w14:textId="77777777" w:rsidR="00DF0525" w:rsidRDefault="003A08E0" w:rsidP="00DF0525">
      <w:pPr>
        <w:ind w:right="-360" w:hanging="360"/>
        <w:rPr>
          <w:b/>
          <w:sz w:val="22"/>
          <w:szCs w:val="22"/>
        </w:rPr>
      </w:pPr>
      <w:r w:rsidRPr="00C5063D">
        <w:rPr>
          <w:b/>
          <w:sz w:val="22"/>
          <w:szCs w:val="22"/>
        </w:rPr>
        <w:t>C</w:t>
      </w:r>
      <w:r w:rsidR="00AA5DD9" w:rsidRPr="00C5063D">
        <w:rPr>
          <w:b/>
          <w:sz w:val="22"/>
          <w:szCs w:val="22"/>
        </w:rPr>
        <w:t xml:space="preserve">. </w:t>
      </w:r>
      <w:r w:rsidR="00A0494A" w:rsidRPr="00C5063D">
        <w:rPr>
          <w:b/>
          <w:sz w:val="22"/>
          <w:szCs w:val="22"/>
        </w:rPr>
        <w:t>Grant</w:t>
      </w:r>
      <w:r w:rsidR="00FE6EDA" w:rsidRPr="00C5063D">
        <w:rPr>
          <w:b/>
          <w:sz w:val="22"/>
          <w:szCs w:val="22"/>
        </w:rPr>
        <w:t>s Not Funded</w:t>
      </w:r>
    </w:p>
    <w:p w14:paraId="3006AC0F" w14:textId="77777777" w:rsidR="00DF0525" w:rsidRPr="00DF0525" w:rsidRDefault="00DF0525" w:rsidP="00DF0525">
      <w:pPr>
        <w:ind w:right="-360" w:hanging="360"/>
        <w:rPr>
          <w:b/>
          <w:sz w:val="22"/>
          <w:szCs w:val="22"/>
        </w:rPr>
      </w:pPr>
    </w:p>
    <w:p w14:paraId="421A2790" w14:textId="59404F49" w:rsidR="003565DD" w:rsidRDefault="003565DD" w:rsidP="003565DD">
      <w:pPr>
        <w:ind w:right="-360" w:hanging="360"/>
        <w:rPr>
          <w:bCs/>
          <w:sz w:val="22"/>
          <w:szCs w:val="22"/>
        </w:rPr>
      </w:pPr>
      <w:r>
        <w:rPr>
          <w:bCs/>
          <w:sz w:val="22"/>
          <w:szCs w:val="22"/>
        </w:rPr>
        <w:t>Colorado Department of Higher Education Open Educational Resources (</w:t>
      </w:r>
      <w:r w:rsidRPr="001B28CD">
        <w:rPr>
          <w:bCs/>
          <w:sz w:val="22"/>
          <w:szCs w:val="22"/>
        </w:rPr>
        <w:t>OER</w:t>
      </w:r>
      <w:r>
        <w:rPr>
          <w:bCs/>
          <w:sz w:val="22"/>
          <w:szCs w:val="22"/>
        </w:rPr>
        <w:t xml:space="preserve">) </w:t>
      </w:r>
      <w:r w:rsidRPr="001B28CD">
        <w:rPr>
          <w:bCs/>
          <w:sz w:val="22"/>
          <w:szCs w:val="22"/>
        </w:rPr>
        <w:t xml:space="preserve">General Education Fund grant </w:t>
      </w:r>
      <w:r>
        <w:rPr>
          <w:bCs/>
          <w:sz w:val="22"/>
          <w:szCs w:val="22"/>
        </w:rPr>
        <w:t xml:space="preserve">proposal </w:t>
      </w:r>
      <w:r w:rsidRPr="001B28CD">
        <w:rPr>
          <w:bCs/>
          <w:sz w:val="22"/>
          <w:szCs w:val="22"/>
        </w:rPr>
        <w:t>submission, “Expanding Affordable Learning: CU Denver’s Open Educational Resources Initiative</w:t>
      </w:r>
      <w:r>
        <w:rPr>
          <w:bCs/>
          <w:sz w:val="22"/>
          <w:szCs w:val="22"/>
        </w:rPr>
        <w:t>,</w:t>
      </w:r>
      <w:r w:rsidRPr="001B28CD">
        <w:rPr>
          <w:bCs/>
          <w:sz w:val="22"/>
          <w:szCs w:val="22"/>
        </w:rPr>
        <w:t>”</w:t>
      </w:r>
      <w:r>
        <w:rPr>
          <w:bCs/>
          <w:sz w:val="22"/>
          <w:szCs w:val="22"/>
        </w:rPr>
        <w:t xml:space="preserve"> </w:t>
      </w:r>
      <w:r w:rsidRPr="001B28CD">
        <w:rPr>
          <w:bCs/>
          <w:sz w:val="22"/>
          <w:szCs w:val="22"/>
        </w:rPr>
        <w:t xml:space="preserve">with </w:t>
      </w:r>
      <w:r>
        <w:rPr>
          <w:bCs/>
          <w:sz w:val="22"/>
          <w:szCs w:val="22"/>
        </w:rPr>
        <w:t xml:space="preserve">Co-PI’s </w:t>
      </w:r>
      <w:r w:rsidRPr="001B28CD">
        <w:rPr>
          <w:bCs/>
          <w:sz w:val="22"/>
          <w:szCs w:val="22"/>
        </w:rPr>
        <w:t xml:space="preserve">Crystal </w:t>
      </w:r>
      <w:proofErr w:type="spellStart"/>
      <w:r w:rsidRPr="001B28CD">
        <w:rPr>
          <w:bCs/>
          <w:sz w:val="22"/>
          <w:szCs w:val="22"/>
        </w:rPr>
        <w:t>Gasell</w:t>
      </w:r>
      <w:proofErr w:type="spellEnd"/>
      <w:r>
        <w:rPr>
          <w:bCs/>
          <w:sz w:val="22"/>
          <w:szCs w:val="22"/>
        </w:rPr>
        <w:t xml:space="preserve"> (lead)</w:t>
      </w:r>
      <w:r w:rsidRPr="001B28CD">
        <w:rPr>
          <w:bCs/>
          <w:sz w:val="22"/>
          <w:szCs w:val="22"/>
        </w:rPr>
        <w:t xml:space="preserve"> and Sara Satkowiak</w:t>
      </w:r>
      <w:r>
        <w:rPr>
          <w:bCs/>
          <w:sz w:val="22"/>
          <w:szCs w:val="22"/>
        </w:rPr>
        <w:t xml:space="preserve">. </w:t>
      </w:r>
      <w:r>
        <w:rPr>
          <w:bCs/>
          <w:sz w:val="22"/>
          <w:szCs w:val="22"/>
        </w:rPr>
        <w:t>9/</w:t>
      </w:r>
      <w:r>
        <w:rPr>
          <w:bCs/>
          <w:sz w:val="22"/>
          <w:szCs w:val="22"/>
        </w:rPr>
        <w:t>12</w:t>
      </w:r>
      <w:r>
        <w:rPr>
          <w:bCs/>
          <w:sz w:val="22"/>
          <w:szCs w:val="22"/>
        </w:rPr>
        <w:t>/</w:t>
      </w:r>
      <w:r>
        <w:rPr>
          <w:bCs/>
          <w:sz w:val="22"/>
          <w:szCs w:val="22"/>
        </w:rPr>
        <w:t xml:space="preserve">25.  Amount: $49,700.  Not </w:t>
      </w:r>
      <w:r>
        <w:rPr>
          <w:bCs/>
          <w:sz w:val="22"/>
          <w:szCs w:val="22"/>
        </w:rPr>
        <w:t>fund</w:t>
      </w:r>
      <w:r>
        <w:rPr>
          <w:bCs/>
          <w:sz w:val="22"/>
          <w:szCs w:val="22"/>
        </w:rPr>
        <w:t>ed.</w:t>
      </w:r>
    </w:p>
    <w:p w14:paraId="5F425599" w14:textId="77777777" w:rsidR="003565DD" w:rsidRDefault="003565DD" w:rsidP="00DF0525">
      <w:pPr>
        <w:ind w:right="-360" w:hanging="360"/>
        <w:rPr>
          <w:rFonts w:cstheme="minorHAnsi"/>
          <w:sz w:val="22"/>
          <w:szCs w:val="22"/>
        </w:rPr>
      </w:pPr>
    </w:p>
    <w:p w14:paraId="3BADD0C5" w14:textId="006C8BF8" w:rsidR="00DF0525" w:rsidRPr="00DF0525" w:rsidRDefault="00DF0525" w:rsidP="00DF0525">
      <w:pPr>
        <w:ind w:right="-360" w:hanging="360"/>
        <w:rPr>
          <w:b/>
          <w:sz w:val="22"/>
          <w:szCs w:val="22"/>
        </w:rPr>
      </w:pPr>
      <w:r w:rsidRPr="00DF0525">
        <w:rPr>
          <w:rFonts w:cstheme="minorHAnsi"/>
          <w:sz w:val="22"/>
          <w:szCs w:val="22"/>
        </w:rPr>
        <w:t xml:space="preserve">Center to Accelerate Population Research in Alzheimer's (CAPRA), University of Michigan for pilot project proposals in Year 5. “Employment's Role in Reducing Racial/Ethnic Disparities in Cognitive Change among Older Adults.” PI: Ronica N. Rooks.  Amount: $40,000. Submitted 12/13/23.  Not funded. </w:t>
      </w:r>
    </w:p>
    <w:p w14:paraId="22A8AAD1" w14:textId="77777777" w:rsidR="00DF0525" w:rsidRPr="00DF0525" w:rsidRDefault="00DF0525" w:rsidP="00C52D76">
      <w:pPr>
        <w:ind w:right="-360" w:hanging="360"/>
        <w:rPr>
          <w:sz w:val="22"/>
          <w:szCs w:val="22"/>
        </w:rPr>
      </w:pPr>
    </w:p>
    <w:p w14:paraId="54968A09" w14:textId="44760D97" w:rsidR="00C52D76" w:rsidRPr="00110CAD" w:rsidRDefault="00C52D76" w:rsidP="00C52D76">
      <w:pPr>
        <w:ind w:right="-360" w:hanging="360"/>
        <w:rPr>
          <w:b/>
          <w:sz w:val="22"/>
          <w:szCs w:val="22"/>
        </w:rPr>
      </w:pPr>
      <w:r>
        <w:rPr>
          <w:sz w:val="22"/>
          <w:szCs w:val="22"/>
        </w:rPr>
        <w:t>Patient Centered Outcomes Research Institute (PCORI). “</w:t>
      </w:r>
      <w:r w:rsidRPr="00110CAD">
        <w:rPr>
          <w:sz w:val="22"/>
          <w:szCs w:val="22"/>
        </w:rPr>
        <w:t>Gentrification, Older Adults, and Quality of Life in Denver, Colorado</w:t>
      </w:r>
      <w:r>
        <w:rPr>
          <w:sz w:val="22"/>
          <w:szCs w:val="22"/>
        </w:rPr>
        <w:t>.</w:t>
      </w:r>
      <w:r w:rsidRPr="00110CAD">
        <w:rPr>
          <w:sz w:val="22"/>
          <w:szCs w:val="22"/>
        </w:rPr>
        <w:t xml:space="preserve">” </w:t>
      </w:r>
      <w:r>
        <w:rPr>
          <w:sz w:val="22"/>
          <w:szCs w:val="22"/>
        </w:rPr>
        <w:t>PL: Ronica N. Rooks and Co-PL: Joyce Weil.  Amount: $100,000.  Submitted 1/11/23.  Not funded.</w:t>
      </w:r>
    </w:p>
    <w:p w14:paraId="60416D60" w14:textId="77777777" w:rsidR="00FD25C5" w:rsidRDefault="00FD25C5" w:rsidP="005B31B6">
      <w:pPr>
        <w:pStyle w:val="Default"/>
        <w:ind w:hanging="360"/>
        <w:rPr>
          <w:rFonts w:ascii="Times New Roman" w:hAnsi="Times New Roman" w:cs="Times New Roman"/>
          <w:color w:val="auto"/>
          <w:spacing w:val="-3"/>
          <w:sz w:val="22"/>
          <w:szCs w:val="22"/>
        </w:rPr>
      </w:pPr>
    </w:p>
    <w:p w14:paraId="3C48A9F5" w14:textId="7400DD94" w:rsidR="005B31B6" w:rsidRPr="005B31B6" w:rsidRDefault="005B31B6" w:rsidP="005B31B6">
      <w:pPr>
        <w:pStyle w:val="Default"/>
        <w:ind w:hanging="360"/>
        <w:rPr>
          <w:rFonts w:ascii="Times New Roman" w:hAnsi="Times New Roman" w:cs="Times New Roman"/>
          <w:color w:val="auto"/>
          <w:sz w:val="22"/>
          <w:szCs w:val="22"/>
        </w:rPr>
      </w:pPr>
      <w:r w:rsidRPr="005B31B6">
        <w:rPr>
          <w:rFonts w:ascii="Times New Roman" w:hAnsi="Times New Roman" w:cs="Times New Roman"/>
          <w:color w:val="auto"/>
          <w:spacing w:val="-3"/>
          <w:sz w:val="22"/>
          <w:szCs w:val="22"/>
        </w:rPr>
        <w:t>Russell Sage Foundation, Letter of Intent entitled, “</w:t>
      </w:r>
      <w:r w:rsidRPr="005B31B6">
        <w:rPr>
          <w:rFonts w:ascii="Times New Roman" w:hAnsi="Times New Roman" w:cs="Times New Roman"/>
          <w:color w:val="auto"/>
          <w:sz w:val="22"/>
          <w:szCs w:val="22"/>
        </w:rPr>
        <w:t>Gentrification and Social and Economic Inequalities: Examining Social Connections and Housing Affordability for</w:t>
      </w:r>
      <w:r>
        <w:rPr>
          <w:rFonts w:ascii="Times New Roman" w:hAnsi="Times New Roman" w:cs="Times New Roman"/>
          <w:color w:val="auto"/>
          <w:sz w:val="22"/>
          <w:szCs w:val="22"/>
        </w:rPr>
        <w:t xml:space="preserve"> </w:t>
      </w:r>
      <w:r w:rsidRPr="005B31B6">
        <w:rPr>
          <w:rFonts w:ascii="Times New Roman" w:hAnsi="Times New Roman" w:cs="Times New Roman"/>
          <w:color w:val="auto"/>
          <w:sz w:val="22"/>
          <w:szCs w:val="22"/>
        </w:rPr>
        <w:t>Older Adults in Colorado.” Co-PIs: Ronica N. Rooks and Joyce Weil. Amount: $154,830.  Submitted 11/9/21.  Not funded.</w:t>
      </w:r>
    </w:p>
    <w:p w14:paraId="65553430" w14:textId="77777777" w:rsidR="005B31B6" w:rsidRPr="005B31B6" w:rsidRDefault="005B31B6" w:rsidP="003651D6">
      <w:pPr>
        <w:ind w:right="-360" w:hanging="360"/>
        <w:rPr>
          <w:spacing w:val="-3"/>
          <w:sz w:val="22"/>
          <w:szCs w:val="22"/>
        </w:rPr>
      </w:pPr>
    </w:p>
    <w:p w14:paraId="20A5ED90" w14:textId="320DF068" w:rsidR="003651D6" w:rsidRPr="00C5063D" w:rsidRDefault="003651D6" w:rsidP="003651D6">
      <w:pPr>
        <w:ind w:right="-360" w:hanging="360"/>
        <w:rPr>
          <w:sz w:val="22"/>
          <w:szCs w:val="22"/>
        </w:rPr>
      </w:pPr>
      <w:r w:rsidRPr="00C5063D">
        <w:rPr>
          <w:spacing w:val="-3"/>
          <w:sz w:val="22"/>
          <w:szCs w:val="22"/>
        </w:rPr>
        <w:t xml:space="preserve">Borchard Foundation Center on Law &amp; Aging, Academic Research Award </w:t>
      </w:r>
      <w:r w:rsidRPr="003651D6">
        <w:rPr>
          <w:spacing w:val="-3"/>
          <w:sz w:val="22"/>
          <w:szCs w:val="22"/>
        </w:rPr>
        <w:t xml:space="preserve">entitled, </w:t>
      </w:r>
      <w:r w:rsidRPr="003651D6">
        <w:rPr>
          <w:color w:val="000000" w:themeColor="text1"/>
          <w:spacing w:val="-3"/>
          <w:sz w:val="22"/>
          <w:szCs w:val="22"/>
        </w:rPr>
        <w:t>“</w:t>
      </w:r>
      <w:r w:rsidRPr="003651D6">
        <w:rPr>
          <w:bCs/>
          <w:sz w:val="22"/>
          <w:szCs w:val="22"/>
        </w:rPr>
        <w:t>Older Adults, Gentrification, and Quality of Life: Filling the Housing Policy Gap in Colorado</w:t>
      </w:r>
      <w:r w:rsidR="005B31B6">
        <w:rPr>
          <w:bCs/>
          <w:sz w:val="22"/>
          <w:szCs w:val="22"/>
        </w:rPr>
        <w:t>.</w:t>
      </w:r>
      <w:r w:rsidRPr="003651D6">
        <w:rPr>
          <w:color w:val="000000" w:themeColor="text1"/>
          <w:spacing w:val="-3"/>
          <w:sz w:val="22"/>
          <w:szCs w:val="22"/>
        </w:rPr>
        <w:t>”</w:t>
      </w:r>
      <w:r w:rsidRPr="00C5063D">
        <w:rPr>
          <w:color w:val="000000" w:themeColor="text1"/>
          <w:spacing w:val="-3"/>
          <w:sz w:val="22"/>
          <w:szCs w:val="22"/>
        </w:rPr>
        <w:t xml:space="preserve"> </w:t>
      </w:r>
      <w:r w:rsidR="005B31B6">
        <w:rPr>
          <w:color w:val="000000" w:themeColor="text1"/>
          <w:spacing w:val="-3"/>
          <w:sz w:val="22"/>
          <w:szCs w:val="22"/>
        </w:rPr>
        <w:t>Co-</w:t>
      </w:r>
      <w:r w:rsidRPr="00C5063D">
        <w:rPr>
          <w:color w:val="000000" w:themeColor="text1"/>
          <w:spacing w:val="-3"/>
          <w:sz w:val="22"/>
          <w:szCs w:val="22"/>
        </w:rPr>
        <w:t>PI</w:t>
      </w:r>
      <w:r w:rsidR="005B31B6">
        <w:rPr>
          <w:color w:val="000000" w:themeColor="text1"/>
          <w:spacing w:val="-3"/>
          <w:sz w:val="22"/>
          <w:szCs w:val="22"/>
        </w:rPr>
        <w:t>s</w:t>
      </w:r>
      <w:r w:rsidRPr="00C5063D">
        <w:rPr>
          <w:color w:val="000000" w:themeColor="text1"/>
          <w:spacing w:val="-3"/>
          <w:sz w:val="22"/>
          <w:szCs w:val="22"/>
        </w:rPr>
        <w:t>: Ronica N. Rooks</w:t>
      </w:r>
      <w:r w:rsidR="005B31B6">
        <w:rPr>
          <w:color w:val="000000" w:themeColor="text1"/>
          <w:spacing w:val="-3"/>
          <w:sz w:val="22"/>
          <w:szCs w:val="22"/>
        </w:rPr>
        <w:t xml:space="preserve"> and Joyce Weil</w:t>
      </w:r>
      <w:r w:rsidRPr="00C5063D">
        <w:rPr>
          <w:color w:val="000000" w:themeColor="text1"/>
          <w:spacing w:val="-3"/>
          <w:sz w:val="22"/>
          <w:szCs w:val="22"/>
        </w:rPr>
        <w:t>.  Amount: $20,000.  Submitted 10/</w:t>
      </w:r>
      <w:r>
        <w:rPr>
          <w:color w:val="000000" w:themeColor="text1"/>
          <w:spacing w:val="-3"/>
          <w:sz w:val="22"/>
          <w:szCs w:val="22"/>
        </w:rPr>
        <w:t>14/21</w:t>
      </w:r>
      <w:r w:rsidRPr="00C5063D">
        <w:rPr>
          <w:spacing w:val="-3"/>
          <w:sz w:val="22"/>
          <w:szCs w:val="22"/>
        </w:rPr>
        <w:t>.  Not funded.</w:t>
      </w:r>
    </w:p>
    <w:p w14:paraId="1583EE07" w14:textId="77777777" w:rsidR="003651D6" w:rsidRDefault="003651D6" w:rsidP="009301DC">
      <w:pPr>
        <w:ind w:right="-360" w:hanging="360"/>
        <w:rPr>
          <w:spacing w:val="-3"/>
          <w:sz w:val="22"/>
          <w:szCs w:val="22"/>
        </w:rPr>
      </w:pPr>
    </w:p>
    <w:p w14:paraId="5F1430F2" w14:textId="6E48B79B" w:rsidR="009301DC" w:rsidRPr="00C5063D" w:rsidRDefault="009301DC" w:rsidP="009301DC">
      <w:pPr>
        <w:ind w:right="-360" w:hanging="360"/>
        <w:rPr>
          <w:sz w:val="22"/>
          <w:szCs w:val="22"/>
        </w:rPr>
      </w:pPr>
      <w:r w:rsidRPr="00C5063D">
        <w:rPr>
          <w:spacing w:val="-3"/>
          <w:sz w:val="22"/>
          <w:szCs w:val="22"/>
        </w:rPr>
        <w:t xml:space="preserve">Borchard Foundation Center on Law &amp; Aging, Academic Research Award entitled, </w:t>
      </w:r>
      <w:r w:rsidRPr="00C5063D">
        <w:rPr>
          <w:color w:val="000000" w:themeColor="text1"/>
          <w:spacing w:val="-3"/>
          <w:sz w:val="22"/>
          <w:szCs w:val="22"/>
        </w:rPr>
        <w:t>“</w:t>
      </w:r>
      <w:r w:rsidRPr="00C5063D">
        <w:rPr>
          <w:color w:val="000000" w:themeColor="text1"/>
          <w:sz w:val="22"/>
          <w:szCs w:val="22"/>
        </w:rPr>
        <w:t>Gentrification and Displacement Risk: Do Colorado's Laws and Policies Help Seniors Age-in-Place in the Denver Metro Area?</w:t>
      </w:r>
      <w:r w:rsidRPr="00C5063D">
        <w:rPr>
          <w:color w:val="000000" w:themeColor="text1"/>
          <w:spacing w:val="-3"/>
          <w:sz w:val="22"/>
          <w:szCs w:val="22"/>
        </w:rPr>
        <w:t>” PI: Ronica N. Rooks.  Amount: $20,000.  Submitted 10/</w:t>
      </w:r>
      <w:r w:rsidR="003651D6">
        <w:rPr>
          <w:color w:val="000000" w:themeColor="text1"/>
          <w:spacing w:val="-3"/>
          <w:sz w:val="22"/>
          <w:szCs w:val="22"/>
        </w:rPr>
        <w:t>15/</w:t>
      </w:r>
      <w:r w:rsidRPr="00C5063D">
        <w:rPr>
          <w:color w:val="000000" w:themeColor="text1"/>
          <w:spacing w:val="-3"/>
          <w:sz w:val="22"/>
          <w:szCs w:val="22"/>
        </w:rPr>
        <w:t>19</w:t>
      </w:r>
      <w:r w:rsidRPr="00C5063D">
        <w:rPr>
          <w:spacing w:val="-3"/>
          <w:sz w:val="22"/>
          <w:szCs w:val="22"/>
        </w:rPr>
        <w:t>.  Not funded.</w:t>
      </w:r>
    </w:p>
    <w:p w14:paraId="10A0D93F" w14:textId="5AE70006" w:rsidR="009301DC" w:rsidRPr="00C5063D" w:rsidRDefault="009301DC" w:rsidP="003A08E0">
      <w:pPr>
        <w:ind w:right="-360" w:hanging="360"/>
        <w:rPr>
          <w:sz w:val="22"/>
          <w:szCs w:val="22"/>
        </w:rPr>
      </w:pPr>
    </w:p>
    <w:p w14:paraId="1A81ACFA" w14:textId="7198DE9B" w:rsidR="00200DE6" w:rsidRPr="00C5063D" w:rsidRDefault="00200DE6" w:rsidP="003A08E0">
      <w:pPr>
        <w:ind w:right="-360" w:hanging="360"/>
        <w:rPr>
          <w:sz w:val="22"/>
          <w:szCs w:val="22"/>
        </w:rPr>
      </w:pPr>
      <w:r w:rsidRPr="00C5063D">
        <w:rPr>
          <w:sz w:val="22"/>
          <w:szCs w:val="22"/>
        </w:rPr>
        <w:t>Robert Wood Johnson Foundation, Letter of Intent entitled</w:t>
      </w:r>
      <w:r w:rsidR="00EE1258" w:rsidRPr="00C5063D">
        <w:rPr>
          <w:sz w:val="22"/>
          <w:szCs w:val="22"/>
        </w:rPr>
        <w:t>,</w:t>
      </w:r>
      <w:r w:rsidRPr="00C5063D">
        <w:rPr>
          <w:sz w:val="22"/>
          <w:szCs w:val="22"/>
        </w:rPr>
        <w:t xml:space="preserve"> “Community Voice for Health: An Ethnographic Study of Community Engagement in Neighborhood Planning for Health Equity,” for the “Evidence for Action: Making Health a Shared Value” call for proposals.  </w:t>
      </w:r>
      <w:r w:rsidR="00FF55DF" w:rsidRPr="00C5063D">
        <w:rPr>
          <w:sz w:val="22"/>
          <w:szCs w:val="22"/>
        </w:rPr>
        <w:t>Co-</w:t>
      </w:r>
      <w:r w:rsidRPr="00C5063D">
        <w:rPr>
          <w:sz w:val="22"/>
          <w:szCs w:val="22"/>
        </w:rPr>
        <w:t>PI</w:t>
      </w:r>
      <w:r w:rsidR="00FF55DF" w:rsidRPr="00C5063D">
        <w:rPr>
          <w:sz w:val="22"/>
          <w:szCs w:val="22"/>
        </w:rPr>
        <w:t>s</w:t>
      </w:r>
      <w:r w:rsidRPr="00C5063D">
        <w:rPr>
          <w:sz w:val="22"/>
          <w:szCs w:val="22"/>
        </w:rPr>
        <w:t>: Marisa Westbrook and Ronica N. Rooks.  Amount Requested: $189, 381.  Subm</w:t>
      </w:r>
      <w:r w:rsidR="00AF2767" w:rsidRPr="00C5063D">
        <w:rPr>
          <w:sz w:val="22"/>
          <w:szCs w:val="22"/>
        </w:rPr>
        <w:t>itted 5/25</w:t>
      </w:r>
      <w:r w:rsidRPr="00C5063D">
        <w:rPr>
          <w:sz w:val="22"/>
          <w:szCs w:val="22"/>
        </w:rPr>
        <w:t>/18.  Not funded.</w:t>
      </w:r>
    </w:p>
    <w:p w14:paraId="7BD5C2C4" w14:textId="77777777" w:rsidR="00EE1258" w:rsidRPr="00C5063D" w:rsidRDefault="00EE1258" w:rsidP="003A08E0">
      <w:pPr>
        <w:ind w:right="-360" w:hanging="360"/>
        <w:rPr>
          <w:sz w:val="22"/>
          <w:szCs w:val="22"/>
        </w:rPr>
      </w:pPr>
    </w:p>
    <w:p w14:paraId="529DD223" w14:textId="77777777" w:rsidR="00EE1258" w:rsidRPr="00C5063D" w:rsidRDefault="00EE1258" w:rsidP="003A08E0">
      <w:pPr>
        <w:ind w:right="-360" w:hanging="360"/>
        <w:rPr>
          <w:rFonts w:cstheme="minorHAnsi"/>
          <w:sz w:val="22"/>
          <w:szCs w:val="22"/>
        </w:rPr>
      </w:pPr>
      <w:r w:rsidRPr="00C5063D">
        <w:rPr>
          <w:sz w:val="22"/>
          <w:szCs w:val="22"/>
        </w:rPr>
        <w:t>Roddenberry Foundation Fellowship, Letter of Intent entitled, “</w:t>
      </w:r>
      <w:r w:rsidRPr="00C5063D">
        <w:rPr>
          <w:rFonts w:cstheme="minorHAnsi"/>
          <w:sz w:val="22"/>
          <w:szCs w:val="22"/>
        </w:rPr>
        <w:t xml:space="preserve">Helping Seniors to Age-in-Place with Gentrification.”  PI: Ronica N. Rooks.  </w:t>
      </w:r>
      <w:r w:rsidR="00BA1352" w:rsidRPr="00C5063D">
        <w:rPr>
          <w:rFonts w:cstheme="minorHAnsi"/>
          <w:sz w:val="22"/>
          <w:szCs w:val="22"/>
        </w:rPr>
        <w:t xml:space="preserve">Amount Requested: $50,000.  </w:t>
      </w:r>
      <w:r w:rsidRPr="00C5063D">
        <w:rPr>
          <w:rFonts w:cstheme="minorHAnsi"/>
          <w:sz w:val="22"/>
          <w:szCs w:val="22"/>
        </w:rPr>
        <w:t>Submitted 8/22/17.  Not funded.</w:t>
      </w:r>
    </w:p>
    <w:p w14:paraId="0B936927" w14:textId="77777777" w:rsidR="00B7039B" w:rsidRPr="00C5063D" w:rsidRDefault="00B7039B" w:rsidP="003A08E0">
      <w:pPr>
        <w:ind w:right="-360" w:hanging="360"/>
        <w:rPr>
          <w:rFonts w:cstheme="minorHAnsi"/>
          <w:sz w:val="22"/>
          <w:szCs w:val="22"/>
        </w:rPr>
      </w:pPr>
    </w:p>
    <w:p w14:paraId="3135A7E1" w14:textId="2BB7574B" w:rsidR="00B7039B" w:rsidRPr="00C5063D" w:rsidRDefault="00DC5AE2" w:rsidP="003A08E0">
      <w:pPr>
        <w:ind w:right="-360" w:hanging="360"/>
        <w:rPr>
          <w:rFonts w:cstheme="minorHAnsi"/>
          <w:sz w:val="22"/>
          <w:szCs w:val="22"/>
        </w:rPr>
      </w:pPr>
      <w:r>
        <w:rPr>
          <w:rFonts w:cstheme="minorHAnsi"/>
          <w:sz w:val="22"/>
          <w:szCs w:val="22"/>
        </w:rPr>
        <w:t>CCTSI</w:t>
      </w:r>
      <w:r w:rsidR="00B7039B" w:rsidRPr="00C5063D">
        <w:rPr>
          <w:rFonts w:cstheme="minorHAnsi"/>
          <w:sz w:val="22"/>
          <w:szCs w:val="22"/>
        </w:rPr>
        <w:t>, Co-pilot independent investigator award entitled, “</w:t>
      </w:r>
      <w:r w:rsidR="00B7039B" w:rsidRPr="00C5063D">
        <w:rPr>
          <w:rFonts w:cs="Arial"/>
          <w:bCs/>
          <w:sz w:val="22"/>
          <w:szCs w:val="22"/>
        </w:rPr>
        <w:t>Gentrification, race/ethnicity, and disparities in cardiovascular disease prevalence and management among seniors.”  PI: Ronica N. Rooks.  Amount Requested: $60,000.  Submitted 9/14/16.  Not funded.</w:t>
      </w:r>
    </w:p>
    <w:p w14:paraId="72762ABE" w14:textId="77777777" w:rsidR="007319A5" w:rsidRPr="00C5063D" w:rsidRDefault="007319A5" w:rsidP="003A08E0">
      <w:pPr>
        <w:ind w:right="-360" w:hanging="360"/>
        <w:rPr>
          <w:rFonts w:cstheme="minorHAnsi"/>
          <w:sz w:val="22"/>
          <w:szCs w:val="22"/>
        </w:rPr>
      </w:pPr>
    </w:p>
    <w:p w14:paraId="3A52AA38" w14:textId="77777777" w:rsidR="007319A5" w:rsidRPr="00C5063D" w:rsidRDefault="007319A5" w:rsidP="003A08E0">
      <w:pPr>
        <w:ind w:right="-360" w:hanging="360"/>
        <w:rPr>
          <w:rFonts w:cstheme="minorHAnsi"/>
          <w:sz w:val="22"/>
          <w:szCs w:val="22"/>
        </w:rPr>
      </w:pPr>
      <w:r w:rsidRPr="00C5063D">
        <w:rPr>
          <w:rFonts w:cstheme="minorHAnsi"/>
          <w:sz w:val="22"/>
          <w:szCs w:val="22"/>
        </w:rPr>
        <w:t xml:space="preserve">Patient Centered Outcomes Research Institute (PCORI), Eugene Washington </w:t>
      </w:r>
      <w:r w:rsidR="00CF650A" w:rsidRPr="00C5063D">
        <w:rPr>
          <w:rFonts w:cstheme="minorHAnsi"/>
          <w:sz w:val="22"/>
          <w:szCs w:val="22"/>
        </w:rPr>
        <w:t xml:space="preserve">Engagement Award </w:t>
      </w:r>
      <w:r w:rsidR="0096426A" w:rsidRPr="00C5063D">
        <w:rPr>
          <w:rFonts w:cstheme="minorHAnsi"/>
          <w:sz w:val="22"/>
          <w:szCs w:val="22"/>
        </w:rPr>
        <w:t>Letter of Inquiry</w:t>
      </w:r>
      <w:r w:rsidRPr="00C5063D">
        <w:rPr>
          <w:rFonts w:cstheme="minorHAnsi"/>
          <w:sz w:val="22"/>
          <w:szCs w:val="22"/>
        </w:rPr>
        <w:t xml:space="preserve"> entitled, “</w:t>
      </w:r>
      <w:r w:rsidR="0024594E" w:rsidRPr="00C5063D">
        <w:rPr>
          <w:rFonts w:cstheme="minorHAnsi"/>
          <w:sz w:val="22"/>
          <w:szCs w:val="22"/>
        </w:rPr>
        <w:t>E</w:t>
      </w:r>
      <w:r w:rsidR="0024594E" w:rsidRPr="00C5063D">
        <w:rPr>
          <w:noProof/>
          <w:sz w:val="24"/>
          <w:szCs w:val="24"/>
        </w:rPr>
        <w:t>mpowering seniors to improve their chronic condition management</w:t>
      </w:r>
      <w:r w:rsidRPr="00C5063D">
        <w:rPr>
          <w:rFonts w:cstheme="minorHAnsi"/>
          <w:sz w:val="22"/>
          <w:szCs w:val="22"/>
        </w:rPr>
        <w:t xml:space="preserve"> </w:t>
      </w:r>
      <w:r w:rsidR="0024594E" w:rsidRPr="00C5063D">
        <w:rPr>
          <w:rFonts w:cstheme="minorHAnsi"/>
          <w:sz w:val="22"/>
          <w:szCs w:val="22"/>
        </w:rPr>
        <w:t>through community vs. practice-based peer support activities</w:t>
      </w:r>
      <w:r w:rsidRPr="00C5063D">
        <w:rPr>
          <w:rFonts w:cstheme="minorHAnsi"/>
          <w:sz w:val="22"/>
          <w:szCs w:val="22"/>
        </w:rPr>
        <w:t xml:space="preserve">.”  </w:t>
      </w:r>
      <w:r w:rsidR="00CF650A" w:rsidRPr="00C5063D">
        <w:rPr>
          <w:rFonts w:cstheme="minorHAnsi"/>
          <w:sz w:val="22"/>
          <w:szCs w:val="22"/>
        </w:rPr>
        <w:t>Co-</w:t>
      </w:r>
      <w:r w:rsidRPr="00C5063D">
        <w:rPr>
          <w:rFonts w:cstheme="minorHAnsi"/>
          <w:sz w:val="22"/>
          <w:szCs w:val="22"/>
        </w:rPr>
        <w:t>PI</w:t>
      </w:r>
      <w:r w:rsidR="00CF650A" w:rsidRPr="00C5063D">
        <w:rPr>
          <w:rFonts w:cstheme="minorHAnsi"/>
          <w:sz w:val="22"/>
          <w:szCs w:val="22"/>
        </w:rPr>
        <w:t>s</w:t>
      </w:r>
      <w:r w:rsidRPr="00C5063D">
        <w:rPr>
          <w:rFonts w:cstheme="minorHAnsi"/>
          <w:sz w:val="22"/>
          <w:szCs w:val="22"/>
        </w:rPr>
        <w:t>: Ronica N. Rooks</w:t>
      </w:r>
      <w:r w:rsidR="00CF650A" w:rsidRPr="00C5063D">
        <w:rPr>
          <w:rFonts w:cstheme="minorHAnsi"/>
          <w:sz w:val="22"/>
          <w:szCs w:val="22"/>
        </w:rPr>
        <w:t xml:space="preserve"> and Sarah McCarthy</w:t>
      </w:r>
      <w:r w:rsidRPr="00C5063D">
        <w:rPr>
          <w:rFonts w:cstheme="minorHAnsi"/>
          <w:sz w:val="22"/>
          <w:szCs w:val="22"/>
        </w:rPr>
        <w:t>.  Amount Requested: $250,000.  Submitted 2/1/16.  Not funded.</w:t>
      </w:r>
    </w:p>
    <w:p w14:paraId="1058EF1A" w14:textId="77777777" w:rsidR="0096426A" w:rsidRPr="00C5063D" w:rsidRDefault="0096426A" w:rsidP="003A08E0">
      <w:pPr>
        <w:ind w:right="-360" w:hanging="360"/>
        <w:rPr>
          <w:rFonts w:cstheme="minorHAnsi"/>
          <w:sz w:val="22"/>
          <w:szCs w:val="22"/>
        </w:rPr>
      </w:pPr>
    </w:p>
    <w:p w14:paraId="3ED97A3C" w14:textId="77777777" w:rsidR="0096426A" w:rsidRPr="00C5063D" w:rsidRDefault="0096426A" w:rsidP="0096426A">
      <w:pPr>
        <w:ind w:right="-360" w:hanging="360"/>
        <w:rPr>
          <w:rFonts w:cstheme="minorHAnsi"/>
          <w:sz w:val="22"/>
          <w:szCs w:val="22"/>
        </w:rPr>
      </w:pPr>
      <w:r w:rsidRPr="00C5063D">
        <w:rPr>
          <w:rFonts w:cstheme="minorHAnsi"/>
          <w:sz w:val="22"/>
          <w:szCs w:val="22"/>
        </w:rPr>
        <w:t>PCORI, Pipeline to Proposals Tier I Award Letter of Inquiry entitled, “</w:t>
      </w:r>
      <w:r w:rsidRPr="00C5063D">
        <w:rPr>
          <w:sz w:val="22"/>
          <w:szCs w:val="22"/>
        </w:rPr>
        <w:t>Understanding how to use reciprocity and empowerment to maintain or improve health, especially for those aged 55+</w:t>
      </w:r>
      <w:r w:rsidRPr="00C5063D">
        <w:rPr>
          <w:rFonts w:cstheme="minorHAnsi"/>
          <w:sz w:val="22"/>
          <w:szCs w:val="22"/>
        </w:rPr>
        <w:t xml:space="preserve">.”  Co-PIs: Sarah McCarthy and </w:t>
      </w:r>
      <w:r w:rsidRPr="00C5063D">
        <w:rPr>
          <w:sz w:val="24"/>
          <w:szCs w:val="24"/>
        </w:rPr>
        <w:t>Karen Derrick-Davis.  Co-I: Ronica N. Rooks</w:t>
      </w:r>
      <w:r w:rsidRPr="00C5063D">
        <w:rPr>
          <w:rFonts w:cstheme="minorHAnsi"/>
          <w:sz w:val="22"/>
          <w:szCs w:val="22"/>
        </w:rPr>
        <w:t>.  Amount Requested: $15</w:t>
      </w:r>
      <w:r w:rsidR="006C2F20" w:rsidRPr="00C5063D">
        <w:rPr>
          <w:rFonts w:cstheme="minorHAnsi"/>
          <w:sz w:val="22"/>
          <w:szCs w:val="22"/>
        </w:rPr>
        <w:t>,000.  Submitted 1</w:t>
      </w:r>
      <w:r w:rsidRPr="00C5063D">
        <w:rPr>
          <w:rFonts w:cstheme="minorHAnsi"/>
          <w:sz w:val="22"/>
          <w:szCs w:val="22"/>
        </w:rPr>
        <w:t>/</w:t>
      </w:r>
      <w:r w:rsidR="006C2F20" w:rsidRPr="00C5063D">
        <w:rPr>
          <w:rFonts w:cstheme="minorHAnsi"/>
          <w:sz w:val="22"/>
          <w:szCs w:val="22"/>
        </w:rPr>
        <w:t>20</w:t>
      </w:r>
      <w:r w:rsidRPr="00C5063D">
        <w:rPr>
          <w:rFonts w:cstheme="minorHAnsi"/>
          <w:sz w:val="22"/>
          <w:szCs w:val="22"/>
        </w:rPr>
        <w:t>/16.  Not funded.</w:t>
      </w:r>
    </w:p>
    <w:p w14:paraId="383315B5" w14:textId="77777777" w:rsidR="005A2799" w:rsidRPr="00C5063D" w:rsidRDefault="005A2799" w:rsidP="0096426A">
      <w:pPr>
        <w:ind w:right="-360" w:hanging="360"/>
        <w:rPr>
          <w:sz w:val="22"/>
          <w:szCs w:val="22"/>
        </w:rPr>
      </w:pPr>
    </w:p>
    <w:p w14:paraId="1AD4864A" w14:textId="77777777" w:rsidR="003A08E0" w:rsidRPr="00C5063D" w:rsidRDefault="003A08E0" w:rsidP="003A08E0">
      <w:pPr>
        <w:ind w:right="-360" w:hanging="360"/>
        <w:rPr>
          <w:sz w:val="22"/>
          <w:szCs w:val="22"/>
        </w:rPr>
      </w:pPr>
      <w:r w:rsidRPr="00C5063D">
        <w:rPr>
          <w:sz w:val="22"/>
          <w:szCs w:val="22"/>
        </w:rPr>
        <w:t xml:space="preserve">National Heart, Lung, and Blood Institute, R21, “Individual and Community-level Explanations for Racial Disparities in Cardiovascular Outcomes.” </w:t>
      </w:r>
      <w:r w:rsidR="000A2292" w:rsidRPr="00C5063D">
        <w:rPr>
          <w:sz w:val="22"/>
          <w:szCs w:val="22"/>
        </w:rPr>
        <w:t xml:space="preserve"> </w:t>
      </w:r>
      <w:r w:rsidRPr="00C5063D">
        <w:rPr>
          <w:sz w:val="22"/>
          <w:szCs w:val="22"/>
        </w:rPr>
        <w:t xml:space="preserve">PI: Ronica N. Rooks. Amount Requested: $149,780. </w:t>
      </w:r>
      <w:r w:rsidR="00200DE6" w:rsidRPr="00C5063D">
        <w:rPr>
          <w:sz w:val="22"/>
          <w:szCs w:val="22"/>
        </w:rPr>
        <w:t xml:space="preserve"> </w:t>
      </w:r>
      <w:r w:rsidRPr="00C5063D">
        <w:rPr>
          <w:sz w:val="22"/>
          <w:szCs w:val="22"/>
        </w:rPr>
        <w:t>Submitted 2/19/13.  Not funded.</w:t>
      </w:r>
    </w:p>
    <w:p w14:paraId="66308DF0" w14:textId="77777777" w:rsidR="003A08E0" w:rsidRPr="00C5063D" w:rsidRDefault="003A08E0" w:rsidP="00FE6EDA">
      <w:pPr>
        <w:ind w:right="-360" w:hanging="360"/>
        <w:rPr>
          <w:sz w:val="22"/>
          <w:szCs w:val="22"/>
        </w:rPr>
      </w:pPr>
    </w:p>
    <w:p w14:paraId="6FC20DD8" w14:textId="77777777" w:rsidR="00FE6EDA" w:rsidRPr="00C5063D" w:rsidRDefault="00487C0B" w:rsidP="00FE6EDA">
      <w:pPr>
        <w:ind w:right="-360" w:hanging="360"/>
        <w:rPr>
          <w:sz w:val="22"/>
          <w:szCs w:val="22"/>
        </w:rPr>
      </w:pPr>
      <w:r w:rsidRPr="00C5063D">
        <w:rPr>
          <w:sz w:val="22"/>
          <w:szCs w:val="22"/>
        </w:rPr>
        <w:t>American H</w:t>
      </w:r>
      <w:r w:rsidR="00D46E0D" w:rsidRPr="00C5063D">
        <w:rPr>
          <w:sz w:val="22"/>
          <w:szCs w:val="22"/>
        </w:rPr>
        <w:t>eart Association, Grants-in-Aid,</w:t>
      </w:r>
      <w:r w:rsidRPr="00C5063D">
        <w:rPr>
          <w:sz w:val="22"/>
          <w:szCs w:val="22"/>
        </w:rPr>
        <w:t xml:space="preserve"> “</w:t>
      </w:r>
      <w:r w:rsidR="00D46E0D" w:rsidRPr="00C5063D">
        <w:rPr>
          <w:sz w:val="22"/>
          <w:szCs w:val="22"/>
        </w:rPr>
        <w:t>Individual and Community-level Explanations for Racial Disparities in Cardiovascular Outcomes among Older Adults</w:t>
      </w:r>
      <w:r w:rsidRPr="00C5063D">
        <w:rPr>
          <w:sz w:val="22"/>
          <w:szCs w:val="22"/>
        </w:rPr>
        <w:t xml:space="preserve">.” </w:t>
      </w:r>
      <w:r w:rsidR="000A2292" w:rsidRPr="00C5063D">
        <w:rPr>
          <w:sz w:val="22"/>
          <w:szCs w:val="22"/>
        </w:rPr>
        <w:t xml:space="preserve"> </w:t>
      </w:r>
      <w:r w:rsidRPr="00C5063D">
        <w:rPr>
          <w:sz w:val="22"/>
          <w:szCs w:val="22"/>
        </w:rPr>
        <w:t xml:space="preserve">PI: Ronica N. Rooks. Amount Requested: </w:t>
      </w:r>
      <w:r w:rsidR="00EF5BEA" w:rsidRPr="00C5063D">
        <w:rPr>
          <w:sz w:val="22"/>
          <w:szCs w:val="22"/>
        </w:rPr>
        <w:t>$140,000</w:t>
      </w:r>
      <w:r w:rsidR="00CE0AFB" w:rsidRPr="00C5063D">
        <w:rPr>
          <w:sz w:val="22"/>
          <w:szCs w:val="22"/>
        </w:rPr>
        <w:t>.</w:t>
      </w:r>
      <w:r w:rsidR="0029173A" w:rsidRPr="00C5063D">
        <w:rPr>
          <w:sz w:val="22"/>
          <w:szCs w:val="22"/>
        </w:rPr>
        <w:t xml:space="preserve"> Submitted 1/13/12.  Not funded.</w:t>
      </w:r>
    </w:p>
    <w:p w14:paraId="029A19A0" w14:textId="77777777" w:rsidR="00FE6EDA" w:rsidRPr="00C5063D" w:rsidRDefault="00FE6EDA" w:rsidP="00FE6EDA">
      <w:pPr>
        <w:ind w:right="-360" w:hanging="360"/>
        <w:rPr>
          <w:sz w:val="22"/>
          <w:szCs w:val="22"/>
        </w:rPr>
      </w:pPr>
    </w:p>
    <w:p w14:paraId="6CD5AFDE" w14:textId="77777777" w:rsidR="0029173A" w:rsidRPr="00C5063D" w:rsidRDefault="00FE6EDA" w:rsidP="0029173A">
      <w:pPr>
        <w:ind w:right="-360" w:hanging="360"/>
        <w:rPr>
          <w:spacing w:val="-3"/>
          <w:sz w:val="22"/>
          <w:szCs w:val="22"/>
        </w:rPr>
      </w:pPr>
      <w:r w:rsidRPr="00C5063D">
        <w:rPr>
          <w:spacing w:val="-3"/>
          <w:sz w:val="22"/>
          <w:szCs w:val="22"/>
        </w:rPr>
        <w:t>National Institute on Aging and the National Institute of Nursing Research, R21,</w:t>
      </w:r>
      <w:r w:rsidRPr="00C5063D">
        <w:rPr>
          <w:sz w:val="22"/>
          <w:szCs w:val="22"/>
        </w:rPr>
        <w:t xml:space="preserve"> “Reducing Elderly</w:t>
      </w:r>
      <w:r w:rsidRPr="00C5063D">
        <w:rPr>
          <w:color w:val="000000"/>
          <w:sz w:val="22"/>
          <w:szCs w:val="22"/>
        </w:rPr>
        <w:t xml:space="preserve"> Disaster Vulnerability</w:t>
      </w:r>
      <w:r w:rsidRPr="00C5063D">
        <w:rPr>
          <w:sz w:val="22"/>
          <w:szCs w:val="22"/>
        </w:rPr>
        <w:t xml:space="preserve">.” </w:t>
      </w:r>
      <w:r w:rsidRPr="00C5063D">
        <w:rPr>
          <w:spacing w:val="-3"/>
          <w:sz w:val="22"/>
          <w:szCs w:val="22"/>
        </w:rPr>
        <w:t xml:space="preserve"> Co-PIs: Drs. Deborah Thomas and </w:t>
      </w:r>
      <w:r w:rsidR="004D1282" w:rsidRPr="00C5063D">
        <w:rPr>
          <w:spacing w:val="-3"/>
          <w:sz w:val="22"/>
          <w:szCs w:val="22"/>
        </w:rPr>
        <w:t>Charles Little.  Co-I</w:t>
      </w:r>
      <w:r w:rsidRPr="00C5063D">
        <w:rPr>
          <w:spacing w:val="-3"/>
          <w:sz w:val="22"/>
          <w:szCs w:val="22"/>
        </w:rPr>
        <w:t>: Dr. Ronica Rooks</w:t>
      </w:r>
      <w:r w:rsidRPr="00C5063D">
        <w:rPr>
          <w:sz w:val="22"/>
          <w:szCs w:val="22"/>
        </w:rPr>
        <w:t xml:space="preserve">.  Amount Requested: $420,750.  </w:t>
      </w:r>
      <w:r w:rsidRPr="00C5063D">
        <w:rPr>
          <w:spacing w:val="-3"/>
          <w:sz w:val="22"/>
          <w:szCs w:val="22"/>
        </w:rPr>
        <w:t>Submitted 10/14/11.  Not funded.</w:t>
      </w:r>
    </w:p>
    <w:p w14:paraId="5CC8BFF3" w14:textId="77777777" w:rsidR="006944ED" w:rsidRPr="00C5063D" w:rsidRDefault="006944ED" w:rsidP="0029173A">
      <w:pPr>
        <w:ind w:right="-360" w:hanging="360"/>
        <w:rPr>
          <w:spacing w:val="-3"/>
          <w:sz w:val="22"/>
          <w:szCs w:val="22"/>
        </w:rPr>
      </w:pPr>
    </w:p>
    <w:p w14:paraId="1C78B834" w14:textId="77777777" w:rsidR="006944ED" w:rsidRPr="00C5063D" w:rsidRDefault="006944ED" w:rsidP="0029173A">
      <w:pPr>
        <w:ind w:right="-360" w:hanging="360"/>
        <w:rPr>
          <w:spacing w:val="-3"/>
          <w:sz w:val="22"/>
          <w:szCs w:val="22"/>
        </w:rPr>
      </w:pPr>
      <w:r w:rsidRPr="00C5063D">
        <w:rPr>
          <w:spacing w:val="-3"/>
          <w:sz w:val="22"/>
          <w:szCs w:val="22"/>
        </w:rPr>
        <w:t>National Institute on Aging, R03, “</w:t>
      </w:r>
      <w:r w:rsidRPr="00C5063D">
        <w:rPr>
          <w:sz w:val="22"/>
          <w:szCs w:val="22"/>
        </w:rPr>
        <w:t>The Role of Community Environment in Explaining Racial Disparities in Chronic Conditions among Black and White Older Adults in the Health, Aging, and Body Composition (Health ABC) Study</w:t>
      </w:r>
      <w:r w:rsidRPr="00C5063D">
        <w:rPr>
          <w:spacing w:val="-3"/>
          <w:sz w:val="22"/>
          <w:szCs w:val="22"/>
        </w:rPr>
        <w:t>.”  PI: Ronica N. Rooks.  Amount Requested: $152,265 and $153,203.  Submitted</w:t>
      </w:r>
      <w:r w:rsidR="00A9210E" w:rsidRPr="00C5063D">
        <w:rPr>
          <w:spacing w:val="-3"/>
          <w:sz w:val="22"/>
          <w:szCs w:val="22"/>
        </w:rPr>
        <w:t xml:space="preserve"> (and Revised and Resubmitted)</w:t>
      </w:r>
      <w:r w:rsidRPr="00C5063D">
        <w:rPr>
          <w:spacing w:val="-3"/>
          <w:sz w:val="22"/>
          <w:szCs w:val="22"/>
        </w:rPr>
        <w:t xml:space="preserve">: 2/6/09 </w:t>
      </w:r>
      <w:r w:rsidR="00A9210E" w:rsidRPr="00C5063D">
        <w:rPr>
          <w:spacing w:val="-3"/>
          <w:sz w:val="22"/>
          <w:szCs w:val="22"/>
        </w:rPr>
        <w:t xml:space="preserve">and </w:t>
      </w:r>
      <w:r w:rsidRPr="00C5063D">
        <w:rPr>
          <w:spacing w:val="-3"/>
          <w:sz w:val="22"/>
          <w:szCs w:val="22"/>
        </w:rPr>
        <w:t>11/16/09.  Not funded.</w:t>
      </w:r>
    </w:p>
    <w:p w14:paraId="5E3F5E15" w14:textId="77777777" w:rsidR="00FF55DF" w:rsidRPr="00C5063D" w:rsidRDefault="00FF55DF" w:rsidP="0029173A">
      <w:pPr>
        <w:ind w:right="-360" w:hanging="360"/>
        <w:rPr>
          <w:sz w:val="22"/>
          <w:szCs w:val="22"/>
        </w:rPr>
      </w:pPr>
    </w:p>
    <w:p w14:paraId="40093880" w14:textId="77777777" w:rsidR="002D65E7" w:rsidRPr="00C5063D" w:rsidRDefault="003A08E0" w:rsidP="002D65E7">
      <w:pPr>
        <w:ind w:right="-360" w:hanging="360"/>
        <w:rPr>
          <w:sz w:val="22"/>
          <w:szCs w:val="22"/>
        </w:rPr>
      </w:pPr>
      <w:r w:rsidRPr="00C5063D">
        <w:rPr>
          <w:b/>
          <w:sz w:val="22"/>
          <w:szCs w:val="22"/>
        </w:rPr>
        <w:t>D</w:t>
      </w:r>
      <w:r w:rsidR="00EB274F" w:rsidRPr="00C5063D">
        <w:rPr>
          <w:b/>
          <w:sz w:val="22"/>
          <w:szCs w:val="22"/>
        </w:rPr>
        <w:t xml:space="preserve">. </w:t>
      </w:r>
      <w:r w:rsidR="00400F36" w:rsidRPr="00C5063D">
        <w:rPr>
          <w:b/>
          <w:sz w:val="22"/>
          <w:szCs w:val="22"/>
        </w:rPr>
        <w:t>Professional Presentations</w:t>
      </w:r>
    </w:p>
    <w:p w14:paraId="776B4792" w14:textId="77777777" w:rsidR="008233A6" w:rsidRDefault="008233A6" w:rsidP="00BE5929">
      <w:pPr>
        <w:ind w:right="-360" w:hanging="360"/>
        <w:rPr>
          <w:sz w:val="22"/>
          <w:szCs w:val="22"/>
        </w:rPr>
      </w:pPr>
    </w:p>
    <w:p w14:paraId="271F7D08" w14:textId="1E9EDCD9" w:rsidR="00126E27" w:rsidRDefault="00126E27" w:rsidP="00126E27">
      <w:pPr>
        <w:tabs>
          <w:tab w:val="left" w:pos="3150"/>
        </w:tabs>
        <w:ind w:right="-360" w:hanging="360"/>
        <w:rPr>
          <w:sz w:val="22"/>
          <w:szCs w:val="22"/>
        </w:rPr>
      </w:pPr>
      <w:bookmarkStart w:id="11" w:name="_Hlk204853284"/>
      <w:r>
        <w:rPr>
          <w:sz w:val="22"/>
          <w:szCs w:val="22"/>
        </w:rPr>
        <w:t>(2025) “</w:t>
      </w:r>
      <w:r w:rsidRPr="00126E27">
        <w:rPr>
          <w:sz w:val="22"/>
          <w:szCs w:val="22"/>
        </w:rPr>
        <w:t>Exploring Mental Distress and Job Cessation among Older Workers with Mild Cognitive Impairment by Race and Ethnicity</w:t>
      </w:r>
      <w:r>
        <w:rPr>
          <w:sz w:val="22"/>
          <w:szCs w:val="22"/>
        </w:rPr>
        <w:t>” at the GSA.  Boston, MA.  November 13, 2025.</w:t>
      </w:r>
    </w:p>
    <w:p w14:paraId="3BD2174E" w14:textId="77777777" w:rsidR="00126E27" w:rsidRDefault="00126E27" w:rsidP="00FC7D68">
      <w:pPr>
        <w:tabs>
          <w:tab w:val="left" w:pos="3150"/>
        </w:tabs>
        <w:ind w:right="-360" w:hanging="360"/>
        <w:rPr>
          <w:sz w:val="22"/>
          <w:szCs w:val="22"/>
        </w:rPr>
      </w:pPr>
    </w:p>
    <w:p w14:paraId="0E6D74F9" w14:textId="7E0C602A" w:rsidR="00B60434" w:rsidRDefault="00B60434" w:rsidP="00FC7D68">
      <w:pPr>
        <w:tabs>
          <w:tab w:val="left" w:pos="3150"/>
        </w:tabs>
        <w:ind w:right="-360" w:hanging="360"/>
        <w:rPr>
          <w:sz w:val="22"/>
          <w:szCs w:val="22"/>
        </w:rPr>
      </w:pPr>
      <w:r>
        <w:rPr>
          <w:sz w:val="22"/>
          <w:szCs w:val="22"/>
        </w:rPr>
        <w:t>(2025) “AI’s Impact on OER: Insights from an Educator, a Leaner, and an Industry Expert” panel presentation, with lead, Dr. Jaimie Henthorn, Sherry Jones, and Caterina Azzarello at the Open Education Conference.  Denver, CO. October 30, 2025.</w:t>
      </w:r>
    </w:p>
    <w:p w14:paraId="5B949131" w14:textId="77777777" w:rsidR="00B60434" w:rsidRDefault="00B60434" w:rsidP="00FC7D68">
      <w:pPr>
        <w:tabs>
          <w:tab w:val="left" w:pos="3150"/>
        </w:tabs>
        <w:ind w:right="-360" w:hanging="360"/>
        <w:rPr>
          <w:sz w:val="22"/>
          <w:szCs w:val="22"/>
        </w:rPr>
      </w:pPr>
    </w:p>
    <w:p w14:paraId="7881704C" w14:textId="729D0FA0" w:rsidR="00F0372F" w:rsidRDefault="00F0372F" w:rsidP="00FC7D68">
      <w:pPr>
        <w:tabs>
          <w:tab w:val="left" w:pos="3150"/>
        </w:tabs>
        <w:ind w:right="-360" w:hanging="360"/>
        <w:rPr>
          <w:sz w:val="22"/>
          <w:szCs w:val="22"/>
        </w:rPr>
      </w:pPr>
      <w:r>
        <w:rPr>
          <w:sz w:val="22"/>
          <w:szCs w:val="22"/>
        </w:rPr>
        <w:t>(2025) “</w:t>
      </w:r>
      <w:r w:rsidRPr="00F0372F">
        <w:rPr>
          <w:sz w:val="22"/>
          <w:szCs w:val="22"/>
        </w:rPr>
        <w:t xml:space="preserve">The Impact of Gentrification on the Physical and Mental Well-being of Older Adults in Colorado” at the </w:t>
      </w:r>
      <w:r w:rsidR="003014D8">
        <w:rPr>
          <w:sz w:val="22"/>
          <w:szCs w:val="22"/>
        </w:rPr>
        <w:t>5</w:t>
      </w:r>
      <w:r w:rsidR="003014D8" w:rsidRPr="003014D8">
        <w:rPr>
          <w:sz w:val="22"/>
          <w:szCs w:val="22"/>
          <w:vertAlign w:val="superscript"/>
        </w:rPr>
        <w:t>th</w:t>
      </w:r>
      <w:r w:rsidR="003014D8">
        <w:rPr>
          <w:sz w:val="22"/>
          <w:szCs w:val="22"/>
        </w:rPr>
        <w:t xml:space="preserve"> </w:t>
      </w:r>
      <w:r w:rsidRPr="00F0372F">
        <w:rPr>
          <w:sz w:val="22"/>
          <w:szCs w:val="22"/>
        </w:rPr>
        <w:t>World Forum</w:t>
      </w:r>
      <w:r w:rsidR="003014D8">
        <w:rPr>
          <w:sz w:val="22"/>
          <w:szCs w:val="22"/>
        </w:rPr>
        <w:t xml:space="preserve">, </w:t>
      </w:r>
      <w:r w:rsidR="003014D8" w:rsidRPr="00F0372F">
        <w:rPr>
          <w:sz w:val="22"/>
          <w:szCs w:val="22"/>
        </w:rPr>
        <w:t>International Sociological Association</w:t>
      </w:r>
      <w:r w:rsidRPr="00F0372F">
        <w:rPr>
          <w:sz w:val="22"/>
          <w:szCs w:val="22"/>
        </w:rPr>
        <w:t xml:space="preserve">.  Rabat, Morocco.  July 7, 2025. </w:t>
      </w:r>
    </w:p>
    <w:bookmarkEnd w:id="11"/>
    <w:p w14:paraId="00C2EA1B" w14:textId="77777777" w:rsidR="003C16F7" w:rsidRDefault="003C16F7" w:rsidP="003C16F7">
      <w:pPr>
        <w:ind w:hanging="360"/>
        <w:rPr>
          <w:color w:val="000000"/>
          <w:sz w:val="22"/>
          <w:szCs w:val="22"/>
        </w:rPr>
      </w:pPr>
    </w:p>
    <w:p w14:paraId="509BAFE6" w14:textId="1F8CB1EE" w:rsidR="003C16F7" w:rsidRDefault="003C16F7" w:rsidP="003C16F7">
      <w:pPr>
        <w:ind w:hanging="360"/>
        <w:rPr>
          <w:color w:val="000000"/>
          <w:sz w:val="22"/>
          <w:szCs w:val="22"/>
        </w:rPr>
      </w:pPr>
      <w:r>
        <w:rPr>
          <w:color w:val="000000"/>
          <w:sz w:val="22"/>
          <w:szCs w:val="22"/>
        </w:rPr>
        <w:t xml:space="preserve">(2025) </w:t>
      </w:r>
      <w:r w:rsidR="00400B8F">
        <w:rPr>
          <w:color w:val="000000"/>
          <w:sz w:val="22"/>
          <w:szCs w:val="22"/>
        </w:rPr>
        <w:t xml:space="preserve">Panel Discussant for the </w:t>
      </w:r>
      <w:r w:rsidRPr="002A0F48">
        <w:rPr>
          <w:color w:val="000000"/>
          <w:sz w:val="22"/>
          <w:szCs w:val="22"/>
        </w:rPr>
        <w:t>U</w:t>
      </w:r>
      <w:r>
        <w:rPr>
          <w:color w:val="000000"/>
          <w:sz w:val="22"/>
          <w:szCs w:val="22"/>
        </w:rPr>
        <w:t xml:space="preserve">niversity of </w:t>
      </w:r>
      <w:r w:rsidRPr="002A0F48">
        <w:rPr>
          <w:color w:val="000000"/>
          <w:sz w:val="22"/>
          <w:szCs w:val="22"/>
        </w:rPr>
        <w:t>M</w:t>
      </w:r>
      <w:r>
        <w:rPr>
          <w:color w:val="000000"/>
          <w:sz w:val="22"/>
          <w:szCs w:val="22"/>
        </w:rPr>
        <w:t>ichigan (UM)</w:t>
      </w:r>
      <w:r w:rsidRPr="002A0F48">
        <w:rPr>
          <w:color w:val="000000"/>
          <w:sz w:val="22"/>
          <w:szCs w:val="22"/>
        </w:rPr>
        <w:t xml:space="preserve"> Aging Symposium</w:t>
      </w:r>
      <w:r>
        <w:rPr>
          <w:color w:val="000000"/>
          <w:sz w:val="22"/>
          <w:szCs w:val="22"/>
        </w:rPr>
        <w:t xml:space="preserve"> on March 14, 2025.</w:t>
      </w:r>
    </w:p>
    <w:p w14:paraId="7772E9FC" w14:textId="77777777" w:rsidR="00F0372F" w:rsidRDefault="00F0372F" w:rsidP="00BD449D">
      <w:pPr>
        <w:ind w:right="-360" w:hanging="360"/>
        <w:rPr>
          <w:sz w:val="22"/>
          <w:szCs w:val="22"/>
        </w:rPr>
      </w:pPr>
    </w:p>
    <w:p w14:paraId="311CFF80" w14:textId="0DB425F0" w:rsidR="00B26890" w:rsidRDefault="00B26890" w:rsidP="00BD449D">
      <w:pPr>
        <w:ind w:right="-360" w:hanging="360"/>
        <w:rPr>
          <w:sz w:val="22"/>
          <w:szCs w:val="22"/>
        </w:rPr>
      </w:pPr>
      <w:r>
        <w:rPr>
          <w:sz w:val="22"/>
          <w:szCs w:val="22"/>
        </w:rPr>
        <w:t xml:space="preserve">(2024) Discussant for symposium, “Reimagining Work: Valuing the Experience and Skills of Older Adults” at </w:t>
      </w:r>
      <w:r w:rsidR="00126E27">
        <w:rPr>
          <w:sz w:val="22"/>
          <w:szCs w:val="22"/>
        </w:rPr>
        <w:t xml:space="preserve">the </w:t>
      </w:r>
      <w:r>
        <w:rPr>
          <w:sz w:val="22"/>
          <w:szCs w:val="22"/>
        </w:rPr>
        <w:t>GSA.  Seattle, WA.  November 13, 2024.</w:t>
      </w:r>
    </w:p>
    <w:p w14:paraId="3F7D6D06" w14:textId="77777777" w:rsidR="00B26890" w:rsidRDefault="00B26890" w:rsidP="00BD449D">
      <w:pPr>
        <w:ind w:right="-360" w:hanging="360"/>
        <w:rPr>
          <w:sz w:val="22"/>
          <w:szCs w:val="22"/>
        </w:rPr>
      </w:pPr>
    </w:p>
    <w:p w14:paraId="2C0885A7" w14:textId="41C073F8" w:rsidR="00BD449D" w:rsidRPr="00956AAB" w:rsidRDefault="00BD449D" w:rsidP="00BD449D">
      <w:pPr>
        <w:ind w:right="-360" w:hanging="360"/>
        <w:rPr>
          <w:sz w:val="22"/>
          <w:szCs w:val="22"/>
        </w:rPr>
      </w:pPr>
      <w:r>
        <w:rPr>
          <w:sz w:val="22"/>
          <w:szCs w:val="22"/>
        </w:rPr>
        <w:t>(2024) “</w:t>
      </w:r>
      <w:r w:rsidRPr="00956AAB">
        <w:rPr>
          <w:sz w:val="22"/>
          <w:szCs w:val="22"/>
        </w:rPr>
        <w:t>Race, Productive Activities, and Cognitive Functioning in the Health ABC Study</w:t>
      </w:r>
      <w:r>
        <w:rPr>
          <w:sz w:val="22"/>
          <w:szCs w:val="22"/>
        </w:rPr>
        <w:t>,</w:t>
      </w:r>
      <w:r w:rsidRPr="00956AAB">
        <w:rPr>
          <w:sz w:val="22"/>
          <w:szCs w:val="22"/>
        </w:rPr>
        <w:t>”</w:t>
      </w:r>
      <w:r>
        <w:rPr>
          <w:sz w:val="22"/>
          <w:szCs w:val="22"/>
        </w:rPr>
        <w:t xml:space="preserve"> with co-authors </w:t>
      </w:r>
      <w:r w:rsidRPr="00956AAB">
        <w:rPr>
          <w:sz w:val="22"/>
          <w:szCs w:val="22"/>
        </w:rPr>
        <w:t>Mirza Ishrat Noor and Elizabeth Vasquez</w:t>
      </w:r>
      <w:r>
        <w:rPr>
          <w:sz w:val="22"/>
          <w:szCs w:val="22"/>
        </w:rPr>
        <w:t xml:space="preserve"> at</w:t>
      </w:r>
      <w:r w:rsidRPr="00956AAB">
        <w:rPr>
          <w:sz w:val="22"/>
          <w:szCs w:val="22"/>
        </w:rPr>
        <w:t xml:space="preserve"> </w:t>
      </w:r>
      <w:r w:rsidR="00126E27">
        <w:rPr>
          <w:sz w:val="22"/>
          <w:szCs w:val="22"/>
        </w:rPr>
        <w:t xml:space="preserve">the </w:t>
      </w:r>
      <w:r>
        <w:rPr>
          <w:sz w:val="22"/>
          <w:szCs w:val="22"/>
        </w:rPr>
        <w:t>GSA.  Seattle, WA.  November 13, 2024.</w:t>
      </w:r>
    </w:p>
    <w:p w14:paraId="3267167A" w14:textId="77777777" w:rsidR="00BD449D" w:rsidRDefault="00BD449D" w:rsidP="00BE5929">
      <w:pPr>
        <w:ind w:right="-360" w:hanging="360"/>
        <w:rPr>
          <w:sz w:val="22"/>
          <w:szCs w:val="22"/>
        </w:rPr>
      </w:pPr>
    </w:p>
    <w:p w14:paraId="3C9E31E6" w14:textId="2A503F00" w:rsidR="00BC3BE7" w:rsidRDefault="00BC3BE7" w:rsidP="00BE5929">
      <w:pPr>
        <w:ind w:right="-360" w:hanging="360"/>
        <w:rPr>
          <w:sz w:val="22"/>
          <w:szCs w:val="22"/>
        </w:rPr>
      </w:pPr>
      <w:r>
        <w:rPr>
          <w:sz w:val="22"/>
          <w:szCs w:val="22"/>
        </w:rPr>
        <w:t xml:space="preserve">(2024) “How </w:t>
      </w:r>
      <w:r w:rsidR="007A050C">
        <w:rPr>
          <w:sz w:val="22"/>
          <w:szCs w:val="22"/>
        </w:rPr>
        <w:t>d</w:t>
      </w:r>
      <w:r>
        <w:rPr>
          <w:sz w:val="22"/>
          <w:szCs w:val="22"/>
        </w:rPr>
        <w:t xml:space="preserve">o </w:t>
      </w:r>
      <w:r w:rsidR="007A050C">
        <w:rPr>
          <w:sz w:val="22"/>
          <w:szCs w:val="22"/>
        </w:rPr>
        <w:t>we</w:t>
      </w:r>
      <w:r>
        <w:rPr>
          <w:sz w:val="22"/>
          <w:szCs w:val="22"/>
        </w:rPr>
        <w:t xml:space="preserve"> </w:t>
      </w:r>
      <w:r w:rsidR="007A050C">
        <w:rPr>
          <w:sz w:val="22"/>
          <w:szCs w:val="22"/>
        </w:rPr>
        <w:t>d</w:t>
      </w:r>
      <w:r>
        <w:rPr>
          <w:sz w:val="22"/>
          <w:szCs w:val="22"/>
        </w:rPr>
        <w:t xml:space="preserve">o </w:t>
      </w:r>
      <w:r w:rsidR="007A050C">
        <w:rPr>
          <w:sz w:val="22"/>
          <w:szCs w:val="22"/>
        </w:rPr>
        <w:t>c</w:t>
      </w:r>
      <w:r>
        <w:rPr>
          <w:sz w:val="22"/>
          <w:szCs w:val="22"/>
        </w:rPr>
        <w:t xml:space="preserve">ommunity </w:t>
      </w:r>
      <w:r w:rsidR="007A050C">
        <w:rPr>
          <w:sz w:val="22"/>
          <w:szCs w:val="22"/>
        </w:rPr>
        <w:t>e</w:t>
      </w:r>
      <w:r>
        <w:rPr>
          <w:sz w:val="22"/>
          <w:szCs w:val="22"/>
        </w:rPr>
        <w:t>ngagement</w:t>
      </w:r>
      <w:r w:rsidR="007A050C">
        <w:rPr>
          <w:sz w:val="22"/>
          <w:szCs w:val="22"/>
        </w:rPr>
        <w:t>: Insights from the Community Collaborative Research Center</w:t>
      </w:r>
      <w:r>
        <w:rPr>
          <w:sz w:val="22"/>
          <w:szCs w:val="22"/>
        </w:rPr>
        <w:t xml:space="preserve">,” </w:t>
      </w:r>
      <w:r w:rsidR="007A050C">
        <w:rPr>
          <w:sz w:val="22"/>
          <w:szCs w:val="22"/>
        </w:rPr>
        <w:t xml:space="preserve">Dialogue Session, </w:t>
      </w:r>
      <w:r>
        <w:rPr>
          <w:sz w:val="22"/>
          <w:szCs w:val="22"/>
        </w:rPr>
        <w:t>co-presented with Drs. Carrie Makarewicz, Jeremy Nemeth, and Jean Scandlyn, Campus Compact. Denver, CO. April 8, 2024.</w:t>
      </w:r>
    </w:p>
    <w:p w14:paraId="739F8FC1" w14:textId="77777777" w:rsidR="00BC3BE7" w:rsidRDefault="00BC3BE7" w:rsidP="00BE5929">
      <w:pPr>
        <w:ind w:right="-360" w:hanging="360"/>
        <w:rPr>
          <w:sz w:val="22"/>
          <w:szCs w:val="22"/>
        </w:rPr>
      </w:pPr>
    </w:p>
    <w:p w14:paraId="6A88220F" w14:textId="746E0AB8" w:rsidR="004C1347" w:rsidRDefault="004C1347" w:rsidP="00BE5929">
      <w:pPr>
        <w:ind w:right="-360" w:hanging="360"/>
        <w:rPr>
          <w:sz w:val="22"/>
          <w:szCs w:val="22"/>
        </w:rPr>
      </w:pPr>
      <w:r>
        <w:rPr>
          <w:sz w:val="22"/>
          <w:szCs w:val="22"/>
        </w:rPr>
        <w:t>(2023) “</w:t>
      </w:r>
      <w:r w:rsidRPr="00110CAD">
        <w:rPr>
          <w:sz w:val="22"/>
          <w:szCs w:val="22"/>
        </w:rPr>
        <w:t>Gentrification, Older Adults, and Quality of Life in Denver, Colorado</w:t>
      </w:r>
      <w:r>
        <w:rPr>
          <w:sz w:val="22"/>
          <w:szCs w:val="22"/>
        </w:rPr>
        <w:t xml:space="preserve">,” CCTSI Research Studio (virtual) for feedback to revise our grant proposal. </w:t>
      </w:r>
      <w:r w:rsidR="00FE5608">
        <w:rPr>
          <w:sz w:val="22"/>
          <w:szCs w:val="22"/>
        </w:rPr>
        <w:t xml:space="preserve"> </w:t>
      </w:r>
      <w:r>
        <w:rPr>
          <w:sz w:val="22"/>
          <w:szCs w:val="22"/>
        </w:rPr>
        <w:t>June 13, 2023.</w:t>
      </w:r>
    </w:p>
    <w:p w14:paraId="0BACC849" w14:textId="77777777" w:rsidR="004C1347" w:rsidRDefault="004C1347" w:rsidP="006E052B">
      <w:pPr>
        <w:ind w:right="-360" w:hanging="360"/>
        <w:rPr>
          <w:sz w:val="22"/>
          <w:szCs w:val="22"/>
        </w:rPr>
      </w:pPr>
    </w:p>
    <w:p w14:paraId="432E8B33" w14:textId="5C7D8414" w:rsidR="006E052B" w:rsidRDefault="006E052B" w:rsidP="006E052B">
      <w:pPr>
        <w:ind w:right="-360" w:hanging="360"/>
        <w:rPr>
          <w:sz w:val="22"/>
          <w:szCs w:val="22"/>
        </w:rPr>
      </w:pPr>
      <w:r>
        <w:rPr>
          <w:sz w:val="22"/>
          <w:szCs w:val="22"/>
        </w:rPr>
        <w:t>(2022) “</w:t>
      </w:r>
      <w:r w:rsidRPr="007B2B1D">
        <w:rPr>
          <w:sz w:val="22"/>
          <w:szCs w:val="22"/>
        </w:rPr>
        <w:t>Race, Gender, Late-life Productive Activities and Dementia in The Health, Aging, And Body Composition Study</w:t>
      </w:r>
      <w:r>
        <w:rPr>
          <w:sz w:val="22"/>
          <w:szCs w:val="22"/>
        </w:rPr>
        <w:t xml:space="preserve">” </w:t>
      </w:r>
      <w:r w:rsidR="00126E27">
        <w:rPr>
          <w:sz w:val="22"/>
          <w:szCs w:val="22"/>
        </w:rPr>
        <w:t xml:space="preserve">at the </w:t>
      </w:r>
      <w:r>
        <w:rPr>
          <w:rStyle w:val="Emphasis"/>
          <w:i w:val="0"/>
          <w:iCs w:val="0"/>
          <w:color w:val="201F1E"/>
          <w:sz w:val="22"/>
          <w:szCs w:val="22"/>
          <w:shd w:val="clear" w:color="auto" w:fill="FFFFFF"/>
        </w:rPr>
        <w:t xml:space="preserve">GSA.  Indianapolis, IN.  November </w:t>
      </w:r>
      <w:r w:rsidR="00FE1905">
        <w:rPr>
          <w:rStyle w:val="Emphasis"/>
          <w:i w:val="0"/>
          <w:iCs w:val="0"/>
          <w:color w:val="201F1E"/>
          <w:sz w:val="22"/>
          <w:szCs w:val="22"/>
          <w:shd w:val="clear" w:color="auto" w:fill="FFFFFF"/>
        </w:rPr>
        <w:t>4</w:t>
      </w:r>
      <w:r>
        <w:rPr>
          <w:rStyle w:val="Emphasis"/>
          <w:i w:val="0"/>
          <w:iCs w:val="0"/>
          <w:color w:val="201F1E"/>
          <w:sz w:val="22"/>
          <w:szCs w:val="22"/>
          <w:shd w:val="clear" w:color="auto" w:fill="FFFFFF"/>
        </w:rPr>
        <w:t>, 2022.</w:t>
      </w:r>
    </w:p>
    <w:p w14:paraId="5B41A9F5" w14:textId="77777777" w:rsidR="00FE33BF" w:rsidRDefault="00FE33BF" w:rsidP="00092981">
      <w:pPr>
        <w:pStyle w:val="Default"/>
        <w:ind w:hanging="360"/>
        <w:rPr>
          <w:rFonts w:ascii="Times New Roman" w:hAnsi="Times New Roman" w:cs="Times New Roman"/>
          <w:sz w:val="22"/>
          <w:szCs w:val="22"/>
        </w:rPr>
      </w:pPr>
    </w:p>
    <w:p w14:paraId="2F7F1030" w14:textId="370E663D" w:rsidR="00092981" w:rsidRDefault="00092981" w:rsidP="00092981">
      <w:pPr>
        <w:pStyle w:val="Default"/>
        <w:ind w:hanging="360"/>
        <w:rPr>
          <w:rFonts w:ascii="Times New Roman" w:hAnsi="Times New Roman" w:cs="Times New Roman"/>
          <w:sz w:val="22"/>
          <w:szCs w:val="22"/>
        </w:rPr>
      </w:pPr>
      <w:r>
        <w:rPr>
          <w:rFonts w:ascii="Times New Roman" w:hAnsi="Times New Roman" w:cs="Times New Roman"/>
          <w:sz w:val="22"/>
          <w:szCs w:val="22"/>
        </w:rPr>
        <w:t>(2022) “</w:t>
      </w:r>
      <w:r w:rsidRPr="007B2B1D">
        <w:rPr>
          <w:rFonts w:ascii="Times New Roman" w:hAnsi="Times New Roman" w:cs="Times New Roman"/>
          <w:sz w:val="22"/>
          <w:szCs w:val="22"/>
        </w:rPr>
        <w:t>Race, Gender, Late-life Productive Activities and Dementia in The Health, Aging, And Body Composition Study</w:t>
      </w:r>
      <w:r>
        <w:rPr>
          <w:rFonts w:ascii="Times New Roman" w:hAnsi="Times New Roman" w:cs="Times New Roman"/>
          <w:sz w:val="22"/>
          <w:szCs w:val="22"/>
        </w:rPr>
        <w:t xml:space="preserve">,” </w:t>
      </w:r>
      <w:r w:rsidR="00A36AE5">
        <w:rPr>
          <w:rFonts w:ascii="Times New Roman" w:hAnsi="Times New Roman" w:cs="Times New Roman"/>
          <w:sz w:val="22"/>
          <w:szCs w:val="22"/>
        </w:rPr>
        <w:t xml:space="preserve">part of the session on </w:t>
      </w:r>
      <w:r w:rsidR="00A36AE5" w:rsidRPr="00A36AE5">
        <w:rPr>
          <w:rFonts w:ascii="Times New Roman" w:hAnsi="Times New Roman" w:cs="Times New Roman"/>
          <w:sz w:val="22"/>
          <w:szCs w:val="22"/>
        </w:rPr>
        <w:t xml:space="preserve">Contextual </w:t>
      </w:r>
      <w:r w:rsidR="00A36AE5">
        <w:rPr>
          <w:rFonts w:ascii="Times New Roman" w:hAnsi="Times New Roman" w:cs="Times New Roman"/>
          <w:sz w:val="22"/>
          <w:szCs w:val="22"/>
        </w:rPr>
        <w:t>I</w:t>
      </w:r>
      <w:r w:rsidR="00A36AE5" w:rsidRPr="00A36AE5">
        <w:rPr>
          <w:rFonts w:ascii="Times New Roman" w:hAnsi="Times New Roman" w:cs="Times New Roman"/>
          <w:sz w:val="22"/>
          <w:szCs w:val="22"/>
        </w:rPr>
        <w:t xml:space="preserve">nfluences on </w:t>
      </w:r>
      <w:r w:rsidR="00A36AE5">
        <w:rPr>
          <w:rFonts w:ascii="Times New Roman" w:hAnsi="Times New Roman" w:cs="Times New Roman"/>
          <w:sz w:val="22"/>
          <w:szCs w:val="22"/>
        </w:rPr>
        <w:t>R</w:t>
      </w:r>
      <w:r w:rsidR="00A36AE5" w:rsidRPr="00A36AE5">
        <w:rPr>
          <w:rFonts w:ascii="Times New Roman" w:hAnsi="Times New Roman" w:cs="Times New Roman"/>
          <w:sz w:val="22"/>
          <w:szCs w:val="22"/>
        </w:rPr>
        <w:t xml:space="preserve">acial and </w:t>
      </w:r>
      <w:r w:rsidR="00A36AE5">
        <w:rPr>
          <w:rFonts w:ascii="Times New Roman" w:hAnsi="Times New Roman" w:cs="Times New Roman"/>
          <w:sz w:val="22"/>
          <w:szCs w:val="22"/>
        </w:rPr>
        <w:t>E</w:t>
      </w:r>
      <w:r w:rsidR="00A36AE5" w:rsidRPr="00A36AE5">
        <w:rPr>
          <w:rFonts w:ascii="Times New Roman" w:hAnsi="Times New Roman" w:cs="Times New Roman"/>
          <w:sz w:val="22"/>
          <w:szCs w:val="22"/>
        </w:rPr>
        <w:t xml:space="preserve">thnic </w:t>
      </w:r>
      <w:r w:rsidR="00A36AE5">
        <w:rPr>
          <w:rFonts w:ascii="Times New Roman" w:hAnsi="Times New Roman" w:cs="Times New Roman"/>
          <w:sz w:val="22"/>
          <w:szCs w:val="22"/>
        </w:rPr>
        <w:t>D</w:t>
      </w:r>
      <w:r w:rsidR="00A36AE5" w:rsidRPr="00A36AE5">
        <w:rPr>
          <w:rFonts w:ascii="Times New Roman" w:hAnsi="Times New Roman" w:cs="Times New Roman"/>
          <w:sz w:val="22"/>
          <w:szCs w:val="22"/>
        </w:rPr>
        <w:t>ifferences in A</w:t>
      </w:r>
      <w:r w:rsidR="00A36AE5">
        <w:rPr>
          <w:rFonts w:ascii="Times New Roman" w:hAnsi="Times New Roman" w:cs="Times New Roman"/>
          <w:sz w:val="22"/>
          <w:szCs w:val="22"/>
        </w:rPr>
        <w:t xml:space="preserve">lzheimer’s </w:t>
      </w:r>
      <w:r w:rsidR="00A36AE5" w:rsidRPr="00A36AE5">
        <w:rPr>
          <w:rFonts w:ascii="Times New Roman" w:hAnsi="Times New Roman" w:cs="Times New Roman"/>
          <w:sz w:val="22"/>
          <w:szCs w:val="22"/>
        </w:rPr>
        <w:t>D</w:t>
      </w:r>
      <w:r w:rsidR="00A36AE5">
        <w:rPr>
          <w:rFonts w:ascii="Times New Roman" w:hAnsi="Times New Roman" w:cs="Times New Roman"/>
          <w:sz w:val="22"/>
          <w:szCs w:val="22"/>
        </w:rPr>
        <w:t>isease</w:t>
      </w:r>
      <w:r w:rsidR="00A36AE5" w:rsidRPr="00A36AE5">
        <w:rPr>
          <w:rFonts w:ascii="Times New Roman" w:hAnsi="Times New Roman" w:cs="Times New Roman"/>
          <w:sz w:val="22"/>
          <w:szCs w:val="22"/>
        </w:rPr>
        <w:t>: The Resource Centers for Minority Aging Research (RCMAR)</w:t>
      </w:r>
      <w:r w:rsidR="00A36AE5">
        <w:rPr>
          <w:rFonts w:ascii="Times New Roman" w:hAnsi="Times New Roman" w:cs="Times New Roman"/>
          <w:sz w:val="22"/>
          <w:szCs w:val="22"/>
        </w:rPr>
        <w:t>.</w:t>
      </w:r>
      <w:r w:rsidR="00A36AE5" w:rsidRPr="00A36AE5">
        <w:rPr>
          <w:rFonts w:ascii="Times New Roman" w:hAnsi="Times New Roman" w:cs="Times New Roman"/>
          <w:sz w:val="22"/>
          <w:szCs w:val="22"/>
        </w:rPr>
        <w:t xml:space="preserve"> </w:t>
      </w:r>
      <w:r w:rsidR="007C5589">
        <w:rPr>
          <w:rFonts w:ascii="Times New Roman" w:hAnsi="Times New Roman" w:cs="Times New Roman"/>
          <w:sz w:val="22"/>
          <w:szCs w:val="22"/>
        </w:rPr>
        <w:t>Alzheimer’s Association International Conference (AAIC) ann</w:t>
      </w:r>
      <w:r>
        <w:rPr>
          <w:rFonts w:ascii="Times New Roman" w:hAnsi="Times New Roman" w:cs="Times New Roman"/>
          <w:sz w:val="22"/>
          <w:szCs w:val="22"/>
        </w:rPr>
        <w:t xml:space="preserve">ual meeting.  </w:t>
      </w:r>
      <w:r w:rsidR="007C5589">
        <w:rPr>
          <w:rFonts w:ascii="Times New Roman" w:hAnsi="Times New Roman" w:cs="Times New Roman"/>
          <w:sz w:val="22"/>
          <w:szCs w:val="22"/>
        </w:rPr>
        <w:t>San Diego, CA.  August 3</w:t>
      </w:r>
      <w:r>
        <w:rPr>
          <w:rFonts w:ascii="Times New Roman" w:hAnsi="Times New Roman" w:cs="Times New Roman"/>
          <w:sz w:val="22"/>
          <w:szCs w:val="22"/>
        </w:rPr>
        <w:t>, 2022.</w:t>
      </w:r>
    </w:p>
    <w:p w14:paraId="6F51C853" w14:textId="77777777" w:rsidR="00092981" w:rsidRDefault="00092981" w:rsidP="00473158">
      <w:pPr>
        <w:pStyle w:val="Default"/>
        <w:ind w:hanging="360"/>
        <w:rPr>
          <w:rFonts w:ascii="Times New Roman" w:hAnsi="Times New Roman" w:cs="Times New Roman"/>
          <w:sz w:val="22"/>
          <w:szCs w:val="22"/>
        </w:rPr>
      </w:pPr>
    </w:p>
    <w:p w14:paraId="2BFF44B7" w14:textId="355DE894" w:rsidR="007B2B1D" w:rsidRDefault="007B2B1D" w:rsidP="00473158">
      <w:pPr>
        <w:pStyle w:val="Default"/>
        <w:ind w:hanging="360"/>
        <w:rPr>
          <w:rFonts w:ascii="Times New Roman" w:hAnsi="Times New Roman" w:cs="Times New Roman"/>
          <w:sz w:val="22"/>
          <w:szCs w:val="22"/>
        </w:rPr>
      </w:pPr>
      <w:r>
        <w:rPr>
          <w:rFonts w:ascii="Times New Roman" w:hAnsi="Times New Roman" w:cs="Times New Roman"/>
          <w:sz w:val="22"/>
          <w:szCs w:val="22"/>
        </w:rPr>
        <w:t>(2022) “</w:t>
      </w:r>
      <w:r w:rsidRPr="007B2B1D">
        <w:rPr>
          <w:rFonts w:ascii="Times New Roman" w:hAnsi="Times New Roman" w:cs="Times New Roman"/>
          <w:sz w:val="22"/>
          <w:szCs w:val="22"/>
        </w:rPr>
        <w:t>Race, Gender, Late-life Productive Activities and Dementia in The Health, Aging, And Body Composition Study</w:t>
      </w:r>
      <w:r>
        <w:rPr>
          <w:rFonts w:ascii="Times New Roman" w:hAnsi="Times New Roman" w:cs="Times New Roman"/>
          <w:sz w:val="22"/>
          <w:szCs w:val="22"/>
        </w:rPr>
        <w:t>,” virtual RCMAR annual meeting, sponsored by NIA.  April 1, 2022.</w:t>
      </w:r>
    </w:p>
    <w:p w14:paraId="644B9048" w14:textId="77777777" w:rsidR="007B2B1D" w:rsidRDefault="007B2B1D" w:rsidP="00473158">
      <w:pPr>
        <w:pStyle w:val="Default"/>
        <w:ind w:hanging="360"/>
        <w:rPr>
          <w:rFonts w:ascii="Times New Roman" w:hAnsi="Times New Roman" w:cs="Times New Roman"/>
          <w:sz w:val="22"/>
          <w:szCs w:val="22"/>
        </w:rPr>
      </w:pPr>
    </w:p>
    <w:p w14:paraId="72F893AE" w14:textId="31A31F8D" w:rsidR="00ED764E" w:rsidRDefault="00ED764E" w:rsidP="00473158">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(2021) “Health and Working Beyond Retirement Age: Exploring Racial and Gender Intersectionality” </w:t>
      </w:r>
      <w:r w:rsidR="00126E27">
        <w:rPr>
          <w:rFonts w:ascii="Times New Roman" w:hAnsi="Times New Roman" w:cs="Times New Roman"/>
          <w:sz w:val="22"/>
          <w:szCs w:val="22"/>
        </w:rPr>
        <w:t xml:space="preserve">at the </w:t>
      </w:r>
      <w:r>
        <w:rPr>
          <w:rFonts w:ascii="Times New Roman" w:hAnsi="Times New Roman" w:cs="Times New Roman"/>
          <w:sz w:val="22"/>
          <w:szCs w:val="22"/>
        </w:rPr>
        <w:t>virtual GSA.  November 13, 2021.</w:t>
      </w:r>
    </w:p>
    <w:p w14:paraId="387D4CBD" w14:textId="77777777" w:rsidR="00ED764E" w:rsidRDefault="00ED764E" w:rsidP="00473158">
      <w:pPr>
        <w:pStyle w:val="Default"/>
        <w:ind w:hanging="360"/>
        <w:rPr>
          <w:rFonts w:ascii="Times New Roman" w:hAnsi="Times New Roman" w:cs="Times New Roman"/>
          <w:sz w:val="22"/>
          <w:szCs w:val="22"/>
        </w:rPr>
      </w:pPr>
    </w:p>
    <w:p w14:paraId="4456B225" w14:textId="35484C47" w:rsidR="003D2A2D" w:rsidRPr="00C5063D" w:rsidRDefault="003D2A2D" w:rsidP="00473158">
      <w:pPr>
        <w:pStyle w:val="Default"/>
        <w:ind w:hanging="360"/>
        <w:rPr>
          <w:rFonts w:ascii="Times New Roman" w:hAnsi="Times New Roman" w:cs="Times New Roman"/>
          <w:sz w:val="22"/>
          <w:szCs w:val="22"/>
        </w:rPr>
      </w:pPr>
      <w:r w:rsidRPr="00C5063D">
        <w:rPr>
          <w:rFonts w:ascii="Times New Roman" w:hAnsi="Times New Roman" w:cs="Times New Roman"/>
          <w:sz w:val="22"/>
          <w:szCs w:val="22"/>
        </w:rPr>
        <w:t>(2020) “</w:t>
      </w:r>
      <w:r w:rsidRPr="00C5063D">
        <w:rPr>
          <w:rFonts w:ascii="Times New Roman" w:hAnsi="Times New Roman" w:cs="Times New Roman"/>
          <w:color w:val="201F1E"/>
          <w:sz w:val="22"/>
          <w:szCs w:val="22"/>
          <w:shd w:val="clear" w:color="auto" w:fill="FFFFFF"/>
        </w:rPr>
        <w:t xml:space="preserve">Gentrification and Chronic Conditions in Older Adults: Service Providers’ Perspectives” </w:t>
      </w:r>
      <w:r w:rsidR="00126E27">
        <w:rPr>
          <w:rFonts w:ascii="Times New Roman" w:hAnsi="Times New Roman" w:cs="Times New Roman"/>
          <w:color w:val="201F1E"/>
          <w:sz w:val="22"/>
          <w:szCs w:val="22"/>
          <w:shd w:val="clear" w:color="auto" w:fill="FFFFFF"/>
        </w:rPr>
        <w:t xml:space="preserve">at the </w:t>
      </w:r>
      <w:r w:rsidRPr="00C5063D">
        <w:rPr>
          <w:rFonts w:ascii="Times New Roman" w:hAnsi="Times New Roman" w:cs="Times New Roman"/>
          <w:sz w:val="22"/>
          <w:szCs w:val="22"/>
        </w:rPr>
        <w:t>virtual GSA.  November 7, 2020.</w:t>
      </w:r>
    </w:p>
    <w:p w14:paraId="24A19EEC" w14:textId="77777777" w:rsidR="003D2A2D" w:rsidRPr="00C5063D" w:rsidRDefault="003D2A2D" w:rsidP="00473158">
      <w:pPr>
        <w:pStyle w:val="Default"/>
        <w:ind w:hanging="360"/>
        <w:rPr>
          <w:rFonts w:ascii="Times New Roman" w:hAnsi="Times New Roman" w:cs="Times New Roman"/>
          <w:sz w:val="22"/>
          <w:szCs w:val="22"/>
        </w:rPr>
      </w:pPr>
    </w:p>
    <w:p w14:paraId="3375DFDA" w14:textId="4CFD187F" w:rsidR="00473158" w:rsidRPr="00C5063D" w:rsidRDefault="00473158" w:rsidP="00473158">
      <w:pPr>
        <w:pStyle w:val="Default"/>
        <w:ind w:hanging="360"/>
        <w:rPr>
          <w:rFonts w:ascii="Times New Roman" w:hAnsi="Times New Roman" w:cs="Times New Roman"/>
          <w:sz w:val="22"/>
          <w:szCs w:val="22"/>
        </w:rPr>
      </w:pPr>
      <w:r w:rsidRPr="00C5063D">
        <w:rPr>
          <w:rFonts w:ascii="Times New Roman" w:hAnsi="Times New Roman" w:cs="Times New Roman"/>
          <w:sz w:val="22"/>
          <w:szCs w:val="22"/>
        </w:rPr>
        <w:t>(2019) “Fishbowl Discussions in Health Policy” as part of the session titled, “Bringing Together Faculty, Content &amp; Practice: Our Collective Journey,” for the Colorado Learning and Teaching with Technology Conference.  Boulder, CO.  August 8, 2019.</w:t>
      </w:r>
    </w:p>
    <w:p w14:paraId="75CF2E19" w14:textId="77777777" w:rsidR="00473158" w:rsidRPr="00C5063D" w:rsidRDefault="00473158" w:rsidP="002D65E7">
      <w:pPr>
        <w:ind w:right="-360" w:hanging="360"/>
        <w:rPr>
          <w:sz w:val="22"/>
          <w:szCs w:val="22"/>
        </w:rPr>
      </w:pPr>
    </w:p>
    <w:p w14:paraId="1411A053" w14:textId="14E37A15" w:rsidR="00DC2E19" w:rsidRPr="00C5063D" w:rsidRDefault="00DC2E19" w:rsidP="002D65E7">
      <w:pPr>
        <w:ind w:right="-360" w:hanging="360"/>
        <w:rPr>
          <w:sz w:val="22"/>
          <w:szCs w:val="22"/>
        </w:rPr>
      </w:pPr>
      <w:r w:rsidRPr="00C5063D">
        <w:rPr>
          <w:sz w:val="22"/>
          <w:szCs w:val="22"/>
        </w:rPr>
        <w:t>(2019) “Open Educational Resources (OER) on Health &amp; Aging” for my undergraduate Health &amp; Aging course development, OER Jumpstart Community of Practice</w:t>
      </w:r>
      <w:r w:rsidR="00142C88" w:rsidRPr="00C5063D">
        <w:rPr>
          <w:sz w:val="22"/>
          <w:szCs w:val="22"/>
        </w:rPr>
        <w:t xml:space="preserve"> at UCD</w:t>
      </w:r>
      <w:r w:rsidRPr="00C5063D">
        <w:rPr>
          <w:sz w:val="22"/>
          <w:szCs w:val="22"/>
        </w:rPr>
        <w:t>.  Denver, CO.  July 12, 2019.</w:t>
      </w:r>
    </w:p>
    <w:p w14:paraId="03404A73" w14:textId="77777777" w:rsidR="00DC2E19" w:rsidRPr="00C5063D" w:rsidRDefault="00DC2E19" w:rsidP="006B25A0">
      <w:pPr>
        <w:ind w:right="-360" w:hanging="360"/>
        <w:rPr>
          <w:sz w:val="22"/>
          <w:szCs w:val="22"/>
        </w:rPr>
      </w:pPr>
    </w:p>
    <w:p w14:paraId="5474DD64" w14:textId="55D9DD8E" w:rsidR="00E045BC" w:rsidRPr="00C5063D" w:rsidRDefault="00E045BC" w:rsidP="006B25A0">
      <w:pPr>
        <w:ind w:right="-360" w:hanging="360"/>
        <w:rPr>
          <w:sz w:val="22"/>
          <w:szCs w:val="22"/>
        </w:rPr>
      </w:pPr>
      <w:r w:rsidRPr="00C5063D">
        <w:rPr>
          <w:sz w:val="22"/>
          <w:szCs w:val="22"/>
        </w:rPr>
        <w:t>(2018) “Perceived Neighborhood Environment and Left Atrial</w:t>
      </w:r>
      <w:r w:rsidR="006B25A0" w:rsidRPr="00C5063D">
        <w:rPr>
          <w:sz w:val="22"/>
          <w:szCs w:val="22"/>
        </w:rPr>
        <w:t xml:space="preserve"> </w:t>
      </w:r>
      <w:r w:rsidRPr="00C5063D">
        <w:rPr>
          <w:sz w:val="22"/>
          <w:szCs w:val="22"/>
        </w:rPr>
        <w:t>Measures in the Jackson Heart Study</w:t>
      </w:r>
      <w:r w:rsidR="00DC2E19" w:rsidRPr="00C5063D">
        <w:rPr>
          <w:sz w:val="22"/>
          <w:szCs w:val="22"/>
        </w:rPr>
        <w:t>”</w:t>
      </w:r>
      <w:r w:rsidR="00126E27">
        <w:rPr>
          <w:sz w:val="22"/>
          <w:szCs w:val="22"/>
        </w:rPr>
        <w:t xml:space="preserve"> at the</w:t>
      </w:r>
      <w:r w:rsidR="00DC2E19" w:rsidRPr="00C5063D">
        <w:rPr>
          <w:sz w:val="22"/>
          <w:szCs w:val="22"/>
        </w:rPr>
        <w:t xml:space="preserve"> </w:t>
      </w:r>
      <w:r w:rsidR="00D45717" w:rsidRPr="00C5063D">
        <w:rPr>
          <w:sz w:val="22"/>
          <w:szCs w:val="22"/>
        </w:rPr>
        <w:t>GSA</w:t>
      </w:r>
      <w:r w:rsidR="006B25A0" w:rsidRPr="00C5063D">
        <w:rPr>
          <w:sz w:val="22"/>
          <w:szCs w:val="22"/>
        </w:rPr>
        <w:t>.  Boston, MA.  November 17, 2018.</w:t>
      </w:r>
    </w:p>
    <w:p w14:paraId="225E2757" w14:textId="77777777" w:rsidR="00E045BC" w:rsidRPr="00C5063D" w:rsidRDefault="00E045BC" w:rsidP="002778DF">
      <w:pPr>
        <w:ind w:right="-360" w:hanging="360"/>
        <w:rPr>
          <w:sz w:val="22"/>
          <w:szCs w:val="22"/>
        </w:rPr>
      </w:pPr>
    </w:p>
    <w:p w14:paraId="1117EF34" w14:textId="77777777" w:rsidR="002778DF" w:rsidRPr="00C5063D" w:rsidRDefault="002778DF" w:rsidP="002778DF">
      <w:pPr>
        <w:ind w:right="-360" w:hanging="360"/>
        <w:rPr>
          <w:sz w:val="22"/>
          <w:szCs w:val="22"/>
        </w:rPr>
      </w:pPr>
      <w:r w:rsidRPr="00C5063D">
        <w:rPr>
          <w:sz w:val="22"/>
          <w:szCs w:val="22"/>
        </w:rPr>
        <w:t xml:space="preserve">(2018) “Time-banking and Health: Is it a Suitable and Sustainable Model for </w:t>
      </w:r>
      <w:proofErr w:type="gramStart"/>
      <w:r w:rsidRPr="00C5063D">
        <w:rPr>
          <w:sz w:val="22"/>
          <w:szCs w:val="22"/>
        </w:rPr>
        <w:t>Seniors?</w:t>
      </w:r>
      <w:r w:rsidR="00DC2E19" w:rsidRPr="00C5063D">
        <w:rPr>
          <w:sz w:val="22"/>
          <w:szCs w:val="22"/>
        </w:rPr>
        <w:t>,</w:t>
      </w:r>
      <w:proofErr w:type="gramEnd"/>
      <w:r w:rsidRPr="00C5063D">
        <w:rPr>
          <w:sz w:val="22"/>
          <w:szCs w:val="22"/>
        </w:rPr>
        <w:t>”</w:t>
      </w:r>
      <w:r w:rsidR="002442DE" w:rsidRPr="00C5063D">
        <w:rPr>
          <w:sz w:val="22"/>
          <w:szCs w:val="22"/>
        </w:rPr>
        <w:t xml:space="preserve"> </w:t>
      </w:r>
      <w:r w:rsidRPr="00C5063D">
        <w:rPr>
          <w:sz w:val="22"/>
          <w:szCs w:val="22"/>
        </w:rPr>
        <w:t xml:space="preserve">International Sociological Association.  Toronto, Canada.  July </w:t>
      </w:r>
      <w:r w:rsidR="002442DE" w:rsidRPr="00C5063D">
        <w:rPr>
          <w:sz w:val="22"/>
          <w:szCs w:val="22"/>
        </w:rPr>
        <w:t>21</w:t>
      </w:r>
      <w:r w:rsidRPr="00C5063D">
        <w:rPr>
          <w:sz w:val="22"/>
          <w:szCs w:val="22"/>
        </w:rPr>
        <w:t>, 2018.</w:t>
      </w:r>
    </w:p>
    <w:p w14:paraId="5E405303" w14:textId="77777777" w:rsidR="002778DF" w:rsidRPr="00C5063D" w:rsidRDefault="002778DF" w:rsidP="00441235">
      <w:pPr>
        <w:ind w:right="-360" w:hanging="360"/>
        <w:rPr>
          <w:sz w:val="22"/>
          <w:szCs w:val="22"/>
        </w:rPr>
      </w:pPr>
    </w:p>
    <w:p w14:paraId="64BD91F9" w14:textId="77777777" w:rsidR="00CA3911" w:rsidRPr="00C5063D" w:rsidRDefault="00CA3911" w:rsidP="00441235">
      <w:pPr>
        <w:ind w:right="-360" w:hanging="360"/>
        <w:rPr>
          <w:sz w:val="22"/>
          <w:szCs w:val="22"/>
        </w:rPr>
      </w:pPr>
      <w:r w:rsidRPr="00C5063D">
        <w:rPr>
          <w:sz w:val="22"/>
          <w:szCs w:val="22"/>
        </w:rPr>
        <w:t>(2017) “Co-teaching assessment for the undergraduate degree in Public Health at the University of Colorado Denver,” co-presented with Dr. Jean Scandlyn.  Public Health in the Rockies.  Keystone, CO.  October 5, 2017.</w:t>
      </w:r>
    </w:p>
    <w:p w14:paraId="5795EF46" w14:textId="77777777" w:rsidR="00CA3911" w:rsidRPr="00C5063D" w:rsidRDefault="00CA3911" w:rsidP="00441235">
      <w:pPr>
        <w:ind w:right="-360" w:hanging="360"/>
        <w:rPr>
          <w:sz w:val="22"/>
          <w:szCs w:val="22"/>
        </w:rPr>
      </w:pPr>
    </w:p>
    <w:p w14:paraId="2E0926E6" w14:textId="77777777" w:rsidR="00F421C3" w:rsidRPr="00C5063D" w:rsidRDefault="002E7E37" w:rsidP="00441235">
      <w:pPr>
        <w:ind w:right="-360" w:hanging="360"/>
        <w:rPr>
          <w:sz w:val="22"/>
          <w:szCs w:val="22"/>
        </w:rPr>
      </w:pPr>
      <w:r w:rsidRPr="00C5063D">
        <w:rPr>
          <w:sz w:val="22"/>
          <w:szCs w:val="22"/>
        </w:rPr>
        <w:t>(2017</w:t>
      </w:r>
      <w:r w:rsidR="00F421C3" w:rsidRPr="00C5063D">
        <w:rPr>
          <w:sz w:val="22"/>
          <w:szCs w:val="22"/>
        </w:rPr>
        <w:t>) “Community Environment Associated with Cardiovascular Disease Hospitalization Rates in Denver, CO.”  American Heart Association, Epidemiology/Lifestyle conference.  Portland, OR.  March 9, 2017.</w:t>
      </w:r>
    </w:p>
    <w:p w14:paraId="63D5DDD2" w14:textId="77777777" w:rsidR="00141C61" w:rsidRPr="00C5063D" w:rsidRDefault="00141C61" w:rsidP="00441235">
      <w:pPr>
        <w:ind w:right="-360" w:hanging="360"/>
        <w:rPr>
          <w:sz w:val="22"/>
          <w:szCs w:val="22"/>
        </w:rPr>
      </w:pPr>
    </w:p>
    <w:p w14:paraId="1EABB86D" w14:textId="77777777" w:rsidR="002C25DD" w:rsidRPr="00C5063D" w:rsidRDefault="002C25DD" w:rsidP="00441235">
      <w:pPr>
        <w:ind w:right="-360" w:hanging="360"/>
        <w:rPr>
          <w:sz w:val="22"/>
          <w:szCs w:val="22"/>
        </w:rPr>
      </w:pPr>
      <w:r w:rsidRPr="00C5063D">
        <w:rPr>
          <w:sz w:val="22"/>
          <w:szCs w:val="22"/>
        </w:rPr>
        <w:t>(2016) “Co-teaching Assessment Project” for the Center for Faculty Development’s Teaching Enhancement Grant Lightning Talks panel discussion.  U</w:t>
      </w:r>
      <w:r w:rsidR="00B55E95" w:rsidRPr="00C5063D">
        <w:rPr>
          <w:sz w:val="22"/>
          <w:szCs w:val="22"/>
        </w:rPr>
        <w:t>CD</w:t>
      </w:r>
      <w:r w:rsidRPr="00C5063D">
        <w:rPr>
          <w:sz w:val="22"/>
          <w:szCs w:val="22"/>
        </w:rPr>
        <w:t xml:space="preserve">. </w:t>
      </w:r>
      <w:r w:rsidR="00141C61" w:rsidRPr="00C5063D">
        <w:rPr>
          <w:sz w:val="22"/>
          <w:szCs w:val="22"/>
        </w:rPr>
        <w:t xml:space="preserve"> </w:t>
      </w:r>
      <w:r w:rsidRPr="00C5063D">
        <w:rPr>
          <w:sz w:val="22"/>
          <w:szCs w:val="22"/>
        </w:rPr>
        <w:t>Denver, CO.  December 6, 2016.</w:t>
      </w:r>
    </w:p>
    <w:p w14:paraId="3CCF0018" w14:textId="77777777" w:rsidR="002C25DD" w:rsidRPr="00C5063D" w:rsidRDefault="002C25DD" w:rsidP="00441235">
      <w:pPr>
        <w:ind w:right="-360" w:hanging="360"/>
        <w:rPr>
          <w:sz w:val="22"/>
          <w:szCs w:val="22"/>
        </w:rPr>
      </w:pPr>
    </w:p>
    <w:p w14:paraId="6C437208" w14:textId="4E77731B" w:rsidR="00DD6189" w:rsidRDefault="00DD6189" w:rsidP="00441235">
      <w:pPr>
        <w:ind w:right="-360" w:hanging="360"/>
        <w:rPr>
          <w:sz w:val="22"/>
          <w:szCs w:val="22"/>
        </w:rPr>
      </w:pPr>
      <w:r w:rsidRPr="00C5063D">
        <w:rPr>
          <w:sz w:val="22"/>
          <w:szCs w:val="22"/>
        </w:rPr>
        <w:t xml:space="preserve">(2016) “Chronic Conditions May Be More Important Than Race/Ethnicity in Relation to Health Information Seeking and Use” </w:t>
      </w:r>
      <w:r w:rsidR="00126E27">
        <w:rPr>
          <w:sz w:val="22"/>
          <w:szCs w:val="22"/>
        </w:rPr>
        <w:t>at the</w:t>
      </w:r>
      <w:r w:rsidRPr="00C5063D">
        <w:rPr>
          <w:sz w:val="22"/>
          <w:szCs w:val="22"/>
        </w:rPr>
        <w:t xml:space="preserve"> </w:t>
      </w:r>
      <w:r w:rsidR="00D45717" w:rsidRPr="00C5063D">
        <w:rPr>
          <w:sz w:val="22"/>
          <w:szCs w:val="22"/>
        </w:rPr>
        <w:t>GSA</w:t>
      </w:r>
      <w:r w:rsidRPr="00C5063D">
        <w:rPr>
          <w:sz w:val="22"/>
          <w:szCs w:val="22"/>
        </w:rPr>
        <w:t>.  New Orleans, LA.  November 18, 2016.</w:t>
      </w:r>
    </w:p>
    <w:p w14:paraId="00B82D42" w14:textId="34ACEC1C" w:rsidR="00D72A19" w:rsidRDefault="00D72A19" w:rsidP="00441235">
      <w:pPr>
        <w:ind w:right="-360" w:hanging="360"/>
        <w:rPr>
          <w:sz w:val="22"/>
          <w:szCs w:val="22"/>
        </w:rPr>
      </w:pPr>
    </w:p>
    <w:p w14:paraId="68EAAB50" w14:textId="6530871D" w:rsidR="00D72A19" w:rsidRPr="00C5063D" w:rsidRDefault="00D72A19" w:rsidP="00441235">
      <w:pPr>
        <w:ind w:right="-360" w:hanging="360"/>
        <w:rPr>
          <w:sz w:val="22"/>
          <w:szCs w:val="22"/>
        </w:rPr>
      </w:pPr>
      <w:bookmarkStart w:id="12" w:name="_Hlk71907918"/>
      <w:r>
        <w:rPr>
          <w:sz w:val="22"/>
          <w:szCs w:val="22"/>
        </w:rPr>
        <w:t>(2016) Discussant, “Health Disparities Across the Life Course” session</w:t>
      </w:r>
      <w:r w:rsidR="00126E27">
        <w:rPr>
          <w:sz w:val="22"/>
          <w:szCs w:val="22"/>
        </w:rPr>
        <w:t>, at the</w:t>
      </w:r>
      <w:r>
        <w:rPr>
          <w:sz w:val="22"/>
          <w:szCs w:val="22"/>
        </w:rPr>
        <w:t xml:space="preserve"> GSA.  </w:t>
      </w:r>
      <w:r w:rsidRPr="00C5063D">
        <w:rPr>
          <w:sz w:val="22"/>
          <w:szCs w:val="22"/>
        </w:rPr>
        <w:t xml:space="preserve">New Orleans, LA.  </w:t>
      </w:r>
      <w:r>
        <w:rPr>
          <w:sz w:val="22"/>
          <w:szCs w:val="22"/>
        </w:rPr>
        <w:t>November 18, 2016.</w:t>
      </w:r>
    </w:p>
    <w:bookmarkEnd w:id="12"/>
    <w:p w14:paraId="727A8A86" w14:textId="77777777" w:rsidR="00DD6189" w:rsidRPr="00C5063D" w:rsidRDefault="00DD6189" w:rsidP="00441235">
      <w:pPr>
        <w:ind w:right="-360" w:hanging="360"/>
        <w:rPr>
          <w:sz w:val="22"/>
          <w:szCs w:val="22"/>
        </w:rPr>
      </w:pPr>
    </w:p>
    <w:p w14:paraId="62212CFD" w14:textId="5C5A6C55" w:rsidR="00694A29" w:rsidRDefault="00694A29" w:rsidP="00441235">
      <w:pPr>
        <w:ind w:right="-360" w:hanging="360"/>
        <w:rPr>
          <w:sz w:val="22"/>
          <w:szCs w:val="22"/>
        </w:rPr>
      </w:pPr>
      <w:r w:rsidRPr="00C5063D">
        <w:rPr>
          <w:sz w:val="22"/>
          <w:szCs w:val="22"/>
        </w:rPr>
        <w:t>(2016) “Social Determinants of Health</w:t>
      </w:r>
      <w:r w:rsidR="00A67065" w:rsidRPr="00C5063D">
        <w:rPr>
          <w:sz w:val="22"/>
          <w:szCs w:val="22"/>
        </w:rPr>
        <w:t xml:space="preserve"> (Employment/Working)</w:t>
      </w:r>
      <w:r w:rsidRPr="00C5063D">
        <w:rPr>
          <w:sz w:val="22"/>
          <w:szCs w:val="22"/>
        </w:rPr>
        <w:t xml:space="preserve">.” Guest lecture presentation to the Foundations in Public Health, </w:t>
      </w:r>
      <w:r w:rsidR="00B17C42">
        <w:rPr>
          <w:sz w:val="22"/>
          <w:szCs w:val="22"/>
        </w:rPr>
        <w:t xml:space="preserve">a </w:t>
      </w:r>
      <w:proofErr w:type="spellStart"/>
      <w:proofErr w:type="gramStart"/>
      <w:r w:rsidRPr="00C5063D">
        <w:rPr>
          <w:sz w:val="22"/>
          <w:szCs w:val="22"/>
        </w:rPr>
        <w:t>Masters</w:t>
      </w:r>
      <w:proofErr w:type="spellEnd"/>
      <w:r w:rsidRPr="00C5063D">
        <w:rPr>
          <w:sz w:val="22"/>
          <w:szCs w:val="22"/>
        </w:rPr>
        <w:t xml:space="preserve"> in Public Health course</w:t>
      </w:r>
      <w:proofErr w:type="gramEnd"/>
      <w:r w:rsidRPr="00C5063D">
        <w:rPr>
          <w:sz w:val="22"/>
          <w:szCs w:val="22"/>
        </w:rPr>
        <w:t xml:space="preserve">, Colorado School of Public Health, </w:t>
      </w:r>
      <w:r w:rsidR="00B55E95" w:rsidRPr="00C5063D">
        <w:rPr>
          <w:sz w:val="22"/>
          <w:szCs w:val="22"/>
        </w:rPr>
        <w:t>UCD</w:t>
      </w:r>
      <w:r w:rsidRPr="00C5063D">
        <w:rPr>
          <w:sz w:val="22"/>
          <w:szCs w:val="22"/>
        </w:rPr>
        <w:t xml:space="preserve">. </w:t>
      </w:r>
      <w:r w:rsidR="00C41C78">
        <w:rPr>
          <w:sz w:val="22"/>
          <w:szCs w:val="22"/>
        </w:rPr>
        <w:t xml:space="preserve"> </w:t>
      </w:r>
      <w:r w:rsidRPr="00C5063D">
        <w:rPr>
          <w:sz w:val="22"/>
          <w:szCs w:val="22"/>
        </w:rPr>
        <w:t>Denver, CO.  October 4, 2016.</w:t>
      </w:r>
    </w:p>
    <w:p w14:paraId="43E1D307" w14:textId="77777777" w:rsidR="00926ADD" w:rsidRDefault="00926ADD" w:rsidP="00926ADD">
      <w:pPr>
        <w:tabs>
          <w:tab w:val="left" w:pos="1080"/>
        </w:tabs>
        <w:rPr>
          <w:sz w:val="22"/>
          <w:szCs w:val="22"/>
        </w:rPr>
      </w:pPr>
    </w:p>
    <w:p w14:paraId="67BFC49F" w14:textId="77777777" w:rsidR="00AC2161" w:rsidRPr="00C5063D" w:rsidRDefault="00AC2161" w:rsidP="00441235">
      <w:pPr>
        <w:ind w:right="-360" w:hanging="360"/>
        <w:rPr>
          <w:sz w:val="22"/>
          <w:szCs w:val="22"/>
        </w:rPr>
      </w:pPr>
      <w:r w:rsidRPr="00C5063D">
        <w:rPr>
          <w:sz w:val="22"/>
          <w:szCs w:val="22"/>
        </w:rPr>
        <w:t xml:space="preserve">(2016) “Racial and Ethnic Health Disparities in Cardiovascular Disease Risk in the USA.” </w:t>
      </w:r>
      <w:r w:rsidR="00F42D66" w:rsidRPr="00C5063D">
        <w:rPr>
          <w:sz w:val="22"/>
          <w:szCs w:val="22"/>
        </w:rPr>
        <w:t>3</w:t>
      </w:r>
      <w:r w:rsidR="00F42D66" w:rsidRPr="00C5063D">
        <w:rPr>
          <w:sz w:val="22"/>
          <w:szCs w:val="22"/>
          <w:vertAlign w:val="superscript"/>
        </w:rPr>
        <w:t>rd</w:t>
      </w:r>
      <w:r w:rsidR="00F42D66" w:rsidRPr="00C5063D">
        <w:rPr>
          <w:sz w:val="22"/>
          <w:szCs w:val="22"/>
        </w:rPr>
        <w:t xml:space="preserve"> World Forum, </w:t>
      </w:r>
      <w:r w:rsidRPr="00C5063D">
        <w:rPr>
          <w:sz w:val="22"/>
          <w:szCs w:val="22"/>
        </w:rPr>
        <w:t>International Sociological Association.  Vienna, Austria.  July 12, 2016.</w:t>
      </w:r>
    </w:p>
    <w:p w14:paraId="42E6ED24" w14:textId="77777777" w:rsidR="00AC2161" w:rsidRPr="00C5063D" w:rsidRDefault="00AC2161" w:rsidP="00441235">
      <w:pPr>
        <w:ind w:right="-360" w:hanging="360"/>
        <w:rPr>
          <w:sz w:val="22"/>
          <w:szCs w:val="22"/>
        </w:rPr>
      </w:pPr>
    </w:p>
    <w:p w14:paraId="30244EB4" w14:textId="2FB8BBF4" w:rsidR="00441235" w:rsidRPr="00C5063D" w:rsidRDefault="00441235" w:rsidP="00441235">
      <w:pPr>
        <w:ind w:right="-360" w:hanging="360"/>
        <w:rPr>
          <w:sz w:val="22"/>
          <w:szCs w:val="22"/>
        </w:rPr>
      </w:pPr>
      <w:r w:rsidRPr="00C5063D">
        <w:rPr>
          <w:sz w:val="22"/>
          <w:szCs w:val="22"/>
        </w:rPr>
        <w:t xml:space="preserve">(2015) “Time-banking and Health: Is it a Suitable and Sustainable Model for Seniors?” </w:t>
      </w:r>
      <w:r w:rsidR="00126E27">
        <w:rPr>
          <w:sz w:val="22"/>
          <w:szCs w:val="22"/>
        </w:rPr>
        <w:t xml:space="preserve">at the </w:t>
      </w:r>
      <w:r w:rsidR="00D45717" w:rsidRPr="00C5063D">
        <w:rPr>
          <w:sz w:val="22"/>
          <w:szCs w:val="22"/>
        </w:rPr>
        <w:t>GSA</w:t>
      </w:r>
      <w:r w:rsidRPr="00C5063D">
        <w:rPr>
          <w:sz w:val="22"/>
          <w:szCs w:val="22"/>
        </w:rPr>
        <w:t>.  Orlando, FL.  November 21, 2015.</w:t>
      </w:r>
    </w:p>
    <w:p w14:paraId="7BEC13F2" w14:textId="77777777" w:rsidR="00441235" w:rsidRPr="00C5063D" w:rsidRDefault="00441235" w:rsidP="001A25B2">
      <w:pPr>
        <w:ind w:right="-360" w:hanging="360"/>
        <w:rPr>
          <w:sz w:val="22"/>
          <w:szCs w:val="22"/>
        </w:rPr>
      </w:pPr>
    </w:p>
    <w:p w14:paraId="2AC632D6" w14:textId="77777777" w:rsidR="004E5C2A" w:rsidRPr="00C5063D" w:rsidRDefault="004E5C2A" w:rsidP="001A25B2">
      <w:pPr>
        <w:ind w:right="-360" w:hanging="360"/>
        <w:rPr>
          <w:sz w:val="22"/>
          <w:szCs w:val="22"/>
        </w:rPr>
      </w:pPr>
      <w:r w:rsidRPr="00C5063D">
        <w:rPr>
          <w:sz w:val="22"/>
          <w:szCs w:val="22"/>
        </w:rPr>
        <w:t>(2015) “Time-</w:t>
      </w:r>
      <w:r w:rsidR="005D4A0D" w:rsidRPr="00C5063D">
        <w:rPr>
          <w:sz w:val="22"/>
          <w:szCs w:val="22"/>
        </w:rPr>
        <w:t>banking and Health: Is it a Suitable and Sustainable Model for Seniors?</w:t>
      </w:r>
      <w:r w:rsidRPr="00C5063D">
        <w:rPr>
          <w:sz w:val="22"/>
          <w:szCs w:val="22"/>
        </w:rPr>
        <w:t>” Co-presentation (with Ms. Sarah McCarthy) at the Community Engagement Research Exchange Poster Session, sponsored by the CCTSI</w:t>
      </w:r>
      <w:r w:rsidR="005D4A0D" w:rsidRPr="00C5063D">
        <w:rPr>
          <w:sz w:val="22"/>
          <w:szCs w:val="22"/>
        </w:rPr>
        <w:t>, Partnership of Academicians and Communities for Translation</w:t>
      </w:r>
      <w:r w:rsidRPr="00C5063D">
        <w:rPr>
          <w:sz w:val="22"/>
          <w:szCs w:val="22"/>
        </w:rPr>
        <w:t xml:space="preserve">, and </w:t>
      </w:r>
      <w:r w:rsidR="005D4A0D" w:rsidRPr="00C5063D">
        <w:rPr>
          <w:sz w:val="22"/>
          <w:szCs w:val="22"/>
        </w:rPr>
        <w:t xml:space="preserve">the </w:t>
      </w:r>
      <w:r w:rsidRPr="00C5063D">
        <w:rPr>
          <w:sz w:val="22"/>
          <w:szCs w:val="22"/>
        </w:rPr>
        <w:t>Shared Network of Collaborative Am</w:t>
      </w:r>
      <w:r w:rsidR="005D4A0D" w:rsidRPr="00C5063D">
        <w:rPr>
          <w:sz w:val="22"/>
          <w:szCs w:val="22"/>
        </w:rPr>
        <w:t>bulatory Practices and Partners</w:t>
      </w:r>
      <w:r w:rsidRPr="00C5063D">
        <w:rPr>
          <w:sz w:val="22"/>
          <w:szCs w:val="22"/>
        </w:rPr>
        <w:t xml:space="preserve"> meeting</w:t>
      </w:r>
      <w:r w:rsidR="005D4A0D" w:rsidRPr="00C5063D">
        <w:rPr>
          <w:sz w:val="22"/>
          <w:szCs w:val="22"/>
        </w:rPr>
        <w:t>.</w:t>
      </w:r>
      <w:r w:rsidR="00441235" w:rsidRPr="00C5063D">
        <w:rPr>
          <w:sz w:val="22"/>
          <w:szCs w:val="22"/>
        </w:rPr>
        <w:t xml:space="preserve">  Golden, CO.</w:t>
      </w:r>
      <w:r w:rsidR="005D4A0D" w:rsidRPr="00C5063D">
        <w:rPr>
          <w:sz w:val="22"/>
          <w:szCs w:val="22"/>
        </w:rPr>
        <w:t xml:space="preserve"> September 25, 2015.</w:t>
      </w:r>
    </w:p>
    <w:p w14:paraId="10990267" w14:textId="77777777" w:rsidR="004E5C2A" w:rsidRPr="00C5063D" w:rsidRDefault="004E5C2A" w:rsidP="001A25B2">
      <w:pPr>
        <w:ind w:right="-360" w:hanging="360"/>
        <w:rPr>
          <w:sz w:val="22"/>
          <w:szCs w:val="22"/>
        </w:rPr>
      </w:pPr>
    </w:p>
    <w:p w14:paraId="58FDE7E8" w14:textId="77777777" w:rsidR="00093EB0" w:rsidRPr="00C5063D" w:rsidRDefault="00093EB0" w:rsidP="001A25B2">
      <w:pPr>
        <w:ind w:right="-360" w:hanging="360"/>
        <w:rPr>
          <w:sz w:val="22"/>
          <w:szCs w:val="22"/>
        </w:rPr>
      </w:pPr>
      <w:r w:rsidRPr="00C5063D">
        <w:rPr>
          <w:sz w:val="22"/>
          <w:szCs w:val="22"/>
        </w:rPr>
        <w:t>(2015) “Time-banking and Health</w:t>
      </w:r>
      <w:r w:rsidR="005D4A0D" w:rsidRPr="00C5063D">
        <w:rPr>
          <w:sz w:val="22"/>
          <w:szCs w:val="22"/>
        </w:rPr>
        <w:t>: Is it a Suitable and Sustainable Model for Seniors?</w:t>
      </w:r>
      <w:r w:rsidRPr="00C5063D">
        <w:rPr>
          <w:sz w:val="22"/>
          <w:szCs w:val="22"/>
        </w:rPr>
        <w:t>” Co-presentation (with Ms. Sarah McCarthy) at the Public Health in the Rockies annual conference of the Colorado and Wyoming Public Health Associations.</w:t>
      </w:r>
      <w:r w:rsidR="005D4A0D" w:rsidRPr="00C5063D">
        <w:rPr>
          <w:sz w:val="22"/>
          <w:szCs w:val="22"/>
        </w:rPr>
        <w:t xml:space="preserve"> </w:t>
      </w:r>
      <w:r w:rsidR="00441235" w:rsidRPr="00C5063D">
        <w:rPr>
          <w:sz w:val="22"/>
          <w:szCs w:val="22"/>
        </w:rPr>
        <w:t xml:space="preserve"> Vail, CO.  </w:t>
      </w:r>
      <w:r w:rsidR="005D4A0D" w:rsidRPr="00C5063D">
        <w:rPr>
          <w:sz w:val="22"/>
          <w:szCs w:val="22"/>
        </w:rPr>
        <w:t>September 17, 2015.</w:t>
      </w:r>
    </w:p>
    <w:p w14:paraId="1FB69BDB" w14:textId="77777777" w:rsidR="00093EB0" w:rsidRPr="00C5063D" w:rsidRDefault="00093EB0" w:rsidP="001A25B2">
      <w:pPr>
        <w:ind w:right="-360" w:hanging="360"/>
        <w:rPr>
          <w:sz w:val="22"/>
          <w:szCs w:val="22"/>
        </w:rPr>
      </w:pPr>
    </w:p>
    <w:p w14:paraId="3B85DB9A" w14:textId="77777777" w:rsidR="00093EB0" w:rsidRPr="00C5063D" w:rsidRDefault="00093EB0" w:rsidP="001A25B2">
      <w:pPr>
        <w:ind w:right="-360" w:hanging="360"/>
        <w:rPr>
          <w:sz w:val="22"/>
          <w:szCs w:val="22"/>
        </w:rPr>
      </w:pPr>
      <w:r w:rsidRPr="00C5063D">
        <w:rPr>
          <w:sz w:val="22"/>
          <w:szCs w:val="22"/>
        </w:rPr>
        <w:t>(2015) “Time-banking and Health</w:t>
      </w:r>
      <w:r w:rsidR="0061069C" w:rsidRPr="00C5063D">
        <w:rPr>
          <w:sz w:val="22"/>
          <w:szCs w:val="22"/>
        </w:rPr>
        <w:t>: Is it a Suitable and Sustainable Model for</w:t>
      </w:r>
      <w:r w:rsidRPr="00C5063D">
        <w:rPr>
          <w:sz w:val="22"/>
          <w:szCs w:val="22"/>
        </w:rPr>
        <w:t xml:space="preserve"> Seniors</w:t>
      </w:r>
      <w:r w:rsidR="0061069C" w:rsidRPr="00C5063D">
        <w:rPr>
          <w:sz w:val="22"/>
          <w:szCs w:val="22"/>
        </w:rPr>
        <w:t>?</w:t>
      </w:r>
      <w:r w:rsidRPr="00C5063D">
        <w:rPr>
          <w:sz w:val="22"/>
          <w:szCs w:val="22"/>
        </w:rPr>
        <w:t xml:space="preserve">” Co-presentation (with Ms. Sarah McCarthy) at the “Colorado Time Banks Gathering: Learning from Each Other,” the first community meeting among various Colorado Time-Banks. </w:t>
      </w:r>
      <w:r w:rsidR="00297183" w:rsidRPr="00C5063D">
        <w:rPr>
          <w:sz w:val="22"/>
          <w:szCs w:val="22"/>
        </w:rPr>
        <w:t xml:space="preserve"> Aurora</w:t>
      </w:r>
      <w:r w:rsidR="00441235" w:rsidRPr="00C5063D">
        <w:rPr>
          <w:sz w:val="22"/>
          <w:szCs w:val="22"/>
        </w:rPr>
        <w:t xml:space="preserve">, CO.  </w:t>
      </w:r>
      <w:r w:rsidRPr="00C5063D">
        <w:rPr>
          <w:sz w:val="22"/>
          <w:szCs w:val="22"/>
        </w:rPr>
        <w:t>September 12, 2015.</w:t>
      </w:r>
    </w:p>
    <w:p w14:paraId="194681E2" w14:textId="77777777" w:rsidR="00093EB0" w:rsidRPr="00C5063D" w:rsidRDefault="00093EB0" w:rsidP="001A25B2">
      <w:pPr>
        <w:ind w:right="-360" w:hanging="360"/>
        <w:rPr>
          <w:sz w:val="22"/>
          <w:szCs w:val="22"/>
        </w:rPr>
      </w:pPr>
    </w:p>
    <w:p w14:paraId="40F173E6" w14:textId="69F800F5" w:rsidR="001A25B2" w:rsidRPr="00C5063D" w:rsidRDefault="001A25B2" w:rsidP="001A25B2">
      <w:pPr>
        <w:ind w:right="-360" w:hanging="360"/>
        <w:rPr>
          <w:sz w:val="22"/>
          <w:szCs w:val="22"/>
        </w:rPr>
      </w:pPr>
      <w:r w:rsidRPr="00C5063D">
        <w:rPr>
          <w:sz w:val="22"/>
          <w:szCs w:val="22"/>
        </w:rPr>
        <w:t xml:space="preserve">(2014) “Individual and Community-level Explanations for Racial Disparities in Cardiovascular Outcomes.”  Presented grant proposal for critique during a Research Studio, sponsored by the </w:t>
      </w:r>
      <w:r w:rsidR="00DC5AE2">
        <w:rPr>
          <w:sz w:val="22"/>
          <w:szCs w:val="22"/>
        </w:rPr>
        <w:t>CCTSI</w:t>
      </w:r>
      <w:r w:rsidRPr="00C5063D">
        <w:rPr>
          <w:sz w:val="22"/>
          <w:szCs w:val="22"/>
        </w:rPr>
        <w:t>, UCD.</w:t>
      </w:r>
    </w:p>
    <w:p w14:paraId="09F80C42" w14:textId="77777777" w:rsidR="001A25B2" w:rsidRPr="00C5063D" w:rsidRDefault="001A25B2" w:rsidP="002D65E7">
      <w:pPr>
        <w:ind w:right="-360" w:hanging="360"/>
        <w:rPr>
          <w:sz w:val="22"/>
          <w:szCs w:val="22"/>
        </w:rPr>
      </w:pPr>
    </w:p>
    <w:p w14:paraId="0BFB0151" w14:textId="57B8F413" w:rsidR="00AE3FF3" w:rsidRPr="00C5063D" w:rsidRDefault="00AE3FF3" w:rsidP="002D65E7">
      <w:pPr>
        <w:ind w:right="-360" w:hanging="360"/>
        <w:rPr>
          <w:sz w:val="22"/>
          <w:szCs w:val="22"/>
        </w:rPr>
      </w:pPr>
      <w:r w:rsidRPr="00C5063D">
        <w:rPr>
          <w:sz w:val="22"/>
          <w:szCs w:val="22"/>
        </w:rPr>
        <w:t>(2014) “</w:t>
      </w:r>
      <w:r w:rsidRPr="00C5063D">
        <w:rPr>
          <w:bCs/>
          <w:sz w:val="22"/>
          <w:szCs w:val="22"/>
        </w:rPr>
        <w:t>Resilience and Cardiovascular Disease Risk by Race/Ethnicity</w:t>
      </w:r>
      <w:r w:rsidRPr="00C5063D">
        <w:rPr>
          <w:sz w:val="22"/>
          <w:szCs w:val="22"/>
        </w:rPr>
        <w:t xml:space="preserve">” </w:t>
      </w:r>
      <w:r w:rsidR="00126E27">
        <w:rPr>
          <w:sz w:val="22"/>
          <w:szCs w:val="22"/>
        </w:rPr>
        <w:t>at the</w:t>
      </w:r>
      <w:r w:rsidRPr="00C5063D">
        <w:rPr>
          <w:sz w:val="22"/>
          <w:szCs w:val="22"/>
        </w:rPr>
        <w:t xml:space="preserve"> </w:t>
      </w:r>
      <w:r w:rsidR="00D45717" w:rsidRPr="00C5063D">
        <w:rPr>
          <w:sz w:val="22"/>
          <w:szCs w:val="22"/>
        </w:rPr>
        <w:t>GSA</w:t>
      </w:r>
      <w:r w:rsidRPr="00C5063D">
        <w:rPr>
          <w:sz w:val="22"/>
          <w:szCs w:val="22"/>
        </w:rPr>
        <w:t xml:space="preserve">. </w:t>
      </w:r>
      <w:r w:rsidR="00441235" w:rsidRPr="00C5063D">
        <w:rPr>
          <w:sz w:val="22"/>
          <w:szCs w:val="22"/>
        </w:rPr>
        <w:t xml:space="preserve"> </w:t>
      </w:r>
      <w:r w:rsidRPr="00C5063D">
        <w:rPr>
          <w:sz w:val="22"/>
          <w:szCs w:val="22"/>
        </w:rPr>
        <w:t>Washington, D. C.</w:t>
      </w:r>
    </w:p>
    <w:p w14:paraId="376E42E3" w14:textId="77777777" w:rsidR="00107720" w:rsidRPr="00C5063D" w:rsidRDefault="00107720" w:rsidP="002D65E7">
      <w:pPr>
        <w:ind w:right="-360" w:hanging="360"/>
        <w:rPr>
          <w:sz w:val="22"/>
          <w:szCs w:val="22"/>
        </w:rPr>
      </w:pPr>
    </w:p>
    <w:p w14:paraId="1C08DCBA" w14:textId="77777777" w:rsidR="000141FC" w:rsidRPr="00C5063D" w:rsidRDefault="000141FC" w:rsidP="002D65E7">
      <w:pPr>
        <w:ind w:right="-360" w:hanging="360"/>
        <w:rPr>
          <w:sz w:val="22"/>
          <w:szCs w:val="22"/>
        </w:rPr>
      </w:pPr>
      <w:r w:rsidRPr="00C5063D">
        <w:rPr>
          <w:sz w:val="22"/>
          <w:szCs w:val="22"/>
        </w:rPr>
        <w:t>(2014) “Race/Ethnicity and Health Information Seeking and Use: Is it Associated with Chronic Conditions?”  International</w:t>
      </w:r>
      <w:r w:rsidR="00B95271" w:rsidRPr="00C5063D">
        <w:rPr>
          <w:sz w:val="22"/>
          <w:szCs w:val="22"/>
        </w:rPr>
        <w:t xml:space="preserve"> Sociological Association. </w:t>
      </w:r>
      <w:r w:rsidR="00441235" w:rsidRPr="00C5063D">
        <w:rPr>
          <w:sz w:val="22"/>
          <w:szCs w:val="22"/>
        </w:rPr>
        <w:t xml:space="preserve"> </w:t>
      </w:r>
      <w:r w:rsidR="00B95271" w:rsidRPr="00C5063D">
        <w:rPr>
          <w:sz w:val="22"/>
          <w:szCs w:val="22"/>
        </w:rPr>
        <w:t>Yoko</w:t>
      </w:r>
      <w:r w:rsidRPr="00C5063D">
        <w:rPr>
          <w:sz w:val="22"/>
          <w:szCs w:val="22"/>
        </w:rPr>
        <w:t>hama, Japan.</w:t>
      </w:r>
    </w:p>
    <w:p w14:paraId="1B089261" w14:textId="77777777" w:rsidR="002D65E7" w:rsidRPr="00C5063D" w:rsidRDefault="002D65E7" w:rsidP="00310482">
      <w:pPr>
        <w:ind w:right="-360" w:hanging="360"/>
        <w:rPr>
          <w:sz w:val="22"/>
          <w:szCs w:val="22"/>
        </w:rPr>
      </w:pPr>
    </w:p>
    <w:p w14:paraId="32E45FAB" w14:textId="77777777" w:rsidR="008C78C2" w:rsidRPr="00C5063D" w:rsidRDefault="008C78C2" w:rsidP="00310482">
      <w:pPr>
        <w:ind w:right="-360" w:hanging="360"/>
        <w:rPr>
          <w:sz w:val="22"/>
          <w:szCs w:val="22"/>
        </w:rPr>
      </w:pPr>
      <w:r w:rsidRPr="00C5063D">
        <w:rPr>
          <w:sz w:val="22"/>
          <w:szCs w:val="22"/>
        </w:rPr>
        <w:t xml:space="preserve">(2013) </w:t>
      </w:r>
      <w:r w:rsidR="005D6B50" w:rsidRPr="00C5063D">
        <w:rPr>
          <w:sz w:val="22"/>
          <w:szCs w:val="22"/>
        </w:rPr>
        <w:t>“</w:t>
      </w:r>
      <w:r w:rsidRPr="00C5063D">
        <w:rPr>
          <w:sz w:val="22"/>
          <w:szCs w:val="22"/>
        </w:rPr>
        <w:t>The Scholarship of Teaching and Learning and ‘The Health Impact Assessment (HIA) Project.’” Lunch &amp; Learn Series, The President’s Teaching and Learning Collaborative, Center for Faculty Development, UCD.  Denver, CO.</w:t>
      </w:r>
    </w:p>
    <w:p w14:paraId="7E36E115" w14:textId="77777777" w:rsidR="008C78C2" w:rsidRPr="00C5063D" w:rsidRDefault="008C78C2" w:rsidP="00310482">
      <w:pPr>
        <w:ind w:right="-360" w:hanging="360"/>
        <w:rPr>
          <w:sz w:val="22"/>
          <w:szCs w:val="22"/>
        </w:rPr>
      </w:pPr>
    </w:p>
    <w:p w14:paraId="3670C98F" w14:textId="77777777" w:rsidR="00926ADD" w:rsidRDefault="00310482" w:rsidP="00926ADD">
      <w:pPr>
        <w:ind w:right="-360" w:hanging="360"/>
        <w:rPr>
          <w:sz w:val="22"/>
          <w:szCs w:val="22"/>
        </w:rPr>
      </w:pPr>
      <w:r w:rsidRPr="00C5063D">
        <w:rPr>
          <w:sz w:val="22"/>
          <w:szCs w:val="22"/>
        </w:rPr>
        <w:t>(2012</w:t>
      </w:r>
      <w:r w:rsidR="00352127" w:rsidRPr="00C5063D">
        <w:rPr>
          <w:sz w:val="22"/>
          <w:szCs w:val="22"/>
        </w:rPr>
        <w:t xml:space="preserve"> and 2013</w:t>
      </w:r>
      <w:r w:rsidRPr="00C5063D">
        <w:rPr>
          <w:sz w:val="22"/>
          <w:szCs w:val="22"/>
        </w:rPr>
        <w:t>) “</w:t>
      </w:r>
      <w:r w:rsidR="008C78C2" w:rsidRPr="00C5063D">
        <w:rPr>
          <w:sz w:val="22"/>
          <w:szCs w:val="22"/>
        </w:rPr>
        <w:t>HIA</w:t>
      </w:r>
      <w:r w:rsidRPr="00C5063D">
        <w:rPr>
          <w:sz w:val="22"/>
          <w:szCs w:val="22"/>
        </w:rPr>
        <w:t xml:space="preserve"> Project: Experiential Learning and Policy Intervention for the Northeast Park Hill Community.” President’s Teaching and Learning Collaborative meeting. UCD, Anschutz Medical Campus. Aurora, CO.</w:t>
      </w:r>
    </w:p>
    <w:p w14:paraId="0535E8EA" w14:textId="77777777" w:rsidR="00926ADD" w:rsidRDefault="00926ADD" w:rsidP="00926ADD">
      <w:pPr>
        <w:ind w:right="-360" w:hanging="360"/>
        <w:rPr>
          <w:sz w:val="22"/>
          <w:szCs w:val="22"/>
        </w:rPr>
      </w:pPr>
    </w:p>
    <w:p w14:paraId="3EA9B1FF" w14:textId="719526D7" w:rsidR="00926ADD" w:rsidRPr="006248C5" w:rsidRDefault="00926ADD" w:rsidP="00926ADD">
      <w:pPr>
        <w:ind w:right="-360" w:hanging="360"/>
        <w:rPr>
          <w:sz w:val="22"/>
          <w:szCs w:val="22"/>
        </w:rPr>
      </w:pPr>
      <w:r>
        <w:rPr>
          <w:sz w:val="22"/>
          <w:szCs w:val="22"/>
        </w:rPr>
        <w:t>(2012) “</w:t>
      </w:r>
      <w:r w:rsidRPr="00926ADD">
        <w:rPr>
          <w:sz w:val="22"/>
          <w:szCs w:val="22"/>
        </w:rPr>
        <w:t>Building Community Partnerships for Research and Teaching</w:t>
      </w:r>
      <w:r>
        <w:rPr>
          <w:sz w:val="22"/>
          <w:szCs w:val="22"/>
        </w:rPr>
        <w:t>.” G</w:t>
      </w:r>
      <w:r w:rsidRPr="006248C5">
        <w:rPr>
          <w:sz w:val="22"/>
          <w:szCs w:val="22"/>
        </w:rPr>
        <w:t>uest lecture</w:t>
      </w:r>
      <w:r>
        <w:rPr>
          <w:sz w:val="22"/>
          <w:szCs w:val="22"/>
        </w:rPr>
        <w:t xml:space="preserve"> presentation </w:t>
      </w:r>
      <w:r w:rsidRPr="006248C5">
        <w:rPr>
          <w:sz w:val="22"/>
          <w:szCs w:val="22"/>
        </w:rPr>
        <w:t xml:space="preserve">in Dr. Marty Otanez’s </w:t>
      </w:r>
      <w:r w:rsidR="00B17C42">
        <w:rPr>
          <w:sz w:val="22"/>
          <w:szCs w:val="22"/>
        </w:rPr>
        <w:t xml:space="preserve">undergraduate </w:t>
      </w:r>
      <w:r w:rsidRPr="006248C5">
        <w:rPr>
          <w:sz w:val="22"/>
          <w:szCs w:val="22"/>
        </w:rPr>
        <w:t xml:space="preserve">Political Ecology of Health course </w:t>
      </w:r>
      <w:r>
        <w:rPr>
          <w:sz w:val="22"/>
          <w:szCs w:val="22"/>
        </w:rPr>
        <w:t>(fall)</w:t>
      </w:r>
      <w:r w:rsidRPr="006248C5">
        <w:rPr>
          <w:sz w:val="22"/>
          <w:szCs w:val="22"/>
        </w:rPr>
        <w:t xml:space="preserve">, discussing </w:t>
      </w:r>
      <w:r>
        <w:rPr>
          <w:sz w:val="22"/>
          <w:szCs w:val="22"/>
        </w:rPr>
        <w:t xml:space="preserve">two </w:t>
      </w:r>
      <w:r w:rsidRPr="006248C5">
        <w:rPr>
          <w:sz w:val="22"/>
          <w:szCs w:val="22"/>
        </w:rPr>
        <w:t>community-engaged research</w:t>
      </w:r>
      <w:r>
        <w:rPr>
          <w:sz w:val="22"/>
          <w:szCs w:val="22"/>
        </w:rPr>
        <w:t xml:space="preserve"> projects on older adults</w:t>
      </w:r>
      <w:r w:rsidRPr="006248C5">
        <w:rPr>
          <w:sz w:val="22"/>
          <w:szCs w:val="22"/>
        </w:rPr>
        <w:t>.</w:t>
      </w:r>
    </w:p>
    <w:p w14:paraId="52EF3AA5" w14:textId="77777777" w:rsidR="00926ADD" w:rsidRPr="00C5063D" w:rsidRDefault="00926ADD" w:rsidP="001C4DC3">
      <w:pPr>
        <w:ind w:right="-360" w:hanging="360"/>
        <w:rPr>
          <w:sz w:val="22"/>
          <w:szCs w:val="22"/>
        </w:rPr>
      </w:pPr>
    </w:p>
    <w:p w14:paraId="7EC390B7" w14:textId="77777777" w:rsidR="00BC5D8E" w:rsidRPr="00C5063D" w:rsidRDefault="00BC5D8E" w:rsidP="001C4DC3">
      <w:pPr>
        <w:ind w:right="-360" w:hanging="360"/>
        <w:rPr>
          <w:sz w:val="22"/>
          <w:szCs w:val="22"/>
        </w:rPr>
      </w:pPr>
      <w:r w:rsidRPr="00C5063D">
        <w:rPr>
          <w:sz w:val="22"/>
          <w:szCs w:val="22"/>
        </w:rPr>
        <w:t xml:space="preserve">(2012) “Individual and Community-level Explanations for Racial Disparities in Cardiovascular Outcomes among Older Adults.” National Heart, Lung, and Blood Institute, First Annual </w:t>
      </w:r>
      <w:r w:rsidR="00FC1330" w:rsidRPr="00C5063D">
        <w:rPr>
          <w:sz w:val="22"/>
          <w:szCs w:val="22"/>
        </w:rPr>
        <w:t xml:space="preserve">Programs to Increase </w:t>
      </w:r>
      <w:r w:rsidR="00FC1330" w:rsidRPr="00C5063D">
        <w:rPr>
          <w:sz w:val="22"/>
          <w:szCs w:val="22"/>
        </w:rPr>
        <w:lastRenderedPageBreak/>
        <w:t>Diversity among Individuals Engaged in Health-Related Research (PRIDE)</w:t>
      </w:r>
      <w:r w:rsidRPr="00C5063D">
        <w:rPr>
          <w:sz w:val="22"/>
          <w:szCs w:val="22"/>
        </w:rPr>
        <w:t xml:space="preserve"> training conference.  Bethesda, MD.</w:t>
      </w:r>
    </w:p>
    <w:p w14:paraId="2F93AC0D" w14:textId="77777777" w:rsidR="00BC5D8E" w:rsidRPr="00C5063D" w:rsidRDefault="00BC5D8E" w:rsidP="001C4DC3">
      <w:pPr>
        <w:ind w:right="-360" w:hanging="360"/>
        <w:rPr>
          <w:sz w:val="22"/>
          <w:szCs w:val="22"/>
        </w:rPr>
      </w:pPr>
    </w:p>
    <w:p w14:paraId="4F3C3408" w14:textId="773010CE" w:rsidR="001C4DC3" w:rsidRPr="00C5063D" w:rsidRDefault="001C4DC3" w:rsidP="001C4DC3">
      <w:pPr>
        <w:ind w:right="-360" w:hanging="360"/>
        <w:rPr>
          <w:sz w:val="22"/>
          <w:szCs w:val="22"/>
        </w:rPr>
      </w:pPr>
      <w:r w:rsidRPr="00C5063D">
        <w:rPr>
          <w:sz w:val="22"/>
          <w:szCs w:val="22"/>
        </w:rPr>
        <w:t>(2011) “</w:t>
      </w:r>
      <w:r w:rsidRPr="00C5063D">
        <w:rPr>
          <w:bCs/>
          <w:sz w:val="22"/>
          <w:szCs w:val="22"/>
        </w:rPr>
        <w:t>A Community Matter: Older Adults’ Social Capital and Health</w:t>
      </w:r>
      <w:r w:rsidRPr="00C5063D">
        <w:rPr>
          <w:sz w:val="22"/>
          <w:szCs w:val="22"/>
        </w:rPr>
        <w:t>”</w:t>
      </w:r>
      <w:r w:rsidR="00126E27">
        <w:rPr>
          <w:sz w:val="22"/>
          <w:szCs w:val="22"/>
        </w:rPr>
        <w:t xml:space="preserve"> at the</w:t>
      </w:r>
      <w:r w:rsidRPr="00C5063D">
        <w:rPr>
          <w:sz w:val="22"/>
          <w:szCs w:val="22"/>
          <w:lang w:val="en-CA"/>
        </w:rPr>
        <w:t xml:space="preserve"> </w:t>
      </w:r>
      <w:r w:rsidR="00D45717" w:rsidRPr="00C5063D">
        <w:rPr>
          <w:sz w:val="22"/>
          <w:szCs w:val="22"/>
          <w:lang w:val="en-CA"/>
        </w:rPr>
        <w:t>GSA</w:t>
      </w:r>
      <w:r w:rsidRPr="00C5063D">
        <w:rPr>
          <w:sz w:val="22"/>
          <w:szCs w:val="22"/>
        </w:rPr>
        <w:t>.  Boston, MA.</w:t>
      </w:r>
      <w:r w:rsidRPr="00C5063D">
        <w:rPr>
          <w:sz w:val="22"/>
          <w:szCs w:val="22"/>
        </w:rPr>
        <w:tab/>
      </w:r>
      <w:r w:rsidRPr="00C5063D">
        <w:rPr>
          <w:sz w:val="22"/>
          <w:szCs w:val="22"/>
        </w:rPr>
        <w:tab/>
      </w:r>
    </w:p>
    <w:p w14:paraId="79CE7FE4" w14:textId="0C8465DF" w:rsidR="00701DE8" w:rsidRPr="00C5063D" w:rsidRDefault="00701DE8" w:rsidP="00800494">
      <w:pPr>
        <w:ind w:right="-360" w:hanging="360"/>
        <w:rPr>
          <w:sz w:val="22"/>
          <w:szCs w:val="22"/>
        </w:rPr>
      </w:pPr>
      <w:r w:rsidRPr="00C5063D">
        <w:rPr>
          <w:sz w:val="22"/>
          <w:szCs w:val="22"/>
        </w:rPr>
        <w:t>(2011) “A Community Matter: Older Adults’ Social Capital and Health</w:t>
      </w:r>
      <w:r w:rsidR="00126E27">
        <w:rPr>
          <w:sz w:val="22"/>
          <w:szCs w:val="22"/>
        </w:rPr>
        <w:t>.</w:t>
      </w:r>
      <w:r w:rsidRPr="00C5063D">
        <w:rPr>
          <w:sz w:val="22"/>
          <w:szCs w:val="22"/>
        </w:rPr>
        <w:t>”  Colorado Clinical &amp; Translational Sciences Institute, Community Engagement Open House &amp; Poster Session, UCD Anschutz Medical Campus.</w:t>
      </w:r>
      <w:r w:rsidR="00310482" w:rsidRPr="00C5063D">
        <w:rPr>
          <w:sz w:val="22"/>
          <w:szCs w:val="22"/>
        </w:rPr>
        <w:t xml:space="preserve"> </w:t>
      </w:r>
      <w:r w:rsidR="00126E27">
        <w:rPr>
          <w:sz w:val="22"/>
          <w:szCs w:val="22"/>
        </w:rPr>
        <w:t xml:space="preserve"> </w:t>
      </w:r>
      <w:r w:rsidR="00310482" w:rsidRPr="00C5063D">
        <w:rPr>
          <w:sz w:val="22"/>
          <w:szCs w:val="22"/>
        </w:rPr>
        <w:t>Aurora, CO.</w:t>
      </w:r>
    </w:p>
    <w:p w14:paraId="020D4EDC" w14:textId="77777777" w:rsidR="00A87B77" w:rsidRPr="00C5063D" w:rsidRDefault="00A87B77" w:rsidP="004D1BAF">
      <w:pPr>
        <w:ind w:right="-360" w:hanging="360"/>
        <w:rPr>
          <w:sz w:val="22"/>
          <w:szCs w:val="22"/>
          <w:lang w:val="en-CA"/>
        </w:rPr>
      </w:pPr>
    </w:p>
    <w:p w14:paraId="5396F94E" w14:textId="643C1216" w:rsidR="004D1BAF" w:rsidRPr="00C5063D" w:rsidRDefault="004D1BAF" w:rsidP="004D1BAF">
      <w:pPr>
        <w:ind w:right="-360" w:hanging="360"/>
        <w:rPr>
          <w:b/>
          <w:sz w:val="22"/>
          <w:szCs w:val="22"/>
        </w:rPr>
      </w:pPr>
      <w:r w:rsidRPr="00C5063D">
        <w:rPr>
          <w:sz w:val="22"/>
          <w:szCs w:val="22"/>
          <w:lang w:val="en-CA"/>
        </w:rPr>
        <w:t xml:space="preserve">(2010) </w:t>
      </w:r>
      <w:r w:rsidRPr="00C5063D">
        <w:rPr>
          <w:sz w:val="22"/>
          <w:szCs w:val="22"/>
        </w:rPr>
        <w:t>“</w:t>
      </w:r>
      <w:r w:rsidRPr="00C5063D">
        <w:rPr>
          <w:bCs/>
          <w:sz w:val="22"/>
          <w:szCs w:val="22"/>
        </w:rPr>
        <w:t>Who Works Among Older Black and White, Well-Functioning Adults in the Health ABC Study?</w:t>
      </w:r>
      <w:r w:rsidRPr="00C5063D">
        <w:rPr>
          <w:sz w:val="22"/>
          <w:szCs w:val="22"/>
        </w:rPr>
        <w:t xml:space="preserve">” </w:t>
      </w:r>
      <w:r w:rsidR="00126E27">
        <w:rPr>
          <w:sz w:val="22"/>
          <w:szCs w:val="22"/>
        </w:rPr>
        <w:t>at the</w:t>
      </w:r>
      <w:r w:rsidRPr="00C5063D">
        <w:rPr>
          <w:sz w:val="22"/>
          <w:szCs w:val="22"/>
        </w:rPr>
        <w:t xml:space="preserve"> </w:t>
      </w:r>
      <w:r w:rsidR="00D45717" w:rsidRPr="00C5063D">
        <w:rPr>
          <w:sz w:val="22"/>
          <w:szCs w:val="22"/>
          <w:lang w:val="en-CA"/>
        </w:rPr>
        <w:t>GSA</w:t>
      </w:r>
      <w:r w:rsidRPr="00C5063D">
        <w:rPr>
          <w:sz w:val="22"/>
          <w:szCs w:val="22"/>
          <w:lang w:val="en-CA"/>
        </w:rPr>
        <w:t xml:space="preserve">.  </w:t>
      </w:r>
      <w:r w:rsidRPr="00C5063D">
        <w:rPr>
          <w:sz w:val="22"/>
          <w:szCs w:val="22"/>
        </w:rPr>
        <w:t>New Orleans, LA.</w:t>
      </w:r>
    </w:p>
    <w:p w14:paraId="61E705B2" w14:textId="77777777" w:rsidR="004D1BAF" w:rsidRPr="00C5063D" w:rsidRDefault="004D1BAF" w:rsidP="001C759B">
      <w:pPr>
        <w:ind w:right="-360"/>
        <w:rPr>
          <w:sz w:val="22"/>
          <w:szCs w:val="22"/>
          <w:lang w:val="en-CA"/>
        </w:rPr>
      </w:pPr>
    </w:p>
    <w:p w14:paraId="76D25EC5" w14:textId="77777777" w:rsidR="004D1BAF" w:rsidRPr="00C5063D" w:rsidRDefault="004D1BAF" w:rsidP="004D1BAF">
      <w:pPr>
        <w:ind w:right="-360" w:hanging="360"/>
        <w:rPr>
          <w:b/>
          <w:sz w:val="22"/>
          <w:szCs w:val="22"/>
        </w:rPr>
      </w:pPr>
      <w:r w:rsidRPr="00C5063D">
        <w:rPr>
          <w:sz w:val="22"/>
          <w:szCs w:val="22"/>
          <w:lang w:val="en-CA"/>
        </w:rPr>
        <w:t>(2010) “</w:t>
      </w:r>
      <w:r w:rsidRPr="00C5063D">
        <w:rPr>
          <w:sz w:val="22"/>
          <w:szCs w:val="22"/>
        </w:rPr>
        <w:t xml:space="preserve">Is Health Information Seeking and Use associated with Race and Ethnicity?  Implications for Patient Empowerment and Reducing Racial/Ethnic Health Disparities.”  </w:t>
      </w:r>
      <w:r w:rsidRPr="00C5063D">
        <w:rPr>
          <w:sz w:val="22"/>
          <w:szCs w:val="22"/>
          <w:lang w:val="en-CA"/>
        </w:rPr>
        <w:t>American Public Health Association.  Denver, CO.</w:t>
      </w:r>
    </w:p>
    <w:p w14:paraId="7F8A94FD" w14:textId="77777777" w:rsidR="004D1BAF" w:rsidRPr="00C5063D" w:rsidRDefault="004D1BAF" w:rsidP="00AF5AA3">
      <w:pPr>
        <w:ind w:right="-360" w:hanging="360"/>
        <w:rPr>
          <w:sz w:val="22"/>
          <w:szCs w:val="22"/>
          <w:lang w:val="en-CA"/>
        </w:rPr>
      </w:pPr>
    </w:p>
    <w:p w14:paraId="02829DA2" w14:textId="77777777" w:rsidR="00384B2B" w:rsidRPr="00C5063D" w:rsidRDefault="00384B2B" w:rsidP="00AF5AA3">
      <w:pPr>
        <w:ind w:right="-360" w:hanging="360"/>
        <w:rPr>
          <w:sz w:val="22"/>
          <w:szCs w:val="22"/>
          <w:lang w:val="en-CA"/>
        </w:rPr>
      </w:pPr>
      <w:r w:rsidRPr="00C5063D">
        <w:rPr>
          <w:sz w:val="22"/>
          <w:szCs w:val="22"/>
          <w:lang w:val="en-CA"/>
        </w:rPr>
        <w:t>(2010) “</w:t>
      </w:r>
      <w:r w:rsidR="00107833" w:rsidRPr="00C5063D">
        <w:rPr>
          <w:sz w:val="22"/>
          <w:szCs w:val="22"/>
        </w:rPr>
        <w:t>Who's Getting Sicker Faster among Well-Functioning Older Adults?” International Sociological Association.  Gothenburg, Sweden.</w:t>
      </w:r>
    </w:p>
    <w:p w14:paraId="67E5FCBB" w14:textId="77777777" w:rsidR="00384B2B" w:rsidRPr="00C5063D" w:rsidRDefault="00384B2B" w:rsidP="00AF5AA3">
      <w:pPr>
        <w:ind w:right="-360" w:hanging="360"/>
        <w:rPr>
          <w:sz w:val="22"/>
          <w:szCs w:val="22"/>
          <w:lang w:val="en-CA"/>
        </w:rPr>
      </w:pPr>
    </w:p>
    <w:p w14:paraId="7D1D8A91" w14:textId="67EBC131" w:rsidR="00AF5AA3" w:rsidRPr="00C5063D" w:rsidRDefault="00AF5AA3" w:rsidP="00AF5AA3">
      <w:pPr>
        <w:ind w:right="-360" w:hanging="360"/>
        <w:rPr>
          <w:sz w:val="22"/>
          <w:szCs w:val="22"/>
        </w:rPr>
      </w:pPr>
      <w:r w:rsidRPr="00C5063D">
        <w:rPr>
          <w:sz w:val="22"/>
          <w:szCs w:val="22"/>
          <w:lang w:val="en-CA"/>
        </w:rPr>
        <w:t xml:space="preserve">(2008) </w:t>
      </w:r>
      <w:r w:rsidRPr="00C5063D">
        <w:rPr>
          <w:sz w:val="22"/>
          <w:szCs w:val="22"/>
        </w:rPr>
        <w:t>“The Influence of Mistrust and Perceived Discrimination on Annual Physical Exams among Middle-Aged and Older African Americans and Whites”</w:t>
      </w:r>
      <w:r w:rsidR="00126E27">
        <w:rPr>
          <w:sz w:val="22"/>
          <w:szCs w:val="22"/>
        </w:rPr>
        <w:t xml:space="preserve"> at the</w:t>
      </w:r>
      <w:r w:rsidRPr="00C5063D">
        <w:rPr>
          <w:sz w:val="22"/>
          <w:szCs w:val="22"/>
        </w:rPr>
        <w:t xml:space="preserve"> </w:t>
      </w:r>
      <w:r w:rsidR="00D45717" w:rsidRPr="00C5063D">
        <w:rPr>
          <w:sz w:val="22"/>
          <w:szCs w:val="22"/>
        </w:rPr>
        <w:t>GSA</w:t>
      </w:r>
      <w:r w:rsidRPr="00C5063D">
        <w:rPr>
          <w:sz w:val="22"/>
          <w:szCs w:val="22"/>
        </w:rPr>
        <w:t>.  National Harbor, MD.</w:t>
      </w:r>
    </w:p>
    <w:p w14:paraId="7159DE73" w14:textId="77777777" w:rsidR="00AF5AA3" w:rsidRPr="00C5063D" w:rsidRDefault="00AF5AA3" w:rsidP="004B1AEA">
      <w:pPr>
        <w:ind w:right="-360" w:hanging="360"/>
        <w:rPr>
          <w:sz w:val="22"/>
          <w:szCs w:val="22"/>
        </w:rPr>
      </w:pPr>
    </w:p>
    <w:p w14:paraId="1FB7D2B2" w14:textId="77777777" w:rsidR="00733E60" w:rsidRPr="00C5063D" w:rsidRDefault="00733E60" w:rsidP="004B1AEA">
      <w:pPr>
        <w:ind w:right="-360" w:hanging="360"/>
        <w:rPr>
          <w:sz w:val="22"/>
          <w:szCs w:val="22"/>
        </w:rPr>
      </w:pPr>
      <w:r w:rsidRPr="00C5063D">
        <w:rPr>
          <w:sz w:val="22"/>
          <w:szCs w:val="22"/>
        </w:rPr>
        <w:t>(2008) “Who's Getting Sicker Faster among Well-Functioning Older Adults?</w:t>
      </w:r>
      <w:r w:rsidRPr="00C5063D">
        <w:rPr>
          <w:bCs/>
          <w:color w:val="FFFF00"/>
          <w:sz w:val="22"/>
          <w:szCs w:val="22"/>
        </w:rPr>
        <w:t xml:space="preserve"> </w:t>
      </w:r>
      <w:r w:rsidRPr="00C5063D">
        <w:rPr>
          <w:bCs/>
          <w:sz w:val="22"/>
          <w:szCs w:val="22"/>
        </w:rPr>
        <w:t>Racial Differences in Chronic Disease in the Health ABC Study</w:t>
      </w:r>
      <w:r w:rsidRPr="00C5063D">
        <w:rPr>
          <w:sz w:val="22"/>
          <w:szCs w:val="22"/>
        </w:rPr>
        <w:t>.”  First International Sociological Association World Forum of Sociology.  Barcelona, Spain.</w:t>
      </w:r>
    </w:p>
    <w:p w14:paraId="6A1AC650" w14:textId="77777777" w:rsidR="00733E60" w:rsidRPr="00C5063D" w:rsidRDefault="00733E60" w:rsidP="00BF5CCC">
      <w:pPr>
        <w:ind w:right="-360" w:hanging="360"/>
        <w:rPr>
          <w:sz w:val="22"/>
          <w:szCs w:val="22"/>
        </w:rPr>
      </w:pPr>
    </w:p>
    <w:p w14:paraId="2036C820" w14:textId="77777777" w:rsidR="00BF5CCC" w:rsidRPr="00C5063D" w:rsidRDefault="00BF5CCC" w:rsidP="00BF5CCC">
      <w:pPr>
        <w:ind w:right="-360" w:hanging="360"/>
        <w:rPr>
          <w:sz w:val="22"/>
          <w:szCs w:val="22"/>
        </w:rPr>
      </w:pPr>
      <w:r w:rsidRPr="00C5063D">
        <w:rPr>
          <w:sz w:val="22"/>
          <w:szCs w:val="22"/>
        </w:rPr>
        <w:t>(2008) “Racial and Ethnic Disparities in Physician Visits: The Consequences of Age and Chronic Conditions.”  American Sociological Association.  Boston, MA</w:t>
      </w:r>
      <w:r w:rsidR="00BC5FC8" w:rsidRPr="00C5063D">
        <w:rPr>
          <w:sz w:val="22"/>
          <w:szCs w:val="22"/>
        </w:rPr>
        <w:t>.</w:t>
      </w:r>
    </w:p>
    <w:p w14:paraId="70A83E07" w14:textId="77777777" w:rsidR="00BF5CCC" w:rsidRPr="00C5063D" w:rsidRDefault="00BF5CCC" w:rsidP="003D7B6A">
      <w:pPr>
        <w:ind w:hanging="360"/>
        <w:rPr>
          <w:sz w:val="22"/>
          <w:szCs w:val="22"/>
        </w:rPr>
      </w:pPr>
    </w:p>
    <w:p w14:paraId="01607A8C" w14:textId="77777777" w:rsidR="004B549A" w:rsidRPr="00C5063D" w:rsidRDefault="004B549A" w:rsidP="003D7B6A">
      <w:pPr>
        <w:ind w:hanging="360"/>
        <w:rPr>
          <w:b/>
          <w:sz w:val="22"/>
          <w:szCs w:val="22"/>
        </w:rPr>
      </w:pPr>
      <w:r w:rsidRPr="00C5063D">
        <w:rPr>
          <w:sz w:val="22"/>
          <w:szCs w:val="22"/>
        </w:rPr>
        <w:t>(2008) “A Descriptive Analysis of Discrimination and Mental Health among Black and White Adults in the Ypsilanti Everyday Stress (YES) Health Study.”  T</w:t>
      </w:r>
      <w:r w:rsidRPr="00C5063D">
        <w:rPr>
          <w:spacing w:val="-3"/>
          <w:sz w:val="22"/>
          <w:szCs w:val="22"/>
        </w:rPr>
        <w:t>he Eleventh International Conference on Social Stress Research.  Santa Fe</w:t>
      </w:r>
      <w:r w:rsidR="00BF5CCC" w:rsidRPr="00C5063D">
        <w:rPr>
          <w:spacing w:val="-3"/>
          <w:sz w:val="22"/>
          <w:szCs w:val="22"/>
        </w:rPr>
        <w:t>, NM</w:t>
      </w:r>
      <w:r w:rsidRPr="00C5063D">
        <w:rPr>
          <w:spacing w:val="-3"/>
          <w:sz w:val="22"/>
          <w:szCs w:val="22"/>
        </w:rPr>
        <w:t>.</w:t>
      </w:r>
    </w:p>
    <w:p w14:paraId="6D4A04D4" w14:textId="77777777" w:rsidR="004B549A" w:rsidRPr="00C5063D" w:rsidRDefault="004B549A" w:rsidP="003D7B6A">
      <w:pPr>
        <w:ind w:hanging="360"/>
        <w:rPr>
          <w:sz w:val="22"/>
          <w:szCs w:val="22"/>
        </w:rPr>
      </w:pPr>
    </w:p>
    <w:p w14:paraId="4BA82D28" w14:textId="77777777" w:rsidR="002B067D" w:rsidRPr="00C5063D" w:rsidRDefault="002B067D" w:rsidP="003D7B6A">
      <w:pPr>
        <w:ind w:hanging="360"/>
        <w:rPr>
          <w:sz w:val="22"/>
          <w:szCs w:val="22"/>
        </w:rPr>
      </w:pPr>
      <w:r w:rsidRPr="00C5063D">
        <w:rPr>
          <w:sz w:val="22"/>
          <w:szCs w:val="22"/>
        </w:rPr>
        <w:t>(2007) “A Descriptive Analysis of Discrimination and Mental Health among Black and White Adults in the Ypsilanti Everyday Stress (YES) Health study.”  Mentoring and Education Program (MEP) Mental Health Institute, Institute for Social Research, University of New Mexico.  Albuquerque, NM.</w:t>
      </w:r>
    </w:p>
    <w:p w14:paraId="0DD92B61" w14:textId="77777777" w:rsidR="002B067D" w:rsidRPr="00C5063D" w:rsidRDefault="002B067D" w:rsidP="003D7B6A">
      <w:pPr>
        <w:ind w:hanging="360"/>
        <w:rPr>
          <w:sz w:val="22"/>
          <w:szCs w:val="22"/>
        </w:rPr>
      </w:pPr>
    </w:p>
    <w:p w14:paraId="5F61E587" w14:textId="77777777" w:rsidR="00752104" w:rsidRPr="00C5063D" w:rsidRDefault="00752104" w:rsidP="003D7B6A">
      <w:pPr>
        <w:ind w:hanging="360"/>
        <w:rPr>
          <w:sz w:val="22"/>
          <w:szCs w:val="22"/>
        </w:rPr>
      </w:pPr>
      <w:r w:rsidRPr="00C5063D">
        <w:rPr>
          <w:sz w:val="22"/>
          <w:szCs w:val="22"/>
        </w:rPr>
        <w:t>(2007)</w:t>
      </w:r>
      <w:r w:rsidR="001109A6" w:rsidRPr="00C5063D">
        <w:rPr>
          <w:sz w:val="22"/>
          <w:szCs w:val="22"/>
        </w:rPr>
        <w:t xml:space="preserve"> “</w:t>
      </w:r>
      <w:r w:rsidR="00E901DC" w:rsidRPr="00C5063D">
        <w:rPr>
          <w:bCs/>
          <w:sz w:val="22"/>
          <w:szCs w:val="22"/>
        </w:rPr>
        <w:t xml:space="preserve">A Multi-level Model of Racial and Ethnic Disparities in Health Care Utilization: The Consequences of Age and Chronic Conditions.”  </w:t>
      </w:r>
      <w:r w:rsidRPr="00C5063D">
        <w:rPr>
          <w:sz w:val="22"/>
          <w:szCs w:val="22"/>
        </w:rPr>
        <w:t>Academy Health.  Orlando, FL.</w:t>
      </w:r>
    </w:p>
    <w:p w14:paraId="49AF5C36" w14:textId="77777777" w:rsidR="00752104" w:rsidRPr="00C5063D" w:rsidRDefault="00752104" w:rsidP="003D7B6A">
      <w:pPr>
        <w:ind w:hanging="360"/>
        <w:rPr>
          <w:sz w:val="22"/>
          <w:szCs w:val="22"/>
        </w:rPr>
      </w:pPr>
    </w:p>
    <w:p w14:paraId="67715A3B" w14:textId="77777777" w:rsidR="003D7B6A" w:rsidRPr="00C5063D" w:rsidRDefault="003D7B6A" w:rsidP="003D7B6A">
      <w:pPr>
        <w:ind w:hanging="360"/>
        <w:rPr>
          <w:sz w:val="22"/>
          <w:szCs w:val="22"/>
        </w:rPr>
      </w:pPr>
      <w:r w:rsidRPr="00C5063D">
        <w:rPr>
          <w:sz w:val="22"/>
          <w:szCs w:val="22"/>
        </w:rPr>
        <w:t>(2007) “Engaging Sociology of Health and Health Care Students through Service Learning and Promoting Undergraduate Scholarship.”  North Central Sociological Association.  Chicago, IL.</w:t>
      </w:r>
    </w:p>
    <w:p w14:paraId="029F88BE" w14:textId="77777777" w:rsidR="003D7B6A" w:rsidRPr="00C5063D" w:rsidRDefault="003D7B6A" w:rsidP="003D7B6A">
      <w:pPr>
        <w:ind w:hanging="360"/>
        <w:rPr>
          <w:sz w:val="22"/>
          <w:szCs w:val="22"/>
        </w:rPr>
      </w:pPr>
      <w:r w:rsidRPr="00C5063D">
        <w:rPr>
          <w:sz w:val="22"/>
          <w:szCs w:val="22"/>
        </w:rPr>
        <w:t xml:space="preserve"> </w:t>
      </w:r>
    </w:p>
    <w:p w14:paraId="3D4D8570" w14:textId="77777777" w:rsidR="002D2B8A" w:rsidRPr="00C5063D" w:rsidRDefault="003D7B6A" w:rsidP="002D2B8A">
      <w:pPr>
        <w:ind w:right="-360" w:hanging="360"/>
        <w:rPr>
          <w:sz w:val="22"/>
          <w:szCs w:val="22"/>
        </w:rPr>
      </w:pPr>
      <w:r w:rsidRPr="00C5063D">
        <w:rPr>
          <w:sz w:val="22"/>
          <w:szCs w:val="22"/>
        </w:rPr>
        <w:t xml:space="preserve">(2007) “Explaining Racial Disparities in Quality of Care and Health Care Utilization among Black and White Adults: </w:t>
      </w:r>
      <w:proofErr w:type="gramStart"/>
      <w:r w:rsidRPr="00C5063D">
        <w:rPr>
          <w:sz w:val="22"/>
          <w:szCs w:val="22"/>
        </w:rPr>
        <w:t>the</w:t>
      </w:r>
      <w:proofErr w:type="gramEnd"/>
      <w:r w:rsidRPr="00C5063D">
        <w:rPr>
          <w:sz w:val="22"/>
          <w:szCs w:val="22"/>
        </w:rPr>
        <w:t xml:space="preserve"> Chronic Illness and Caregiving Survey.”  North Central Sociological Association.  Chicago, IL.</w:t>
      </w:r>
    </w:p>
    <w:p w14:paraId="76BCA1A3" w14:textId="77777777" w:rsidR="00D90946" w:rsidRPr="00C5063D" w:rsidRDefault="00D90946" w:rsidP="00400F36">
      <w:pPr>
        <w:ind w:hanging="360"/>
        <w:rPr>
          <w:sz w:val="22"/>
          <w:szCs w:val="22"/>
        </w:rPr>
      </w:pPr>
    </w:p>
    <w:p w14:paraId="3D91EE9D" w14:textId="77777777" w:rsidR="00275DFD" w:rsidRPr="00C5063D" w:rsidRDefault="00275DFD" w:rsidP="00400F36">
      <w:pPr>
        <w:ind w:hanging="360"/>
        <w:rPr>
          <w:sz w:val="22"/>
          <w:szCs w:val="22"/>
        </w:rPr>
      </w:pPr>
      <w:r w:rsidRPr="00C5063D">
        <w:rPr>
          <w:sz w:val="22"/>
          <w:szCs w:val="22"/>
        </w:rPr>
        <w:t xml:space="preserve">(2006) “Visual Sociology Exercise: Stereotypes in the Media” with Michelle R. Jacobs.  “Celebrating College Teaching,” University Teaching Council Conference, </w:t>
      </w:r>
      <w:r w:rsidR="0047705C" w:rsidRPr="00C5063D">
        <w:rPr>
          <w:sz w:val="22"/>
          <w:szCs w:val="22"/>
        </w:rPr>
        <w:t>KSU</w:t>
      </w:r>
      <w:r w:rsidRPr="00C5063D">
        <w:rPr>
          <w:sz w:val="22"/>
          <w:szCs w:val="22"/>
        </w:rPr>
        <w:t>.  Kent, OH.</w:t>
      </w:r>
    </w:p>
    <w:p w14:paraId="227BD561" w14:textId="77777777" w:rsidR="00275DFD" w:rsidRPr="00C5063D" w:rsidRDefault="00275DFD" w:rsidP="00400F36">
      <w:pPr>
        <w:ind w:hanging="360"/>
        <w:rPr>
          <w:sz w:val="22"/>
          <w:szCs w:val="22"/>
        </w:rPr>
      </w:pPr>
    </w:p>
    <w:p w14:paraId="03B5A3A3" w14:textId="77777777" w:rsidR="00B33899" w:rsidRPr="00C5063D" w:rsidRDefault="00B33899" w:rsidP="00400F36">
      <w:pPr>
        <w:ind w:hanging="360"/>
        <w:rPr>
          <w:sz w:val="22"/>
          <w:szCs w:val="22"/>
        </w:rPr>
      </w:pPr>
      <w:r w:rsidRPr="00C5063D">
        <w:rPr>
          <w:sz w:val="22"/>
          <w:szCs w:val="22"/>
        </w:rPr>
        <w:lastRenderedPageBreak/>
        <w:t>(2006) “</w:t>
      </w:r>
      <w:r w:rsidRPr="00C5063D">
        <w:rPr>
          <w:bCs/>
          <w:sz w:val="22"/>
          <w:szCs w:val="22"/>
        </w:rPr>
        <w:t>An Examination of the Lack of Access to Health Care on Multiple Stress Outcomes</w:t>
      </w:r>
      <w:r w:rsidRPr="00C5063D">
        <w:rPr>
          <w:sz w:val="22"/>
          <w:szCs w:val="22"/>
        </w:rPr>
        <w:t>” with lead author, Dr. Susan Roxburgh, and Yanmei Xu.  International Conference on Social Stress.  Portsmouth, NH.</w:t>
      </w:r>
    </w:p>
    <w:p w14:paraId="6A535CEF" w14:textId="77777777" w:rsidR="00B33899" w:rsidRPr="00C5063D" w:rsidRDefault="00B33899" w:rsidP="00400F36">
      <w:pPr>
        <w:ind w:hanging="360"/>
        <w:rPr>
          <w:sz w:val="22"/>
          <w:szCs w:val="22"/>
        </w:rPr>
      </w:pPr>
    </w:p>
    <w:p w14:paraId="1B2129EC" w14:textId="77777777" w:rsidR="00400F36" w:rsidRPr="00C5063D" w:rsidRDefault="00400F36" w:rsidP="00400F36">
      <w:pPr>
        <w:ind w:hanging="360"/>
        <w:rPr>
          <w:sz w:val="22"/>
          <w:szCs w:val="22"/>
        </w:rPr>
      </w:pPr>
      <w:r w:rsidRPr="00C5063D">
        <w:rPr>
          <w:sz w:val="22"/>
          <w:szCs w:val="22"/>
        </w:rPr>
        <w:t>(2006) “Productive versus Other Activities and Health in Middle-Aged and Older Adults,” with Gwendolen Antestenis.  American Sociological Association.  Montreal, Canada.</w:t>
      </w:r>
    </w:p>
    <w:p w14:paraId="62520831" w14:textId="77777777" w:rsidR="00400F36" w:rsidRPr="00C5063D" w:rsidRDefault="00400F36" w:rsidP="00400F36">
      <w:pPr>
        <w:rPr>
          <w:sz w:val="22"/>
          <w:szCs w:val="22"/>
        </w:rPr>
      </w:pPr>
    </w:p>
    <w:p w14:paraId="00112841" w14:textId="77777777" w:rsidR="00400F36" w:rsidRPr="00C5063D" w:rsidRDefault="00400F36" w:rsidP="00400F36">
      <w:pPr>
        <w:ind w:right="-360" w:hanging="360"/>
        <w:rPr>
          <w:sz w:val="22"/>
          <w:szCs w:val="22"/>
        </w:rPr>
      </w:pPr>
      <w:r w:rsidRPr="00C5063D">
        <w:rPr>
          <w:sz w:val="22"/>
          <w:szCs w:val="22"/>
        </w:rPr>
        <w:t>(2006) “Perceived Discrimination and Mistrust among Middle-Aged and Older African Americans and Whites in the U.S. Health Care System.”  International Sociological Association.  Durban, South Africa.</w:t>
      </w:r>
    </w:p>
    <w:p w14:paraId="2D420108" w14:textId="77777777" w:rsidR="00400F36" w:rsidRPr="00C5063D" w:rsidRDefault="00400F36" w:rsidP="00400F36">
      <w:pPr>
        <w:ind w:right="-360" w:hanging="360"/>
        <w:rPr>
          <w:sz w:val="22"/>
          <w:szCs w:val="22"/>
        </w:rPr>
      </w:pPr>
    </w:p>
    <w:p w14:paraId="582E6B52" w14:textId="77777777" w:rsidR="00400F36" w:rsidRPr="00C5063D" w:rsidRDefault="00400F36" w:rsidP="00400F36">
      <w:pPr>
        <w:ind w:right="-360" w:hanging="360"/>
        <w:rPr>
          <w:sz w:val="22"/>
          <w:szCs w:val="22"/>
          <w:lang w:val="en-CA"/>
        </w:rPr>
      </w:pPr>
      <w:r w:rsidRPr="00C5063D">
        <w:rPr>
          <w:sz w:val="22"/>
          <w:szCs w:val="22"/>
          <w:lang w:val="en-CA"/>
        </w:rPr>
        <w:t>(2005) “Racial Disparities in Cardiovascular Disease Indicators Among Black and White Older Adults in the Health ABC Study: Does Health Care Matter?”  Ohio Association of Gerontology and Education.  Aurora, OH.</w:t>
      </w:r>
    </w:p>
    <w:p w14:paraId="07D800FC" w14:textId="77777777" w:rsidR="002603D2" w:rsidRPr="00C5063D" w:rsidRDefault="002603D2" w:rsidP="00400F36">
      <w:pPr>
        <w:ind w:right="-360" w:hanging="360"/>
        <w:rPr>
          <w:sz w:val="22"/>
          <w:szCs w:val="22"/>
          <w:lang w:val="en-CA"/>
        </w:rPr>
      </w:pPr>
    </w:p>
    <w:p w14:paraId="04AA6F02" w14:textId="77777777" w:rsidR="00400F36" w:rsidRPr="00C5063D" w:rsidRDefault="00400F36" w:rsidP="00400F36">
      <w:pPr>
        <w:ind w:right="-360" w:hanging="360"/>
        <w:rPr>
          <w:sz w:val="22"/>
          <w:szCs w:val="22"/>
          <w:lang w:val="en-CA"/>
        </w:rPr>
      </w:pPr>
      <w:r w:rsidRPr="00C5063D">
        <w:rPr>
          <w:sz w:val="22"/>
          <w:szCs w:val="22"/>
          <w:lang w:val="en-CA"/>
        </w:rPr>
        <w:t>(2004) “</w:t>
      </w:r>
      <w:r w:rsidRPr="00C5063D">
        <w:rPr>
          <w:sz w:val="22"/>
          <w:szCs w:val="22"/>
        </w:rPr>
        <w:t>Examining Cultural Mistrust as a Factor in Seeking Health Care Among Blacks and Whites,” with Dr. Diane Brown as presenter.  American Public Health Association.  Washington, D.C.</w:t>
      </w:r>
    </w:p>
    <w:p w14:paraId="197160B1" w14:textId="77777777" w:rsidR="00400F36" w:rsidRPr="00C5063D" w:rsidRDefault="00400F36" w:rsidP="00400F36">
      <w:pPr>
        <w:ind w:right="-360" w:hanging="360"/>
        <w:rPr>
          <w:sz w:val="22"/>
          <w:szCs w:val="22"/>
          <w:lang w:val="en-CA"/>
        </w:rPr>
      </w:pPr>
    </w:p>
    <w:p w14:paraId="2D972C49" w14:textId="5DA7210D" w:rsidR="00400F36" w:rsidRPr="00C5063D" w:rsidRDefault="00400F36" w:rsidP="00400F36">
      <w:pPr>
        <w:ind w:right="-360" w:hanging="360"/>
        <w:rPr>
          <w:b/>
          <w:sz w:val="22"/>
          <w:szCs w:val="22"/>
        </w:rPr>
      </w:pPr>
      <w:r w:rsidRPr="00C5063D">
        <w:rPr>
          <w:sz w:val="22"/>
          <w:szCs w:val="22"/>
          <w:lang w:val="en-CA"/>
        </w:rPr>
        <w:t>(</w:t>
      </w: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sz w:val="22"/>
          <w:szCs w:val="22"/>
          <w:lang w:val="en-CA"/>
        </w:rPr>
        <w:t>20</w:t>
      </w:r>
      <w:r w:rsidRPr="00C5063D">
        <w:rPr>
          <w:color w:val="000000"/>
          <w:sz w:val="22"/>
          <w:szCs w:val="22"/>
        </w:rPr>
        <w:t>02) “Unfair Treatment and Hypertension Prevalence in the Ypsilanti Everyday Stress (YES) Health Study.”  American College of Epidemiology.  Albuquerque, NM.</w:t>
      </w:r>
    </w:p>
    <w:p w14:paraId="1B8AB906" w14:textId="77777777" w:rsidR="00400F36" w:rsidRPr="00C5063D" w:rsidRDefault="00400F36" w:rsidP="00400F36">
      <w:pPr>
        <w:tabs>
          <w:tab w:val="left" w:pos="0"/>
        </w:tabs>
        <w:ind w:right="-360" w:hanging="360"/>
        <w:rPr>
          <w:color w:val="000000"/>
          <w:sz w:val="22"/>
          <w:szCs w:val="22"/>
        </w:rPr>
      </w:pPr>
    </w:p>
    <w:p w14:paraId="33E8E01D"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(2002) “Is the Type, Amount, or Total Experience of Unfair Treatment Associated with Hypertension? The YES Health Study.”  American Sociological Association.  Chicago, IL.</w:t>
      </w:r>
    </w:p>
    <w:p w14:paraId="07EA9693" w14:textId="77777777" w:rsidR="00400F36" w:rsidRPr="00C5063D" w:rsidRDefault="00400F36" w:rsidP="00400F36">
      <w:pPr>
        <w:tabs>
          <w:tab w:val="left" w:pos="0"/>
        </w:tabs>
        <w:ind w:right="-360" w:hanging="360"/>
        <w:rPr>
          <w:color w:val="000000"/>
          <w:sz w:val="22"/>
          <w:szCs w:val="22"/>
        </w:rPr>
      </w:pPr>
    </w:p>
    <w:p w14:paraId="4D9F374E"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(2002) “Who Works? A Health Profile of Older Black and White Workers in the Health ABC Study.”  International Sociological Association.  Brisbane, Australia.</w:t>
      </w:r>
    </w:p>
    <w:p w14:paraId="70198420" w14:textId="77777777" w:rsidR="00400F36" w:rsidRPr="00C5063D" w:rsidRDefault="00400F36" w:rsidP="00400F36">
      <w:pPr>
        <w:tabs>
          <w:tab w:val="left" w:pos="0"/>
        </w:tabs>
        <w:ind w:right="-360" w:hanging="360"/>
        <w:rPr>
          <w:color w:val="000000"/>
          <w:sz w:val="22"/>
          <w:szCs w:val="22"/>
        </w:rPr>
      </w:pPr>
    </w:p>
    <w:p w14:paraId="1DEEA2D5" w14:textId="3FC094DB"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 xml:space="preserve">(2001) “Who's Getting Sicker Faster among Well-Functioning Older Adults?  Racial Differences in Chronic Disease in the Health ABC Study.”  </w:t>
      </w:r>
      <w:r w:rsidR="00D45717" w:rsidRPr="00C5063D">
        <w:rPr>
          <w:color w:val="000000"/>
          <w:sz w:val="22"/>
          <w:szCs w:val="22"/>
        </w:rPr>
        <w:t>GSA</w:t>
      </w:r>
      <w:r w:rsidRPr="00C5063D">
        <w:rPr>
          <w:color w:val="000000"/>
          <w:sz w:val="22"/>
          <w:szCs w:val="22"/>
        </w:rPr>
        <w:t>.  Chicago, IL.</w:t>
      </w:r>
    </w:p>
    <w:p w14:paraId="66E98BBC" w14:textId="77777777" w:rsidR="003E57B6" w:rsidRPr="00C5063D" w:rsidRDefault="003E57B6" w:rsidP="00400F36">
      <w:pPr>
        <w:tabs>
          <w:tab w:val="left" w:pos="0"/>
          <w:tab w:val="left" w:pos="720"/>
        </w:tabs>
        <w:ind w:right="-360" w:hanging="360"/>
        <w:rPr>
          <w:color w:val="000000"/>
          <w:sz w:val="22"/>
          <w:szCs w:val="22"/>
        </w:rPr>
      </w:pPr>
    </w:p>
    <w:p w14:paraId="28A29AA4"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(2001) “Psychosocial Associations with Breast Cancer Screening among Middle to Older Age Black and White Women in the Detroit Metropolitan Area.”  American Sociological Association.  Anaheim, CA.</w:t>
      </w:r>
    </w:p>
    <w:p w14:paraId="01135C46" w14:textId="77777777" w:rsidR="00400F36" w:rsidRPr="00C5063D" w:rsidRDefault="00400F36" w:rsidP="00400F36">
      <w:pPr>
        <w:tabs>
          <w:tab w:val="left" w:pos="0"/>
        </w:tabs>
        <w:ind w:right="-360" w:hanging="360"/>
        <w:rPr>
          <w:color w:val="000000"/>
          <w:sz w:val="22"/>
          <w:szCs w:val="22"/>
        </w:rPr>
      </w:pPr>
    </w:p>
    <w:p w14:paraId="5EC7A2F9"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(2001) “Get the Details on the Job Market Process!  From Timelines to Negotiations.”  American Sociological Association.  Anaheim, CA.</w:t>
      </w:r>
    </w:p>
    <w:p w14:paraId="2BC4177B" w14:textId="77777777" w:rsidR="001B03B3" w:rsidRPr="00C5063D" w:rsidRDefault="001B03B3" w:rsidP="00400F36">
      <w:pPr>
        <w:tabs>
          <w:tab w:val="left" w:pos="0"/>
          <w:tab w:val="left" w:pos="720"/>
        </w:tabs>
        <w:ind w:right="-360" w:hanging="360"/>
        <w:rPr>
          <w:color w:val="000000"/>
          <w:sz w:val="22"/>
          <w:szCs w:val="22"/>
        </w:rPr>
      </w:pPr>
    </w:p>
    <w:p w14:paraId="1CC593A4"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(2001) “Explaining Racial Differences in Cardiovascular Disease Indicators among Older Adults: Do Socioeconomic Resources Matter?”  Congress of Epidemiology.  Toronto, Canada.</w:t>
      </w:r>
    </w:p>
    <w:p w14:paraId="62BDB8C4" w14:textId="77777777" w:rsidR="00400F36" w:rsidRPr="00C5063D" w:rsidRDefault="00400F36" w:rsidP="00400F36">
      <w:pPr>
        <w:tabs>
          <w:tab w:val="left" w:pos="0"/>
        </w:tabs>
        <w:ind w:right="-360" w:hanging="360"/>
        <w:rPr>
          <w:color w:val="000000"/>
          <w:sz w:val="22"/>
          <w:szCs w:val="22"/>
        </w:rPr>
      </w:pPr>
    </w:p>
    <w:p w14:paraId="23662E44"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(2001) “The Effects of Working in Pink-Collar Occupations on Upward Occupational Mobility.”  Southern Sociological Society.  Atlanta, GA.</w:t>
      </w:r>
    </w:p>
    <w:p w14:paraId="2209B23C" w14:textId="77777777" w:rsidR="00400F36" w:rsidRPr="00C5063D" w:rsidRDefault="00400F36" w:rsidP="00400F36">
      <w:pPr>
        <w:tabs>
          <w:tab w:val="left" w:pos="0"/>
          <w:tab w:val="left" w:pos="720"/>
        </w:tabs>
        <w:ind w:right="-360" w:hanging="360"/>
        <w:rPr>
          <w:color w:val="000000"/>
          <w:sz w:val="22"/>
          <w:szCs w:val="22"/>
        </w:rPr>
      </w:pPr>
    </w:p>
    <w:p w14:paraId="69075EDE" w14:textId="2DFB787E" w:rsidR="00400F36" w:rsidRPr="00C5063D" w:rsidRDefault="00400F36" w:rsidP="00400F36">
      <w:pPr>
        <w:tabs>
          <w:tab w:val="left" w:pos="0"/>
          <w:tab w:val="left" w:pos="720"/>
        </w:tabs>
        <w:ind w:right="-360" w:hanging="360"/>
        <w:rPr>
          <w:color w:val="000000"/>
          <w:sz w:val="22"/>
          <w:szCs w:val="22"/>
        </w:rPr>
      </w:pPr>
      <w:r w:rsidRPr="00C5063D">
        <w:rPr>
          <w:sz w:val="22"/>
          <w:szCs w:val="22"/>
          <w:lang w:val="en-CA"/>
        </w:rPr>
        <w:t xml:space="preserve">(2001) </w:t>
      </w: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color w:val="000000"/>
          <w:sz w:val="22"/>
          <w:szCs w:val="22"/>
        </w:rPr>
        <w:t>“Getting the Most Out of Your Post-Graduate Experience.”  Southern Sociological Society.  Atlanta, GA.</w:t>
      </w:r>
    </w:p>
    <w:p w14:paraId="5ACF57E4" w14:textId="77777777" w:rsidR="00400F36" w:rsidRPr="00C5063D" w:rsidRDefault="00400F36" w:rsidP="00400F36">
      <w:pPr>
        <w:tabs>
          <w:tab w:val="left" w:pos="0"/>
        </w:tabs>
        <w:ind w:right="-360" w:hanging="360"/>
        <w:rPr>
          <w:color w:val="000000"/>
          <w:sz w:val="22"/>
          <w:szCs w:val="22"/>
        </w:rPr>
      </w:pPr>
    </w:p>
    <w:p w14:paraId="5F6BBF96"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(2001) “Association of Race and Socioeconomic Status with Walking Ability in Well-Functioning Older Black and White Adults: The Health ABC Study.”  Population Association of America.  Washington, D.C.</w:t>
      </w:r>
    </w:p>
    <w:p w14:paraId="43A1BDB3" w14:textId="77777777" w:rsidR="00400F36" w:rsidRPr="00C5063D" w:rsidRDefault="00400F36" w:rsidP="00400F36">
      <w:pPr>
        <w:tabs>
          <w:tab w:val="left" w:pos="0"/>
        </w:tabs>
        <w:ind w:right="-360" w:hanging="360"/>
        <w:rPr>
          <w:color w:val="000000"/>
          <w:sz w:val="22"/>
          <w:szCs w:val="22"/>
        </w:rPr>
      </w:pPr>
    </w:p>
    <w:p w14:paraId="2EF75E8F" w14:textId="039757B1"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 xml:space="preserve">(2000) “Variation in Walking Ability by Race and Socioeconomic Status.”  </w:t>
      </w:r>
      <w:r w:rsidR="00D45717" w:rsidRPr="00C5063D">
        <w:rPr>
          <w:color w:val="000000"/>
          <w:sz w:val="22"/>
          <w:szCs w:val="22"/>
        </w:rPr>
        <w:t>GSA</w:t>
      </w:r>
      <w:r w:rsidRPr="00C5063D">
        <w:rPr>
          <w:color w:val="000000"/>
          <w:sz w:val="22"/>
          <w:szCs w:val="22"/>
        </w:rPr>
        <w:t>.  Washington, D.C.</w:t>
      </w:r>
    </w:p>
    <w:p w14:paraId="62F36851" w14:textId="77777777" w:rsidR="00B36216" w:rsidRPr="00C5063D" w:rsidRDefault="00B36216" w:rsidP="00400F36">
      <w:pPr>
        <w:tabs>
          <w:tab w:val="left" w:pos="0"/>
          <w:tab w:val="left" w:pos="720"/>
        </w:tabs>
        <w:ind w:right="-360" w:hanging="360"/>
        <w:rPr>
          <w:color w:val="000000"/>
          <w:sz w:val="22"/>
          <w:szCs w:val="22"/>
        </w:rPr>
      </w:pPr>
    </w:p>
    <w:p w14:paraId="2EF5D97F"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lastRenderedPageBreak/>
        <w:t>(2000) “Racial Differences in Self-Assessed Health: Biological or Social?”  American Sociological Association.  Washington, D.C.</w:t>
      </w:r>
    </w:p>
    <w:p w14:paraId="28A5B075" w14:textId="77777777" w:rsidR="00400F36" w:rsidRPr="00C5063D" w:rsidRDefault="00400F36" w:rsidP="00400F36">
      <w:pPr>
        <w:tabs>
          <w:tab w:val="left" w:pos="0"/>
        </w:tabs>
        <w:ind w:right="-360" w:hanging="360"/>
        <w:rPr>
          <w:color w:val="000000"/>
          <w:sz w:val="22"/>
          <w:szCs w:val="22"/>
        </w:rPr>
      </w:pPr>
    </w:p>
    <w:p w14:paraId="776F51BE"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(2000) “Race, Socioeconomic Status, and Psychological correlates of Objective Cardiovascular Risk measures in the Health, Aging, and Body Composition Study.”  Society for Epidemiological Research.  Seattle, WA.</w:t>
      </w:r>
    </w:p>
    <w:p w14:paraId="049FCCAE" w14:textId="77777777" w:rsidR="00400F36" w:rsidRPr="00C5063D" w:rsidRDefault="00400F36" w:rsidP="00400F36">
      <w:pPr>
        <w:tabs>
          <w:tab w:val="left" w:pos="0"/>
        </w:tabs>
        <w:ind w:right="-360" w:hanging="360"/>
        <w:rPr>
          <w:color w:val="000000"/>
          <w:sz w:val="22"/>
          <w:szCs w:val="22"/>
        </w:rPr>
      </w:pPr>
    </w:p>
    <w:p w14:paraId="017BDCFF" w14:textId="73545847" w:rsidR="00400F36" w:rsidRPr="00C5063D" w:rsidRDefault="00400F36" w:rsidP="00400F36">
      <w:pPr>
        <w:tabs>
          <w:tab w:val="left" w:pos="0"/>
        </w:tabs>
        <w:ind w:right="-360" w:hanging="360"/>
        <w:rPr>
          <w:color w:val="000000"/>
          <w:sz w:val="22"/>
          <w:szCs w:val="22"/>
        </w:rPr>
      </w:pPr>
      <w:r w:rsidRPr="00C5063D">
        <w:rPr>
          <w:sz w:val="22"/>
          <w:szCs w:val="22"/>
          <w:lang w:val="en-CA"/>
        </w:rPr>
        <w:t xml:space="preserve">(2000) </w:t>
      </w: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color w:val="000000"/>
          <w:sz w:val="22"/>
          <w:szCs w:val="22"/>
        </w:rPr>
        <w:t>“Preparing Your Credentials for an Academic or Non-Academic Position.”  Eastern Sociological Society.  Baltimore, MD.  Southern Sociological Society.  New Orleans, LA.</w:t>
      </w:r>
    </w:p>
    <w:p w14:paraId="07D9D571" w14:textId="77777777" w:rsidR="00400F36" w:rsidRPr="00C5063D" w:rsidRDefault="00400F36" w:rsidP="00400F36">
      <w:pPr>
        <w:tabs>
          <w:tab w:val="left" w:pos="0"/>
        </w:tabs>
        <w:ind w:right="-360" w:hanging="360"/>
        <w:rPr>
          <w:color w:val="000000"/>
          <w:sz w:val="22"/>
          <w:szCs w:val="22"/>
        </w:rPr>
      </w:pPr>
    </w:p>
    <w:p w14:paraId="4ADE095F"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(1999) “Comparing Disability Trends from the Supplement on Aging and the Second Supplement on Aging: Analyzing those unable to do one or more functioning activities.”  Epidemiology, Demography, and Biometry Program, NIA.  Bethesda, MD.</w:t>
      </w:r>
    </w:p>
    <w:p w14:paraId="431A6521" w14:textId="77777777" w:rsidR="004B1AEA" w:rsidRPr="00C5063D" w:rsidRDefault="004B1AEA" w:rsidP="00400F36">
      <w:pPr>
        <w:tabs>
          <w:tab w:val="left" w:pos="0"/>
          <w:tab w:val="left" w:pos="720"/>
        </w:tabs>
        <w:ind w:right="-360" w:hanging="360"/>
        <w:rPr>
          <w:color w:val="000000"/>
          <w:sz w:val="22"/>
          <w:szCs w:val="22"/>
        </w:rPr>
      </w:pPr>
    </w:p>
    <w:p w14:paraId="66A67C73"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 xml:space="preserve">(1998) “Black and White Differences in Self-Assessed Health: Biological or Social?”  </w:t>
      </w:r>
      <w:r w:rsidRPr="00C5063D">
        <w:rPr>
          <w:i/>
          <w:iCs/>
          <w:color w:val="000000"/>
          <w:sz w:val="22"/>
          <w:szCs w:val="22"/>
        </w:rPr>
        <w:t>Taking the Next Step</w:t>
      </w:r>
      <w:r w:rsidRPr="00C5063D">
        <w:rPr>
          <w:color w:val="000000"/>
          <w:sz w:val="22"/>
          <w:szCs w:val="22"/>
        </w:rPr>
        <w:t xml:space="preserve"> Workshop</w:t>
      </w:r>
      <w:r w:rsidR="00BA6647" w:rsidRPr="00C5063D">
        <w:rPr>
          <w:color w:val="000000"/>
          <w:sz w:val="22"/>
          <w:szCs w:val="22"/>
        </w:rPr>
        <w:t>, NIA</w:t>
      </w:r>
      <w:r w:rsidRPr="00C5063D">
        <w:rPr>
          <w:color w:val="000000"/>
          <w:sz w:val="22"/>
          <w:szCs w:val="22"/>
        </w:rPr>
        <w:t>.  Philadelphia, PA.</w:t>
      </w:r>
    </w:p>
    <w:p w14:paraId="1C014356" w14:textId="77777777" w:rsidR="00D63FF6" w:rsidRPr="00C5063D" w:rsidRDefault="00D63FF6" w:rsidP="00400F36">
      <w:pPr>
        <w:tabs>
          <w:tab w:val="left" w:pos="0"/>
          <w:tab w:val="left" w:pos="720"/>
        </w:tabs>
        <w:ind w:right="-360" w:hanging="360"/>
        <w:rPr>
          <w:color w:val="000000"/>
          <w:sz w:val="22"/>
          <w:szCs w:val="22"/>
        </w:rPr>
      </w:pPr>
    </w:p>
    <w:p w14:paraId="778101DF"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 xml:space="preserve">(1998) “What is a Pink-Collar </w:t>
      </w:r>
      <w:proofErr w:type="gramStart"/>
      <w:r w:rsidRPr="00C5063D">
        <w:rPr>
          <w:color w:val="000000"/>
          <w:sz w:val="22"/>
          <w:szCs w:val="22"/>
        </w:rPr>
        <w:t>Occupation?...</w:t>
      </w:r>
      <w:proofErr w:type="gramEnd"/>
      <w:r w:rsidRPr="00C5063D">
        <w:rPr>
          <w:color w:val="000000"/>
          <w:sz w:val="22"/>
          <w:szCs w:val="22"/>
        </w:rPr>
        <w:t>Quantifying the Ambiguous.”  Southern Sociological Society.  Atlanta, GA.</w:t>
      </w:r>
    </w:p>
    <w:p w14:paraId="2B31BABB" w14:textId="77777777" w:rsidR="00400F36" w:rsidRPr="00C5063D" w:rsidRDefault="00400F36" w:rsidP="00400F36">
      <w:pPr>
        <w:tabs>
          <w:tab w:val="left" w:pos="0"/>
        </w:tabs>
        <w:ind w:right="-360" w:hanging="360"/>
        <w:rPr>
          <w:color w:val="000000"/>
          <w:sz w:val="22"/>
          <w:szCs w:val="22"/>
        </w:rPr>
      </w:pPr>
    </w:p>
    <w:p w14:paraId="2DD54F02"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(1997) “Marital Choices of Upper Middle-Class Women: Is There an Increase in Marrying Down?” with Bart Landry.  Eastern Sociological Society.  Baltimore, MD.</w:t>
      </w:r>
    </w:p>
    <w:p w14:paraId="6B44C69B" w14:textId="77777777" w:rsidR="001B03B3" w:rsidRPr="00C5063D" w:rsidRDefault="001B03B3" w:rsidP="00400F36">
      <w:pPr>
        <w:tabs>
          <w:tab w:val="left" w:pos="0"/>
          <w:tab w:val="left" w:pos="720"/>
        </w:tabs>
        <w:ind w:right="-360" w:hanging="360"/>
        <w:rPr>
          <w:color w:val="000000"/>
          <w:sz w:val="22"/>
          <w:szCs w:val="22"/>
        </w:rPr>
      </w:pPr>
    </w:p>
    <w:p w14:paraId="48842211"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(1997) “Lifestyles of Black and White Americans: Convergence or Divergence.”  Eastern Sociological Society.  Baltimore, MD.</w:t>
      </w:r>
    </w:p>
    <w:p w14:paraId="101BC676" w14:textId="77777777" w:rsidR="00636E53" w:rsidRPr="00C5063D" w:rsidRDefault="00636E53" w:rsidP="00400F36">
      <w:pPr>
        <w:tabs>
          <w:tab w:val="left" w:pos="0"/>
          <w:tab w:val="left" w:pos="720"/>
        </w:tabs>
        <w:ind w:right="-360" w:hanging="360"/>
        <w:rPr>
          <w:color w:val="000000"/>
          <w:sz w:val="22"/>
          <w:szCs w:val="22"/>
        </w:rPr>
      </w:pPr>
    </w:p>
    <w:p w14:paraId="14996002"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(1995) “Pink-Collar Work: Opportunity or Entrapment for Women?”  Political Economy Brown Bag.  Department</w:t>
      </w:r>
      <w:r w:rsidR="008B5EC9" w:rsidRPr="00C5063D">
        <w:rPr>
          <w:color w:val="000000"/>
          <w:sz w:val="22"/>
          <w:szCs w:val="22"/>
        </w:rPr>
        <w:t xml:space="preserve"> of Sociology</w:t>
      </w:r>
      <w:r w:rsidRPr="00C5063D">
        <w:rPr>
          <w:color w:val="000000"/>
          <w:sz w:val="22"/>
          <w:szCs w:val="22"/>
        </w:rPr>
        <w:t>, University of Maryland.  College Park, MD.</w:t>
      </w:r>
    </w:p>
    <w:p w14:paraId="5B04D69C" w14:textId="77777777" w:rsidR="0048589C" w:rsidRPr="00C5063D" w:rsidRDefault="0048589C" w:rsidP="00400F36">
      <w:pPr>
        <w:tabs>
          <w:tab w:val="left" w:pos="0"/>
          <w:tab w:val="left" w:pos="720"/>
        </w:tabs>
        <w:ind w:right="-360" w:hanging="360"/>
        <w:rPr>
          <w:color w:val="000000"/>
          <w:sz w:val="22"/>
          <w:szCs w:val="22"/>
        </w:rPr>
      </w:pPr>
    </w:p>
    <w:p w14:paraId="63AA0D1D" w14:textId="77777777" w:rsidR="00400F36" w:rsidRPr="00C5063D" w:rsidRDefault="00400F36" w:rsidP="00400F36">
      <w:pPr>
        <w:tabs>
          <w:tab w:val="left" w:pos="0"/>
        </w:tabs>
        <w:ind w:right="-360" w:hanging="360"/>
        <w:rPr>
          <w:color w:val="000000"/>
          <w:sz w:val="22"/>
          <w:szCs w:val="22"/>
        </w:rPr>
      </w:pPr>
      <w:r w:rsidRPr="00C5063D">
        <w:rPr>
          <w:color w:val="000000"/>
          <w:sz w:val="22"/>
          <w:szCs w:val="22"/>
        </w:rPr>
        <w:t>(1995) “What are Pink-Collar Occupations?”  Graduate Research Interaction Day (GRID), University of Maryland.  College Park, MD.</w:t>
      </w:r>
    </w:p>
    <w:p w14:paraId="0DC607B3" w14:textId="77777777" w:rsidR="003E19D1" w:rsidRPr="00C5063D" w:rsidRDefault="003E19D1" w:rsidP="00400F36">
      <w:pPr>
        <w:tabs>
          <w:tab w:val="left" w:pos="0"/>
        </w:tabs>
        <w:ind w:right="-360" w:hanging="360"/>
        <w:rPr>
          <w:color w:val="000000"/>
          <w:sz w:val="22"/>
          <w:szCs w:val="22"/>
        </w:rPr>
      </w:pPr>
    </w:p>
    <w:p w14:paraId="012222AA" w14:textId="356AF387" w:rsidR="003E19D1" w:rsidRPr="00A968A5" w:rsidRDefault="003E19D1" w:rsidP="00400F36">
      <w:pPr>
        <w:tabs>
          <w:tab w:val="left" w:pos="0"/>
        </w:tabs>
        <w:ind w:right="-360" w:hanging="360"/>
        <w:rPr>
          <w:color w:val="000000"/>
          <w:sz w:val="22"/>
          <w:szCs w:val="22"/>
          <w:u w:val="single"/>
        </w:rPr>
      </w:pPr>
      <w:r w:rsidRPr="00C5063D">
        <w:rPr>
          <w:color w:val="000000"/>
          <w:sz w:val="22"/>
          <w:szCs w:val="22"/>
          <w:u w:val="single"/>
        </w:rPr>
        <w:t>Invited</w:t>
      </w:r>
    </w:p>
    <w:p w14:paraId="7B8969D3" w14:textId="48732926" w:rsidR="00EB45E7" w:rsidRPr="00EB45E7" w:rsidRDefault="00C24E3E" w:rsidP="00EB45E7">
      <w:pPr>
        <w:ind w:right="-360" w:hanging="360"/>
        <w:rPr>
          <w:color w:val="000000"/>
          <w:sz w:val="22"/>
          <w:szCs w:val="22"/>
          <w:shd w:val="clear" w:color="auto" w:fill="FFFFFF"/>
        </w:rPr>
      </w:pPr>
      <w:r>
        <w:rPr>
          <w:color w:val="000000"/>
          <w:sz w:val="22"/>
          <w:szCs w:val="22"/>
          <w:shd w:val="clear" w:color="auto" w:fill="FFFFFF"/>
        </w:rPr>
        <w:t xml:space="preserve">(2025) </w:t>
      </w:r>
      <w:r w:rsidR="00EB45E7">
        <w:rPr>
          <w:color w:val="000000"/>
          <w:sz w:val="22"/>
          <w:szCs w:val="22"/>
          <w:shd w:val="clear" w:color="auto" w:fill="FFFFFF"/>
        </w:rPr>
        <w:t>Presented “</w:t>
      </w:r>
      <w:r w:rsidR="00EB45E7" w:rsidRPr="00EB45E7">
        <w:rPr>
          <w:color w:val="000000"/>
          <w:sz w:val="22"/>
          <w:szCs w:val="22"/>
          <w:shd w:val="clear" w:color="auto" w:fill="FFFFFF"/>
        </w:rPr>
        <w:t>Exploring Mental Distress and Job Cessation among Older Workers with Mild Cognitive Impairment by Race and Ethnicity</w:t>
      </w:r>
      <w:r w:rsidR="00EB45E7">
        <w:rPr>
          <w:color w:val="000000"/>
          <w:sz w:val="22"/>
          <w:szCs w:val="22"/>
          <w:shd w:val="clear" w:color="auto" w:fill="FFFFFF"/>
        </w:rPr>
        <w:t xml:space="preserve">” </w:t>
      </w:r>
      <w:r w:rsidR="00EB45E7" w:rsidRPr="004E6FDB">
        <w:rPr>
          <w:color w:val="000000"/>
          <w:sz w:val="22"/>
          <w:szCs w:val="22"/>
          <w:shd w:val="clear" w:color="auto" w:fill="FFFFFF"/>
        </w:rPr>
        <w:t xml:space="preserve">to </w:t>
      </w:r>
      <w:r w:rsidR="004E6FDB" w:rsidRPr="004E6FDB">
        <w:rPr>
          <w:color w:val="000000"/>
          <w:sz w:val="22"/>
          <w:szCs w:val="22"/>
          <w:shd w:val="clear" w:color="auto" w:fill="FFFFFF"/>
        </w:rPr>
        <w:t>the University of Colorado Alzheimer's and Cognition Center (CUACC)</w:t>
      </w:r>
      <w:r w:rsidR="004E6FDB" w:rsidRPr="004E6FDB">
        <w:rPr>
          <w:color w:val="000000"/>
          <w:sz w:val="22"/>
          <w:szCs w:val="22"/>
          <w:shd w:val="clear" w:color="auto" w:fill="FFFFFF"/>
        </w:rPr>
        <w:t xml:space="preserve"> </w:t>
      </w:r>
      <w:r w:rsidR="00EB45E7" w:rsidRPr="004E6FDB">
        <w:rPr>
          <w:color w:val="000000"/>
          <w:sz w:val="22"/>
          <w:szCs w:val="22"/>
          <w:shd w:val="clear" w:color="auto" w:fill="FFFFFF"/>
        </w:rPr>
        <w:t>Alzheimer’s Advisory</w:t>
      </w:r>
      <w:r w:rsidR="00EB45E7" w:rsidRPr="00EB45E7">
        <w:rPr>
          <w:color w:val="000000"/>
          <w:sz w:val="22"/>
          <w:szCs w:val="22"/>
          <w:shd w:val="clear" w:color="auto" w:fill="FFFFFF"/>
        </w:rPr>
        <w:t xml:space="preserve"> Council</w:t>
      </w:r>
      <w:r w:rsidR="00EB45E7">
        <w:rPr>
          <w:color w:val="000000"/>
          <w:sz w:val="22"/>
          <w:szCs w:val="22"/>
          <w:shd w:val="clear" w:color="auto" w:fill="FFFFFF"/>
        </w:rPr>
        <w:t xml:space="preserve"> for assistance with outreach and recruitment for this pilot study</w:t>
      </w:r>
      <w:r w:rsidR="00A741C1">
        <w:rPr>
          <w:color w:val="000000"/>
          <w:sz w:val="22"/>
          <w:szCs w:val="22"/>
          <w:shd w:val="clear" w:color="auto" w:fill="FFFFFF"/>
        </w:rPr>
        <w:t xml:space="preserve"> (August 19, 2025)</w:t>
      </w:r>
      <w:r w:rsidR="00EB45E7">
        <w:rPr>
          <w:color w:val="000000"/>
          <w:sz w:val="22"/>
          <w:szCs w:val="22"/>
          <w:shd w:val="clear" w:color="auto" w:fill="FFFFFF"/>
        </w:rPr>
        <w:t>.</w:t>
      </w:r>
      <w:r w:rsidR="00EB45E7" w:rsidRPr="00EB45E7">
        <w:rPr>
          <w:color w:val="000000"/>
          <w:sz w:val="22"/>
          <w:szCs w:val="22"/>
          <w:shd w:val="clear" w:color="auto" w:fill="FFFFFF"/>
        </w:rPr>
        <w:t xml:space="preserve"> </w:t>
      </w:r>
    </w:p>
    <w:p w14:paraId="0DE62B6F" w14:textId="77777777" w:rsidR="00C24E3E" w:rsidRDefault="00C24E3E" w:rsidP="0088003E">
      <w:pPr>
        <w:ind w:right="-360" w:hanging="360"/>
        <w:rPr>
          <w:color w:val="000000"/>
          <w:sz w:val="22"/>
          <w:szCs w:val="22"/>
          <w:shd w:val="clear" w:color="auto" w:fill="FFFFFF"/>
        </w:rPr>
      </w:pPr>
    </w:p>
    <w:p w14:paraId="5188159E" w14:textId="785D2B5F" w:rsidR="00C24E3E" w:rsidRPr="00D15D45" w:rsidRDefault="00C24E3E" w:rsidP="00C24E3E">
      <w:pPr>
        <w:ind w:right="-360" w:hanging="360"/>
        <w:rPr>
          <w:color w:val="000000"/>
          <w:sz w:val="22"/>
          <w:szCs w:val="22"/>
          <w:shd w:val="clear" w:color="auto" w:fill="FFFFFF"/>
        </w:rPr>
      </w:pPr>
      <w:r>
        <w:rPr>
          <w:color w:val="000000"/>
          <w:sz w:val="22"/>
          <w:szCs w:val="22"/>
          <w:shd w:val="clear" w:color="auto" w:fill="FFFFFF"/>
        </w:rPr>
        <w:t xml:space="preserve">(2025) Presented/participated in the Greeley Research Roadshow entitled, “Growing A Healthy Aging Community,” for showcasing research to older adults for their participation and knowledge at </w:t>
      </w:r>
      <w:r w:rsidRPr="00C24E3E">
        <w:rPr>
          <w:color w:val="000000"/>
          <w:sz w:val="22"/>
          <w:szCs w:val="22"/>
          <w:shd w:val="clear" w:color="auto" w:fill="FFFFFF"/>
        </w:rPr>
        <w:t>the Event Center of the Greeley Library Innovation Center (LINC), 501 8</w:t>
      </w:r>
      <w:r w:rsidRPr="00C24E3E">
        <w:rPr>
          <w:color w:val="000000"/>
          <w:sz w:val="22"/>
          <w:szCs w:val="22"/>
          <w:shd w:val="clear" w:color="auto" w:fill="FFFFFF"/>
          <w:vertAlign w:val="superscript"/>
        </w:rPr>
        <w:t>th</w:t>
      </w:r>
      <w:r w:rsidRPr="00C24E3E">
        <w:rPr>
          <w:color w:val="000000"/>
          <w:sz w:val="22"/>
          <w:szCs w:val="22"/>
          <w:shd w:val="clear" w:color="auto" w:fill="FFFFFF"/>
        </w:rPr>
        <w:t> Ave, Greeley, CO,</w:t>
      </w:r>
      <w:r>
        <w:rPr>
          <w:color w:val="000000"/>
          <w:sz w:val="22"/>
          <w:szCs w:val="22"/>
          <w:shd w:val="clear" w:color="auto" w:fill="FFFFFF"/>
        </w:rPr>
        <w:t xml:space="preserve"> </w:t>
      </w:r>
      <w:r w:rsidRPr="00D15D45">
        <w:rPr>
          <w:color w:val="000000"/>
          <w:sz w:val="22"/>
          <w:szCs w:val="22"/>
          <w:shd w:val="clear" w:color="auto" w:fill="FFFFFF"/>
        </w:rPr>
        <w:t>sponsored by the CU A</w:t>
      </w:r>
      <w:r>
        <w:rPr>
          <w:color w:val="000000"/>
          <w:sz w:val="22"/>
          <w:szCs w:val="22"/>
          <w:shd w:val="clear" w:color="auto" w:fill="FFFFFF"/>
        </w:rPr>
        <w:t xml:space="preserve">nschutz </w:t>
      </w:r>
      <w:r w:rsidRPr="00D15D45">
        <w:rPr>
          <w:color w:val="000000"/>
          <w:sz w:val="22"/>
          <w:szCs w:val="22"/>
          <w:shd w:val="clear" w:color="auto" w:fill="FFFFFF"/>
        </w:rPr>
        <w:t>M</w:t>
      </w:r>
      <w:r>
        <w:rPr>
          <w:color w:val="000000"/>
          <w:sz w:val="22"/>
          <w:szCs w:val="22"/>
          <w:shd w:val="clear" w:color="auto" w:fill="FFFFFF"/>
        </w:rPr>
        <w:t xml:space="preserve">edical </w:t>
      </w:r>
      <w:r w:rsidRPr="00D15D45">
        <w:rPr>
          <w:color w:val="000000"/>
          <w:sz w:val="22"/>
          <w:szCs w:val="22"/>
          <w:shd w:val="clear" w:color="auto" w:fill="FFFFFF"/>
        </w:rPr>
        <w:t>C</w:t>
      </w:r>
      <w:r>
        <w:rPr>
          <w:color w:val="000000"/>
          <w:sz w:val="22"/>
          <w:szCs w:val="22"/>
          <w:shd w:val="clear" w:color="auto" w:fill="FFFFFF"/>
        </w:rPr>
        <w:t>ampus’</w:t>
      </w:r>
      <w:r w:rsidRPr="00D15D45">
        <w:rPr>
          <w:color w:val="000000"/>
          <w:sz w:val="22"/>
          <w:szCs w:val="22"/>
          <w:shd w:val="clear" w:color="auto" w:fill="FFFFFF"/>
        </w:rPr>
        <w:t xml:space="preserve"> Multidisciplinary Center on Aging with NIA and Next50</w:t>
      </w:r>
      <w:r>
        <w:rPr>
          <w:color w:val="000000"/>
          <w:sz w:val="22"/>
          <w:szCs w:val="22"/>
          <w:shd w:val="clear" w:color="auto" w:fill="FFFFFF"/>
        </w:rPr>
        <w:t xml:space="preserve"> funding</w:t>
      </w:r>
      <w:r w:rsidRPr="00D15D45">
        <w:rPr>
          <w:color w:val="000000"/>
          <w:sz w:val="22"/>
          <w:szCs w:val="22"/>
          <w:shd w:val="clear" w:color="auto" w:fill="FFFFFF"/>
        </w:rPr>
        <w:t xml:space="preserve">. </w:t>
      </w:r>
      <w:r>
        <w:rPr>
          <w:color w:val="000000"/>
          <w:sz w:val="22"/>
          <w:szCs w:val="22"/>
          <w:shd w:val="clear" w:color="auto" w:fill="FFFFFF"/>
        </w:rPr>
        <w:t xml:space="preserve">My research recruitment was for my pilot study on mild cognitive impairment, employment, and racial/ethnic disparities </w:t>
      </w:r>
      <w:r w:rsidRPr="00D15D45">
        <w:rPr>
          <w:color w:val="000000"/>
          <w:sz w:val="22"/>
          <w:szCs w:val="22"/>
          <w:shd w:val="clear" w:color="auto" w:fill="FFFFFF"/>
        </w:rPr>
        <w:t>(</w:t>
      </w:r>
      <w:r>
        <w:rPr>
          <w:color w:val="000000"/>
          <w:sz w:val="22"/>
          <w:szCs w:val="22"/>
          <w:shd w:val="clear" w:color="auto" w:fill="FFFFFF"/>
        </w:rPr>
        <w:t>August 15</w:t>
      </w:r>
      <w:r w:rsidRPr="00D15D45">
        <w:rPr>
          <w:color w:val="000000"/>
          <w:sz w:val="22"/>
          <w:szCs w:val="22"/>
          <w:shd w:val="clear" w:color="auto" w:fill="FFFFFF"/>
        </w:rPr>
        <w:t>, 202</w:t>
      </w:r>
      <w:r>
        <w:rPr>
          <w:color w:val="000000"/>
          <w:sz w:val="22"/>
          <w:szCs w:val="22"/>
          <w:shd w:val="clear" w:color="auto" w:fill="FFFFFF"/>
        </w:rPr>
        <w:t>5</w:t>
      </w:r>
      <w:r w:rsidRPr="00D15D45">
        <w:rPr>
          <w:color w:val="000000"/>
          <w:sz w:val="22"/>
          <w:szCs w:val="22"/>
          <w:shd w:val="clear" w:color="auto" w:fill="FFFFFF"/>
        </w:rPr>
        <w:t>)</w:t>
      </w:r>
      <w:r>
        <w:rPr>
          <w:color w:val="000000"/>
          <w:sz w:val="22"/>
          <w:szCs w:val="22"/>
          <w:shd w:val="clear" w:color="auto" w:fill="FFFFFF"/>
        </w:rPr>
        <w:t>.</w:t>
      </w:r>
    </w:p>
    <w:p w14:paraId="69704E63" w14:textId="77777777" w:rsidR="00C24E3E" w:rsidRDefault="00C24E3E" w:rsidP="0088003E">
      <w:pPr>
        <w:ind w:right="-360" w:hanging="360"/>
        <w:rPr>
          <w:color w:val="000000"/>
          <w:sz w:val="22"/>
          <w:szCs w:val="22"/>
          <w:shd w:val="clear" w:color="auto" w:fill="FFFFFF"/>
        </w:rPr>
      </w:pPr>
    </w:p>
    <w:p w14:paraId="5DF4130B" w14:textId="3DBDBFF0" w:rsidR="0088003E" w:rsidRPr="00D15D45" w:rsidRDefault="0088003E" w:rsidP="0088003E">
      <w:pPr>
        <w:ind w:right="-360" w:hanging="360"/>
        <w:rPr>
          <w:color w:val="000000"/>
          <w:sz w:val="22"/>
          <w:szCs w:val="22"/>
          <w:shd w:val="clear" w:color="auto" w:fill="FFFFFF"/>
        </w:rPr>
      </w:pPr>
      <w:r>
        <w:rPr>
          <w:color w:val="000000"/>
          <w:sz w:val="22"/>
          <w:szCs w:val="22"/>
          <w:shd w:val="clear" w:color="auto" w:fill="FFFFFF"/>
        </w:rPr>
        <w:t>(2025) Presented/participated in the Pueblo Research Roadshow entitled</w:t>
      </w:r>
      <w:r w:rsidRPr="00D15D45">
        <w:rPr>
          <w:color w:val="000000"/>
          <w:sz w:val="22"/>
          <w:szCs w:val="22"/>
          <w:shd w:val="clear" w:color="auto" w:fill="FFFFFF"/>
        </w:rPr>
        <w:t xml:space="preserve">, </w:t>
      </w:r>
      <w:r>
        <w:rPr>
          <w:color w:val="000000"/>
          <w:sz w:val="22"/>
          <w:szCs w:val="22"/>
          <w:shd w:val="clear" w:color="auto" w:fill="FFFFFF"/>
        </w:rPr>
        <w:t>“Heroes for Health: Learn About Research for a Better Future</w:t>
      </w:r>
      <w:r w:rsidRPr="00D15D45">
        <w:rPr>
          <w:color w:val="000000"/>
          <w:sz w:val="22"/>
          <w:szCs w:val="22"/>
          <w:shd w:val="clear" w:color="auto" w:fill="FFFFFF"/>
        </w:rPr>
        <w:t>,</w:t>
      </w:r>
      <w:r>
        <w:rPr>
          <w:color w:val="000000"/>
          <w:sz w:val="22"/>
          <w:szCs w:val="22"/>
          <w:shd w:val="clear" w:color="auto" w:fill="FFFFFF"/>
        </w:rPr>
        <w:t>”</w:t>
      </w:r>
      <w:r w:rsidRPr="00D15D45">
        <w:rPr>
          <w:color w:val="000000"/>
          <w:sz w:val="22"/>
          <w:szCs w:val="22"/>
          <w:shd w:val="clear" w:color="auto" w:fill="FFFFFF"/>
        </w:rPr>
        <w:t xml:space="preserve"> for showcasing research to older adults for their participation and knowledge at </w:t>
      </w:r>
      <w:r>
        <w:rPr>
          <w:color w:val="000000"/>
          <w:sz w:val="22"/>
          <w:szCs w:val="22"/>
          <w:shd w:val="clear" w:color="auto" w:fill="FFFFFF"/>
        </w:rPr>
        <w:t>Pueblo Community College</w:t>
      </w:r>
      <w:r w:rsidRPr="00D15D45">
        <w:rPr>
          <w:color w:val="000000"/>
          <w:sz w:val="22"/>
          <w:szCs w:val="22"/>
          <w:shd w:val="clear" w:color="auto" w:fill="FFFFFF"/>
        </w:rPr>
        <w:t xml:space="preserve">, </w:t>
      </w:r>
      <w:r>
        <w:rPr>
          <w:color w:val="000000"/>
          <w:sz w:val="22"/>
          <w:szCs w:val="22"/>
          <w:shd w:val="clear" w:color="auto" w:fill="FFFFFF"/>
        </w:rPr>
        <w:t>Pueblo</w:t>
      </w:r>
      <w:r w:rsidRPr="00D15D45">
        <w:rPr>
          <w:color w:val="000000"/>
          <w:sz w:val="22"/>
          <w:szCs w:val="22"/>
          <w:shd w:val="clear" w:color="auto" w:fill="FFFFFF"/>
        </w:rPr>
        <w:t>, CO, sponsored by the CU A</w:t>
      </w:r>
      <w:r>
        <w:rPr>
          <w:color w:val="000000"/>
          <w:sz w:val="22"/>
          <w:szCs w:val="22"/>
          <w:shd w:val="clear" w:color="auto" w:fill="FFFFFF"/>
        </w:rPr>
        <w:t xml:space="preserve">nschutz </w:t>
      </w:r>
      <w:r w:rsidRPr="00D15D45">
        <w:rPr>
          <w:color w:val="000000"/>
          <w:sz w:val="22"/>
          <w:szCs w:val="22"/>
          <w:shd w:val="clear" w:color="auto" w:fill="FFFFFF"/>
        </w:rPr>
        <w:t>M</w:t>
      </w:r>
      <w:r>
        <w:rPr>
          <w:color w:val="000000"/>
          <w:sz w:val="22"/>
          <w:szCs w:val="22"/>
          <w:shd w:val="clear" w:color="auto" w:fill="FFFFFF"/>
        </w:rPr>
        <w:t xml:space="preserve">edical </w:t>
      </w:r>
      <w:r w:rsidRPr="00D15D45">
        <w:rPr>
          <w:color w:val="000000"/>
          <w:sz w:val="22"/>
          <w:szCs w:val="22"/>
          <w:shd w:val="clear" w:color="auto" w:fill="FFFFFF"/>
        </w:rPr>
        <w:t>C</w:t>
      </w:r>
      <w:r>
        <w:rPr>
          <w:color w:val="000000"/>
          <w:sz w:val="22"/>
          <w:szCs w:val="22"/>
          <w:shd w:val="clear" w:color="auto" w:fill="FFFFFF"/>
        </w:rPr>
        <w:t>ampus’</w:t>
      </w:r>
      <w:r w:rsidRPr="00D15D45">
        <w:rPr>
          <w:color w:val="000000"/>
          <w:sz w:val="22"/>
          <w:szCs w:val="22"/>
          <w:shd w:val="clear" w:color="auto" w:fill="FFFFFF"/>
        </w:rPr>
        <w:t xml:space="preserve"> Multidisciplinary Center on Aging with NIA and Next50</w:t>
      </w:r>
      <w:r>
        <w:rPr>
          <w:color w:val="000000"/>
          <w:sz w:val="22"/>
          <w:szCs w:val="22"/>
          <w:shd w:val="clear" w:color="auto" w:fill="FFFFFF"/>
        </w:rPr>
        <w:t xml:space="preserve"> funding</w:t>
      </w:r>
      <w:r w:rsidRPr="00D15D45">
        <w:rPr>
          <w:color w:val="000000"/>
          <w:sz w:val="22"/>
          <w:szCs w:val="22"/>
          <w:shd w:val="clear" w:color="auto" w:fill="FFFFFF"/>
        </w:rPr>
        <w:t xml:space="preserve">. </w:t>
      </w:r>
      <w:r w:rsidR="00D400B6">
        <w:rPr>
          <w:color w:val="000000"/>
          <w:sz w:val="22"/>
          <w:szCs w:val="22"/>
          <w:shd w:val="clear" w:color="auto" w:fill="FFFFFF"/>
        </w:rPr>
        <w:t xml:space="preserve">My research recruitment was for my pilot study on mild cognitive impairment, employment, and racial/ethnic disparities </w:t>
      </w:r>
      <w:r w:rsidRPr="00D15D45">
        <w:rPr>
          <w:color w:val="000000"/>
          <w:sz w:val="22"/>
          <w:szCs w:val="22"/>
          <w:shd w:val="clear" w:color="auto" w:fill="FFFFFF"/>
        </w:rPr>
        <w:t>(Ju</w:t>
      </w:r>
      <w:r>
        <w:rPr>
          <w:color w:val="000000"/>
          <w:sz w:val="22"/>
          <w:szCs w:val="22"/>
          <w:shd w:val="clear" w:color="auto" w:fill="FFFFFF"/>
        </w:rPr>
        <w:t>ne 13</w:t>
      </w:r>
      <w:r w:rsidRPr="00D15D45">
        <w:rPr>
          <w:color w:val="000000"/>
          <w:sz w:val="22"/>
          <w:szCs w:val="22"/>
          <w:shd w:val="clear" w:color="auto" w:fill="FFFFFF"/>
        </w:rPr>
        <w:t>, 202</w:t>
      </w:r>
      <w:r>
        <w:rPr>
          <w:color w:val="000000"/>
          <w:sz w:val="22"/>
          <w:szCs w:val="22"/>
          <w:shd w:val="clear" w:color="auto" w:fill="FFFFFF"/>
        </w:rPr>
        <w:t>5</w:t>
      </w:r>
      <w:r w:rsidRPr="00D15D45">
        <w:rPr>
          <w:color w:val="000000"/>
          <w:sz w:val="22"/>
          <w:szCs w:val="22"/>
          <w:shd w:val="clear" w:color="auto" w:fill="FFFFFF"/>
        </w:rPr>
        <w:t>)</w:t>
      </w:r>
      <w:r w:rsidR="00D400B6">
        <w:rPr>
          <w:color w:val="000000"/>
          <w:sz w:val="22"/>
          <w:szCs w:val="22"/>
          <w:shd w:val="clear" w:color="auto" w:fill="FFFFFF"/>
        </w:rPr>
        <w:t>.</w:t>
      </w:r>
    </w:p>
    <w:p w14:paraId="5FBB8D25" w14:textId="77777777" w:rsidR="0088003E" w:rsidRDefault="0088003E" w:rsidP="00D15D45">
      <w:pPr>
        <w:ind w:right="-360" w:hanging="360"/>
        <w:rPr>
          <w:color w:val="000000"/>
          <w:sz w:val="22"/>
          <w:szCs w:val="22"/>
          <w:shd w:val="clear" w:color="auto" w:fill="FFFFFF"/>
        </w:rPr>
      </w:pPr>
    </w:p>
    <w:p w14:paraId="51EA66CB" w14:textId="4187DC8A" w:rsidR="00D15D45" w:rsidRPr="00D15D45" w:rsidRDefault="00D15D45" w:rsidP="00D15D45">
      <w:pPr>
        <w:ind w:right="-360" w:hanging="360"/>
        <w:rPr>
          <w:color w:val="000000"/>
          <w:sz w:val="22"/>
          <w:szCs w:val="22"/>
          <w:shd w:val="clear" w:color="auto" w:fill="FFFFFF"/>
        </w:rPr>
      </w:pPr>
      <w:r w:rsidRPr="00D15D45">
        <w:rPr>
          <w:color w:val="000000"/>
          <w:sz w:val="22"/>
          <w:szCs w:val="22"/>
          <w:shd w:val="clear" w:color="auto" w:fill="FFFFFF"/>
        </w:rPr>
        <w:lastRenderedPageBreak/>
        <w:t>(2024) Presented/participated in the Shalom Park Research Roadshow</w:t>
      </w:r>
      <w:r>
        <w:rPr>
          <w:color w:val="000000"/>
          <w:sz w:val="22"/>
          <w:szCs w:val="22"/>
          <w:shd w:val="clear" w:color="auto" w:fill="FFFFFF"/>
        </w:rPr>
        <w:t xml:space="preserve"> entitled</w:t>
      </w:r>
      <w:r w:rsidRPr="00D15D45">
        <w:rPr>
          <w:color w:val="000000"/>
          <w:sz w:val="22"/>
          <w:szCs w:val="22"/>
          <w:shd w:val="clear" w:color="auto" w:fill="FFFFFF"/>
        </w:rPr>
        <w:t xml:space="preserve">, </w:t>
      </w:r>
      <w:r>
        <w:rPr>
          <w:color w:val="000000"/>
          <w:sz w:val="22"/>
          <w:szCs w:val="22"/>
          <w:shd w:val="clear" w:color="auto" w:fill="FFFFFF"/>
        </w:rPr>
        <w:t>“</w:t>
      </w:r>
      <w:r w:rsidRPr="00D15D45">
        <w:rPr>
          <w:color w:val="000000"/>
          <w:sz w:val="22"/>
          <w:szCs w:val="22"/>
          <w:shd w:val="clear" w:color="auto" w:fill="FFFFFF"/>
        </w:rPr>
        <w:t>Gray Matters: Embracing Life by Engaging in Research,</w:t>
      </w:r>
      <w:r>
        <w:rPr>
          <w:color w:val="000000"/>
          <w:sz w:val="22"/>
          <w:szCs w:val="22"/>
          <w:shd w:val="clear" w:color="auto" w:fill="FFFFFF"/>
        </w:rPr>
        <w:t>”</w:t>
      </w:r>
      <w:r w:rsidRPr="00D15D45">
        <w:rPr>
          <w:color w:val="000000"/>
          <w:sz w:val="22"/>
          <w:szCs w:val="22"/>
          <w:shd w:val="clear" w:color="auto" w:fill="FFFFFF"/>
        </w:rPr>
        <w:t xml:space="preserve"> for showcasing research to older adults for their participation and knowledge at the Shalom Park Elder Community Residence and Wellness Center, Aurora, CO, sponsored by the CU A</w:t>
      </w:r>
      <w:r>
        <w:rPr>
          <w:color w:val="000000"/>
          <w:sz w:val="22"/>
          <w:szCs w:val="22"/>
          <w:shd w:val="clear" w:color="auto" w:fill="FFFFFF"/>
        </w:rPr>
        <w:t xml:space="preserve">nschutz </w:t>
      </w:r>
      <w:r w:rsidRPr="00D15D45">
        <w:rPr>
          <w:color w:val="000000"/>
          <w:sz w:val="22"/>
          <w:szCs w:val="22"/>
          <w:shd w:val="clear" w:color="auto" w:fill="FFFFFF"/>
        </w:rPr>
        <w:t>M</w:t>
      </w:r>
      <w:r>
        <w:rPr>
          <w:color w:val="000000"/>
          <w:sz w:val="22"/>
          <w:szCs w:val="22"/>
          <w:shd w:val="clear" w:color="auto" w:fill="FFFFFF"/>
        </w:rPr>
        <w:t xml:space="preserve">edical </w:t>
      </w:r>
      <w:r w:rsidRPr="00D15D45">
        <w:rPr>
          <w:color w:val="000000"/>
          <w:sz w:val="22"/>
          <w:szCs w:val="22"/>
          <w:shd w:val="clear" w:color="auto" w:fill="FFFFFF"/>
        </w:rPr>
        <w:t>C</w:t>
      </w:r>
      <w:r>
        <w:rPr>
          <w:color w:val="000000"/>
          <w:sz w:val="22"/>
          <w:szCs w:val="22"/>
          <w:shd w:val="clear" w:color="auto" w:fill="FFFFFF"/>
        </w:rPr>
        <w:t>ampus’</w:t>
      </w:r>
      <w:r w:rsidRPr="00D15D45">
        <w:rPr>
          <w:color w:val="000000"/>
          <w:sz w:val="22"/>
          <w:szCs w:val="22"/>
          <w:shd w:val="clear" w:color="auto" w:fill="FFFFFF"/>
        </w:rPr>
        <w:t xml:space="preserve"> Multidisciplinary Center on Aging with NIA and Next50</w:t>
      </w:r>
      <w:r>
        <w:rPr>
          <w:color w:val="000000"/>
          <w:sz w:val="22"/>
          <w:szCs w:val="22"/>
          <w:shd w:val="clear" w:color="auto" w:fill="FFFFFF"/>
        </w:rPr>
        <w:t xml:space="preserve"> funding</w:t>
      </w:r>
      <w:r w:rsidRPr="00D15D45">
        <w:rPr>
          <w:color w:val="000000"/>
          <w:sz w:val="22"/>
          <w:szCs w:val="22"/>
          <w:shd w:val="clear" w:color="auto" w:fill="FFFFFF"/>
        </w:rPr>
        <w:t xml:space="preserve">. </w:t>
      </w:r>
      <w:r w:rsidR="00D400B6">
        <w:rPr>
          <w:color w:val="000000"/>
          <w:sz w:val="22"/>
          <w:szCs w:val="22"/>
          <w:shd w:val="clear" w:color="auto" w:fill="FFFFFF"/>
        </w:rPr>
        <w:t xml:space="preserve">My research recruitment was for my pilot study on mild cognitive impairment, employment, and racial/ethnic disparities </w:t>
      </w:r>
      <w:r w:rsidRPr="00D15D45">
        <w:rPr>
          <w:color w:val="000000"/>
          <w:sz w:val="22"/>
          <w:szCs w:val="22"/>
          <w:shd w:val="clear" w:color="auto" w:fill="FFFFFF"/>
        </w:rPr>
        <w:t>(July 11, 2024)</w:t>
      </w:r>
      <w:r w:rsidR="00D400B6">
        <w:rPr>
          <w:color w:val="000000"/>
          <w:sz w:val="22"/>
          <w:szCs w:val="22"/>
          <w:shd w:val="clear" w:color="auto" w:fill="FFFFFF"/>
        </w:rPr>
        <w:t>.</w:t>
      </w:r>
    </w:p>
    <w:p w14:paraId="08412367" w14:textId="77777777" w:rsidR="00D15D45" w:rsidRDefault="00D15D45" w:rsidP="00A968A5">
      <w:pPr>
        <w:pStyle w:val="Default"/>
        <w:ind w:hanging="360"/>
        <w:rPr>
          <w:rFonts w:ascii="Times New Roman" w:hAnsi="Times New Roman" w:cs="Times New Roman"/>
          <w:sz w:val="22"/>
          <w:szCs w:val="22"/>
        </w:rPr>
      </w:pPr>
    </w:p>
    <w:p w14:paraId="05EABDF8" w14:textId="7E61C7F6" w:rsidR="00C75005" w:rsidRDefault="00C75005" w:rsidP="00A968A5">
      <w:pPr>
        <w:pStyle w:val="Default"/>
        <w:ind w:hanging="360"/>
        <w:rPr>
          <w:rFonts w:ascii="Times New Roman" w:hAnsi="Times New Roman" w:cs="Times New Roman"/>
          <w:sz w:val="22"/>
          <w:szCs w:val="22"/>
        </w:rPr>
      </w:pPr>
      <w:r>
        <w:rPr>
          <w:rFonts w:ascii="Times New Roman" w:hAnsi="Times New Roman" w:cs="Times New Roman"/>
          <w:sz w:val="22"/>
          <w:szCs w:val="22"/>
        </w:rPr>
        <w:t>(2023)</w:t>
      </w:r>
      <w:r w:rsidR="007B547E">
        <w:rPr>
          <w:rFonts w:ascii="Times New Roman" w:hAnsi="Times New Roman" w:cs="Times New Roman"/>
          <w:sz w:val="22"/>
          <w:szCs w:val="22"/>
        </w:rPr>
        <w:t xml:space="preserve"> </w:t>
      </w:r>
      <w:r w:rsidR="00B15166">
        <w:rPr>
          <w:rFonts w:ascii="Times New Roman" w:hAnsi="Times New Roman" w:cs="Times New Roman"/>
          <w:sz w:val="22"/>
          <w:szCs w:val="22"/>
        </w:rPr>
        <w:t xml:space="preserve">Presentation </w:t>
      </w:r>
      <w:r w:rsidR="00E278B5">
        <w:rPr>
          <w:rFonts w:ascii="Times New Roman" w:hAnsi="Times New Roman" w:cs="Times New Roman"/>
          <w:sz w:val="22"/>
          <w:szCs w:val="22"/>
        </w:rPr>
        <w:t xml:space="preserve">with Jessica Critten </w:t>
      </w:r>
      <w:r w:rsidR="00B15166">
        <w:rPr>
          <w:rFonts w:ascii="Times New Roman" w:hAnsi="Times New Roman" w:cs="Times New Roman"/>
          <w:sz w:val="22"/>
          <w:szCs w:val="22"/>
        </w:rPr>
        <w:t>on OER</w:t>
      </w:r>
      <w:r w:rsidR="00015754">
        <w:rPr>
          <w:rFonts w:ascii="Times New Roman" w:hAnsi="Times New Roman" w:cs="Times New Roman"/>
          <w:sz w:val="22"/>
          <w:szCs w:val="22"/>
        </w:rPr>
        <w:t xml:space="preserve"> at </w:t>
      </w:r>
      <w:r w:rsidR="00E278B5">
        <w:rPr>
          <w:rFonts w:ascii="Times New Roman" w:hAnsi="Times New Roman" w:cs="Times New Roman"/>
          <w:sz w:val="22"/>
          <w:szCs w:val="22"/>
        </w:rPr>
        <w:t>CU Denver</w:t>
      </w:r>
      <w:r w:rsidR="00415A77">
        <w:rPr>
          <w:rFonts w:ascii="Times New Roman" w:hAnsi="Times New Roman" w:cs="Times New Roman"/>
          <w:sz w:val="22"/>
          <w:szCs w:val="22"/>
        </w:rPr>
        <w:t xml:space="preserve">, with </w:t>
      </w:r>
      <w:r w:rsidR="00015754">
        <w:rPr>
          <w:rFonts w:ascii="Times New Roman" w:hAnsi="Times New Roman" w:cs="Times New Roman"/>
          <w:sz w:val="22"/>
          <w:szCs w:val="22"/>
        </w:rPr>
        <w:t>each CU System campus</w:t>
      </w:r>
      <w:r w:rsidR="00415A77">
        <w:rPr>
          <w:rFonts w:ascii="Times New Roman" w:hAnsi="Times New Roman" w:cs="Times New Roman"/>
          <w:sz w:val="22"/>
          <w:szCs w:val="22"/>
        </w:rPr>
        <w:t xml:space="preserve"> presenting to the </w:t>
      </w:r>
      <w:r w:rsidR="000E5E46">
        <w:rPr>
          <w:rFonts w:ascii="Times New Roman" w:hAnsi="Times New Roman" w:cs="Times New Roman"/>
          <w:sz w:val="22"/>
          <w:szCs w:val="22"/>
        </w:rPr>
        <w:t>Regents of Colorado, University Affairs Committee</w:t>
      </w:r>
      <w:r w:rsidR="004B13A6">
        <w:rPr>
          <w:rFonts w:ascii="Times New Roman" w:hAnsi="Times New Roman" w:cs="Times New Roman"/>
          <w:sz w:val="22"/>
          <w:szCs w:val="22"/>
        </w:rPr>
        <w:t>. January 17, 2023.</w:t>
      </w:r>
    </w:p>
    <w:p w14:paraId="57027670" w14:textId="77777777" w:rsidR="00C75005" w:rsidRDefault="00C75005" w:rsidP="00A968A5">
      <w:pPr>
        <w:pStyle w:val="Default"/>
        <w:ind w:hanging="360"/>
        <w:rPr>
          <w:rFonts w:ascii="Times New Roman" w:hAnsi="Times New Roman" w:cs="Times New Roman"/>
          <w:sz w:val="22"/>
          <w:szCs w:val="22"/>
        </w:rPr>
      </w:pPr>
    </w:p>
    <w:p w14:paraId="4B69E6BA" w14:textId="198679FC" w:rsidR="00A968A5" w:rsidRPr="00A968A5" w:rsidRDefault="00A968A5" w:rsidP="00A968A5">
      <w:pPr>
        <w:pStyle w:val="Default"/>
        <w:ind w:hanging="360"/>
        <w:rPr>
          <w:rFonts w:ascii="Times New Roman" w:hAnsi="Times New Roman" w:cs="Times New Roman"/>
          <w:color w:val="auto"/>
          <w:sz w:val="22"/>
          <w:szCs w:val="22"/>
        </w:rPr>
      </w:pPr>
      <w:r w:rsidRPr="00A968A5">
        <w:rPr>
          <w:rFonts w:ascii="Times New Roman" w:hAnsi="Times New Roman" w:cs="Times New Roman"/>
          <w:sz w:val="22"/>
          <w:szCs w:val="22"/>
        </w:rPr>
        <w:t xml:space="preserve">(2022) </w:t>
      </w:r>
      <w:r w:rsidRPr="00A968A5">
        <w:rPr>
          <w:rFonts w:ascii="Times New Roman" w:hAnsi="Times New Roman" w:cs="Times New Roman"/>
          <w:color w:val="auto"/>
          <w:sz w:val="22"/>
          <w:szCs w:val="22"/>
        </w:rPr>
        <w:t xml:space="preserve">Discussion as a panelist about our OER involvement and experiences for the </w:t>
      </w:r>
      <w:hyperlink r:id="rId40" w:tgtFrame="_blank" w:tooltip="Original URL: https://www.cccoer.org/. Click or tap if you trust this link." w:history="1">
        <w:r w:rsidRPr="00A968A5">
          <w:rPr>
            <w:rStyle w:val="Hyperlink"/>
            <w:rFonts w:ascii="Times New Roman" w:hAnsi="Times New Roman" w:cs="Times New Roman"/>
            <w:color w:val="auto"/>
            <w:sz w:val="22"/>
            <w:szCs w:val="22"/>
            <w:bdr w:val="none" w:sz="0" w:space="0" w:color="auto" w:frame="1"/>
            <w:shd w:val="clear" w:color="auto" w:fill="FFFFFF"/>
          </w:rPr>
          <w:t>Community College Consortium for OER</w:t>
        </w:r>
      </w:hyperlink>
      <w:r w:rsidRPr="00A968A5">
        <w:rPr>
          <w:rFonts w:ascii="Times New Roman" w:hAnsi="Times New Roman" w:cs="Times New Roman"/>
          <w:color w:val="auto"/>
          <w:sz w:val="22"/>
          <w:szCs w:val="22"/>
          <w:shd w:val="clear" w:color="auto" w:fill="FFFFFF"/>
        </w:rPr>
        <w:t xml:space="preserve"> (CCCOER) Member Mixer, an annual event for this </w:t>
      </w:r>
      <w:r w:rsidR="00346904">
        <w:rPr>
          <w:rFonts w:ascii="Times New Roman" w:hAnsi="Times New Roman" w:cs="Times New Roman"/>
          <w:color w:val="auto"/>
          <w:sz w:val="22"/>
          <w:szCs w:val="22"/>
          <w:shd w:val="clear" w:color="auto" w:fill="FFFFFF"/>
        </w:rPr>
        <w:t>C</w:t>
      </w:r>
      <w:r w:rsidRPr="00A968A5">
        <w:rPr>
          <w:rFonts w:ascii="Times New Roman" w:hAnsi="Times New Roman" w:cs="Times New Roman"/>
          <w:color w:val="auto"/>
          <w:sz w:val="22"/>
          <w:szCs w:val="22"/>
          <w:shd w:val="clear" w:color="auto" w:fill="FFFFFF"/>
        </w:rPr>
        <w:t xml:space="preserve">ommunity of </w:t>
      </w:r>
      <w:r w:rsidR="00346904">
        <w:rPr>
          <w:rFonts w:ascii="Times New Roman" w:hAnsi="Times New Roman" w:cs="Times New Roman"/>
          <w:color w:val="auto"/>
          <w:sz w:val="22"/>
          <w:szCs w:val="22"/>
          <w:shd w:val="clear" w:color="auto" w:fill="FFFFFF"/>
        </w:rPr>
        <w:t>P</w:t>
      </w:r>
      <w:r w:rsidRPr="00A968A5">
        <w:rPr>
          <w:rFonts w:ascii="Times New Roman" w:hAnsi="Times New Roman" w:cs="Times New Roman"/>
          <w:color w:val="auto"/>
          <w:sz w:val="22"/>
          <w:szCs w:val="22"/>
          <w:shd w:val="clear" w:color="auto" w:fill="FFFFFF"/>
        </w:rPr>
        <w:t>ractice of participants from community colleges across the United States</w:t>
      </w:r>
      <w:r w:rsidRPr="00A968A5">
        <w:rPr>
          <w:rFonts w:ascii="Times New Roman" w:hAnsi="Times New Roman" w:cs="Times New Roman"/>
          <w:color w:val="auto"/>
          <w:sz w:val="22"/>
          <w:szCs w:val="22"/>
          <w:bdr w:val="none" w:sz="0" w:space="0" w:color="auto" w:frame="1"/>
        </w:rPr>
        <w:t xml:space="preserve"> </w:t>
      </w:r>
      <w:r w:rsidR="00BE2C7B">
        <w:rPr>
          <w:rFonts w:ascii="Times New Roman" w:hAnsi="Times New Roman" w:cs="Times New Roman"/>
          <w:color w:val="auto"/>
          <w:sz w:val="22"/>
          <w:szCs w:val="22"/>
          <w:bdr w:val="none" w:sz="0" w:space="0" w:color="auto" w:frame="1"/>
        </w:rPr>
        <w:t>(virtual). December 1, 2022.</w:t>
      </w:r>
    </w:p>
    <w:p w14:paraId="7C03C1B1" w14:textId="77777777" w:rsidR="00A968A5" w:rsidRPr="00A968A5" w:rsidRDefault="00A968A5" w:rsidP="009A596E">
      <w:pPr>
        <w:pStyle w:val="Default"/>
        <w:ind w:hanging="360"/>
        <w:rPr>
          <w:rFonts w:ascii="Times New Roman" w:hAnsi="Times New Roman" w:cs="Times New Roman"/>
          <w:color w:val="auto"/>
          <w:sz w:val="22"/>
          <w:szCs w:val="22"/>
        </w:rPr>
      </w:pPr>
    </w:p>
    <w:p w14:paraId="04217406" w14:textId="232D133C" w:rsidR="00BB3A03" w:rsidRDefault="00BB3A03" w:rsidP="009A596E">
      <w:pPr>
        <w:pStyle w:val="Default"/>
        <w:ind w:hanging="360"/>
        <w:rPr>
          <w:rFonts w:ascii="Times New Roman" w:hAnsi="Times New Roman" w:cs="Times New Roman"/>
          <w:sz w:val="22"/>
          <w:szCs w:val="22"/>
        </w:rPr>
      </w:pPr>
      <w:r w:rsidRPr="00A968A5">
        <w:rPr>
          <w:rFonts w:ascii="Times New Roman" w:hAnsi="Times New Roman" w:cs="Times New Roman"/>
          <w:color w:val="auto"/>
          <w:sz w:val="22"/>
          <w:szCs w:val="22"/>
        </w:rPr>
        <w:t xml:space="preserve">(2022) “The intersectional importance of </w:t>
      </w:r>
      <w:r w:rsidRPr="00BB3A03">
        <w:rPr>
          <w:rFonts w:ascii="Times New Roman" w:hAnsi="Times New Roman" w:cs="Times New Roman"/>
          <w:sz w:val="22"/>
          <w:szCs w:val="22"/>
        </w:rPr>
        <w:t xml:space="preserve">race/ethnicity, disability, and age in flu vaccine </w:t>
      </w:r>
      <w:r w:rsidRPr="00BB3A03">
        <w:rPr>
          <w:rFonts w:ascii="Times New Roman" w:hAnsi="Times New Roman" w:cs="Times New Roman"/>
          <w:sz w:val="22"/>
          <w:szCs w:val="22"/>
        </w:rPr>
        <w:br/>
        <w:t>uptake for U.S. adults</w:t>
      </w:r>
      <w:r>
        <w:rPr>
          <w:rFonts w:ascii="Times New Roman" w:hAnsi="Times New Roman" w:cs="Times New Roman"/>
          <w:sz w:val="22"/>
          <w:szCs w:val="22"/>
        </w:rPr>
        <w:t>,” with Becky Breaux for HBS Colloquium talk for doctoral students</w:t>
      </w:r>
      <w:r w:rsidR="00B14C32">
        <w:rPr>
          <w:rFonts w:ascii="Times New Roman" w:hAnsi="Times New Roman" w:cs="Times New Roman"/>
          <w:sz w:val="22"/>
          <w:szCs w:val="22"/>
        </w:rPr>
        <w:t>.</w:t>
      </w:r>
      <w:r>
        <w:rPr>
          <w:rFonts w:ascii="Times New Roman" w:hAnsi="Times New Roman" w:cs="Times New Roman"/>
          <w:sz w:val="22"/>
          <w:szCs w:val="22"/>
        </w:rPr>
        <w:t xml:space="preserve"> November 11, 2022. </w:t>
      </w:r>
    </w:p>
    <w:p w14:paraId="722A56E3" w14:textId="77777777" w:rsidR="00BB3A03" w:rsidRDefault="00BB3A03" w:rsidP="009A596E">
      <w:pPr>
        <w:pStyle w:val="Default"/>
        <w:ind w:hanging="360"/>
        <w:rPr>
          <w:rFonts w:ascii="Times New Roman" w:hAnsi="Times New Roman" w:cs="Times New Roman"/>
          <w:sz w:val="22"/>
          <w:szCs w:val="22"/>
        </w:rPr>
      </w:pPr>
    </w:p>
    <w:p w14:paraId="0F53CAEB" w14:textId="79D5A395" w:rsidR="009A596E" w:rsidRPr="00817597" w:rsidRDefault="009A596E" w:rsidP="009A596E">
      <w:pPr>
        <w:pStyle w:val="Default"/>
        <w:ind w:hanging="360"/>
        <w:rPr>
          <w:rFonts w:ascii="Times New Roman" w:hAnsi="Times New Roman" w:cs="Times New Roman"/>
          <w:color w:val="000000" w:themeColor="text1"/>
          <w:sz w:val="22"/>
          <w:szCs w:val="22"/>
        </w:rPr>
      </w:pPr>
      <w:r>
        <w:rPr>
          <w:rFonts w:ascii="Times New Roman" w:hAnsi="Times New Roman" w:cs="Times New Roman"/>
          <w:sz w:val="22"/>
          <w:szCs w:val="22"/>
        </w:rPr>
        <w:t>(2021) “</w:t>
      </w:r>
      <w:r w:rsidRPr="009A596E">
        <w:rPr>
          <w:rFonts w:ascii="Times New Roman" w:hAnsi="Times New Roman" w:cs="Times New Roman"/>
          <w:sz w:val="22"/>
          <w:szCs w:val="22"/>
          <w:shd w:val="clear" w:color="auto" w:fill="FFFFFF"/>
        </w:rPr>
        <w:t>Gentrification Challenges to Aging in Place with Chronic Conditions</w:t>
      </w:r>
      <w:r w:rsidR="00BF3330">
        <w:rPr>
          <w:rFonts w:ascii="Times New Roman" w:hAnsi="Times New Roman" w:cs="Times New Roman"/>
          <w:sz w:val="22"/>
          <w:szCs w:val="22"/>
          <w:shd w:val="clear" w:color="auto" w:fill="FFFFFF"/>
        </w:rPr>
        <w:t>,</w:t>
      </w:r>
      <w:r w:rsidRPr="009A596E">
        <w:rPr>
          <w:rFonts w:ascii="Times New Roman" w:hAnsi="Times New Roman" w:cs="Times New Roman"/>
          <w:sz w:val="22"/>
          <w:szCs w:val="22"/>
        </w:rPr>
        <w:t>”</w:t>
      </w:r>
      <w:r>
        <w:rPr>
          <w:rFonts w:ascii="Times New Roman" w:hAnsi="Times New Roman" w:cs="Times New Roman"/>
          <w:sz w:val="22"/>
          <w:szCs w:val="22"/>
        </w:rPr>
        <w:t xml:space="preserve"> </w:t>
      </w:r>
      <w:r w:rsidRPr="009A596E">
        <w:rPr>
          <w:rFonts w:ascii="Times New Roman" w:hAnsi="Times New Roman" w:cs="Times New Roman"/>
          <w:sz w:val="22"/>
          <w:szCs w:val="22"/>
        </w:rPr>
        <w:t xml:space="preserve">Chalk Talk </w:t>
      </w:r>
      <w:r w:rsidR="00BF3330">
        <w:rPr>
          <w:rFonts w:ascii="Times New Roman" w:hAnsi="Times New Roman" w:cs="Times New Roman"/>
          <w:sz w:val="22"/>
          <w:szCs w:val="22"/>
        </w:rPr>
        <w:t>presentation</w:t>
      </w:r>
      <w:r w:rsidRPr="009A596E">
        <w:rPr>
          <w:rFonts w:ascii="Times New Roman" w:hAnsi="Times New Roman" w:cs="Times New Roman"/>
          <w:sz w:val="22"/>
          <w:szCs w:val="22"/>
        </w:rPr>
        <w:t xml:space="preserve"> with </w:t>
      </w:r>
      <w:r>
        <w:rPr>
          <w:rFonts w:ascii="Times New Roman" w:hAnsi="Times New Roman" w:cs="Times New Roman"/>
          <w:sz w:val="22"/>
          <w:szCs w:val="22"/>
        </w:rPr>
        <w:t xml:space="preserve">the University of </w:t>
      </w:r>
      <w:r w:rsidRPr="009A596E">
        <w:rPr>
          <w:rFonts w:ascii="Times New Roman" w:hAnsi="Times New Roman" w:cs="Times New Roman"/>
          <w:sz w:val="22"/>
          <w:szCs w:val="22"/>
        </w:rPr>
        <w:t>D</w:t>
      </w:r>
      <w:r>
        <w:rPr>
          <w:rFonts w:ascii="Times New Roman" w:hAnsi="Times New Roman" w:cs="Times New Roman"/>
          <w:sz w:val="22"/>
          <w:szCs w:val="22"/>
        </w:rPr>
        <w:t>enver’s</w:t>
      </w:r>
      <w:r w:rsidRPr="009A596E">
        <w:rPr>
          <w:rFonts w:ascii="Times New Roman" w:hAnsi="Times New Roman" w:cs="Times New Roman"/>
          <w:sz w:val="22"/>
          <w:szCs w:val="22"/>
        </w:rPr>
        <w:t xml:space="preserve"> Knoebel Institute for Healthy Aging</w:t>
      </w:r>
      <w:r>
        <w:rPr>
          <w:rFonts w:ascii="Times New Roman" w:hAnsi="Times New Roman" w:cs="Times New Roman"/>
          <w:sz w:val="22"/>
          <w:szCs w:val="22"/>
        </w:rPr>
        <w:t xml:space="preserve"> (virtual)</w:t>
      </w:r>
      <w:r w:rsidR="00503A7D">
        <w:rPr>
          <w:rFonts w:ascii="Times New Roman" w:hAnsi="Times New Roman" w:cs="Times New Roman"/>
          <w:sz w:val="22"/>
          <w:szCs w:val="22"/>
        </w:rPr>
        <w:t>.</w:t>
      </w:r>
      <w:r w:rsidR="00AE4152">
        <w:rPr>
          <w:rFonts w:ascii="Times New Roman" w:hAnsi="Times New Roman" w:cs="Times New Roman"/>
          <w:sz w:val="22"/>
          <w:szCs w:val="22"/>
        </w:rPr>
        <w:t xml:space="preserve"> </w:t>
      </w:r>
      <w:r>
        <w:rPr>
          <w:rFonts w:ascii="Times New Roman" w:hAnsi="Times New Roman" w:cs="Times New Roman"/>
          <w:sz w:val="22"/>
          <w:szCs w:val="22"/>
        </w:rPr>
        <w:t xml:space="preserve"> March </w:t>
      </w:r>
      <w:r w:rsidRPr="009A596E">
        <w:rPr>
          <w:rFonts w:ascii="Times New Roman" w:hAnsi="Times New Roman" w:cs="Times New Roman"/>
          <w:sz w:val="22"/>
          <w:szCs w:val="22"/>
        </w:rPr>
        <w:t>2</w:t>
      </w:r>
      <w:r>
        <w:rPr>
          <w:rFonts w:ascii="Times New Roman" w:hAnsi="Times New Roman" w:cs="Times New Roman"/>
          <w:sz w:val="22"/>
          <w:szCs w:val="22"/>
        </w:rPr>
        <w:t xml:space="preserve">, </w:t>
      </w:r>
      <w:proofErr w:type="gramStart"/>
      <w:r w:rsidRPr="009A596E">
        <w:rPr>
          <w:rFonts w:ascii="Times New Roman" w:hAnsi="Times New Roman" w:cs="Times New Roman"/>
          <w:sz w:val="22"/>
          <w:szCs w:val="22"/>
        </w:rPr>
        <w:t>2021</w:t>
      </w:r>
      <w:proofErr w:type="gramEnd"/>
      <w:r w:rsidR="00807C42">
        <w:rPr>
          <w:rFonts w:ascii="Times New Roman" w:hAnsi="Times New Roman" w:cs="Times New Roman"/>
          <w:sz w:val="22"/>
          <w:szCs w:val="22"/>
        </w:rPr>
        <w:t xml:space="preserve"> and </w:t>
      </w:r>
      <w:r w:rsidR="00817597" w:rsidRPr="00817597">
        <w:rPr>
          <w:rFonts w:ascii="Times New Roman" w:hAnsi="Times New Roman" w:cs="Times New Roman"/>
          <w:color w:val="000000" w:themeColor="text1"/>
          <w:sz w:val="22"/>
          <w:szCs w:val="22"/>
          <w:shd w:val="clear" w:color="auto" w:fill="FFFFFF"/>
        </w:rPr>
        <w:t>The </w:t>
      </w:r>
      <w:r w:rsidR="00817597" w:rsidRPr="00817597">
        <w:rPr>
          <w:rStyle w:val="Emphasis"/>
          <w:rFonts w:ascii="Times New Roman" w:hAnsi="Times New Roman" w:cs="Times New Roman"/>
          <w:i w:val="0"/>
          <w:iCs w:val="0"/>
          <w:color w:val="000000" w:themeColor="text1"/>
          <w:sz w:val="22"/>
          <w:szCs w:val="22"/>
          <w:shd w:val="clear" w:color="auto" w:fill="FFFFFF"/>
        </w:rPr>
        <w:t>Colorado</w:t>
      </w:r>
      <w:r w:rsidR="00817597" w:rsidRPr="00817597">
        <w:rPr>
          <w:rFonts w:ascii="Times New Roman" w:hAnsi="Times New Roman" w:cs="Times New Roman"/>
          <w:color w:val="000000" w:themeColor="text1"/>
          <w:sz w:val="22"/>
          <w:szCs w:val="22"/>
          <w:shd w:val="clear" w:color="auto" w:fill="FFFFFF"/>
        </w:rPr>
        <w:t> Coalition for </w:t>
      </w:r>
      <w:r w:rsidR="00817597" w:rsidRPr="00817597">
        <w:rPr>
          <w:rStyle w:val="Emphasis"/>
          <w:rFonts w:ascii="Times New Roman" w:hAnsi="Times New Roman" w:cs="Times New Roman"/>
          <w:i w:val="0"/>
          <w:iCs w:val="0"/>
          <w:color w:val="000000" w:themeColor="text1"/>
          <w:sz w:val="22"/>
          <w:szCs w:val="22"/>
          <w:shd w:val="clear" w:color="auto" w:fill="FFFFFF"/>
        </w:rPr>
        <w:t>Aging</w:t>
      </w:r>
      <w:r w:rsidR="00817597" w:rsidRPr="00817597">
        <w:rPr>
          <w:rFonts w:ascii="Times New Roman" w:hAnsi="Times New Roman" w:cs="Times New Roman"/>
          <w:color w:val="000000" w:themeColor="text1"/>
          <w:sz w:val="22"/>
          <w:szCs w:val="22"/>
          <w:shd w:val="clear" w:color="auto" w:fill="FFFFFF"/>
        </w:rPr>
        <w:t> Research and Education</w:t>
      </w:r>
      <w:r w:rsidR="00817597">
        <w:rPr>
          <w:rFonts w:ascii="Times New Roman" w:hAnsi="Times New Roman" w:cs="Times New Roman"/>
          <w:color w:val="000000" w:themeColor="text1"/>
          <w:sz w:val="22"/>
          <w:szCs w:val="22"/>
          <w:shd w:val="clear" w:color="auto" w:fill="FFFFFF"/>
        </w:rPr>
        <w:t xml:space="preserve"> </w:t>
      </w:r>
      <w:r w:rsidR="00817597" w:rsidRPr="00817597">
        <w:rPr>
          <w:rFonts w:ascii="Times New Roman" w:hAnsi="Times New Roman" w:cs="Times New Roman"/>
          <w:color w:val="000000" w:themeColor="text1"/>
          <w:sz w:val="22"/>
          <w:szCs w:val="22"/>
        </w:rPr>
        <w:t>(</w:t>
      </w:r>
      <w:proofErr w:type="spellStart"/>
      <w:r w:rsidR="00807C42" w:rsidRPr="00817597">
        <w:rPr>
          <w:rFonts w:ascii="Times New Roman" w:hAnsi="Times New Roman" w:cs="Times New Roman"/>
          <w:color w:val="000000" w:themeColor="text1"/>
          <w:sz w:val="22"/>
          <w:szCs w:val="22"/>
        </w:rPr>
        <w:t>CoCARE</w:t>
      </w:r>
      <w:proofErr w:type="spellEnd"/>
      <w:r w:rsidR="00817597" w:rsidRPr="00817597">
        <w:rPr>
          <w:rFonts w:ascii="Times New Roman" w:hAnsi="Times New Roman" w:cs="Times New Roman"/>
          <w:color w:val="000000" w:themeColor="text1"/>
          <w:sz w:val="22"/>
          <w:szCs w:val="22"/>
        </w:rPr>
        <w:t>)</w:t>
      </w:r>
      <w:r w:rsidR="00807C42" w:rsidRPr="00817597">
        <w:rPr>
          <w:rFonts w:ascii="Times New Roman" w:hAnsi="Times New Roman" w:cs="Times New Roman"/>
          <w:color w:val="000000" w:themeColor="text1"/>
          <w:sz w:val="22"/>
          <w:szCs w:val="22"/>
        </w:rPr>
        <w:t xml:space="preserve"> (virtual)</w:t>
      </w:r>
      <w:r w:rsidR="00B14C32">
        <w:rPr>
          <w:rFonts w:ascii="Times New Roman" w:hAnsi="Times New Roman" w:cs="Times New Roman"/>
          <w:color w:val="000000" w:themeColor="text1"/>
          <w:sz w:val="22"/>
          <w:szCs w:val="22"/>
        </w:rPr>
        <w:t>.</w:t>
      </w:r>
      <w:r w:rsidR="00807C42" w:rsidRPr="00817597">
        <w:rPr>
          <w:rFonts w:ascii="Times New Roman" w:hAnsi="Times New Roman" w:cs="Times New Roman"/>
          <w:color w:val="000000" w:themeColor="text1"/>
          <w:sz w:val="22"/>
          <w:szCs w:val="22"/>
        </w:rPr>
        <w:t xml:space="preserve"> </w:t>
      </w:r>
      <w:r w:rsidR="00AE4152">
        <w:rPr>
          <w:rFonts w:ascii="Times New Roman" w:hAnsi="Times New Roman" w:cs="Times New Roman"/>
          <w:color w:val="000000" w:themeColor="text1"/>
          <w:sz w:val="22"/>
          <w:szCs w:val="22"/>
        </w:rPr>
        <w:t xml:space="preserve"> </w:t>
      </w:r>
      <w:r w:rsidR="00807C42" w:rsidRPr="00817597">
        <w:rPr>
          <w:rFonts w:ascii="Times New Roman" w:hAnsi="Times New Roman" w:cs="Times New Roman"/>
          <w:color w:val="000000" w:themeColor="text1"/>
          <w:sz w:val="22"/>
          <w:szCs w:val="22"/>
        </w:rPr>
        <w:t>March 29, 2021.</w:t>
      </w:r>
    </w:p>
    <w:p w14:paraId="103B6F22" w14:textId="77777777" w:rsidR="009A596E" w:rsidRDefault="009A596E" w:rsidP="00473158">
      <w:pPr>
        <w:pStyle w:val="Default"/>
        <w:ind w:hanging="360"/>
        <w:rPr>
          <w:rFonts w:ascii="Times New Roman" w:hAnsi="Times New Roman" w:cs="Times New Roman"/>
          <w:sz w:val="22"/>
          <w:szCs w:val="22"/>
        </w:rPr>
      </w:pPr>
    </w:p>
    <w:p w14:paraId="6E1D13F0" w14:textId="2DE0481E" w:rsidR="00473158" w:rsidRPr="001016CB" w:rsidRDefault="00473158" w:rsidP="00473158">
      <w:pPr>
        <w:pStyle w:val="Default"/>
        <w:ind w:hanging="360"/>
        <w:rPr>
          <w:rFonts w:ascii="Times New Roman" w:hAnsi="Times New Roman" w:cs="Times New Roman"/>
          <w:sz w:val="22"/>
          <w:szCs w:val="22"/>
        </w:rPr>
      </w:pPr>
      <w:r w:rsidRPr="00C5063D">
        <w:rPr>
          <w:rFonts w:ascii="Times New Roman" w:hAnsi="Times New Roman" w:cs="Times New Roman"/>
          <w:sz w:val="22"/>
          <w:szCs w:val="22"/>
        </w:rPr>
        <w:t xml:space="preserve">(2020) “Social Disadvantage, Gentrification, and Aging in Place: Implications for Chronic Conditions,” seminar series presentation at the </w:t>
      </w:r>
      <w:proofErr w:type="spellStart"/>
      <w:r w:rsidRPr="00C5063D">
        <w:rPr>
          <w:rFonts w:ascii="Times New Roman" w:hAnsi="Times New Roman" w:cs="Times New Roman"/>
          <w:sz w:val="22"/>
          <w:szCs w:val="22"/>
        </w:rPr>
        <w:t>Gilbrea</w:t>
      </w:r>
      <w:proofErr w:type="spellEnd"/>
      <w:r w:rsidRPr="00C5063D">
        <w:rPr>
          <w:rFonts w:ascii="Times New Roman" w:hAnsi="Times New Roman" w:cs="Times New Roman"/>
          <w:sz w:val="22"/>
          <w:szCs w:val="22"/>
        </w:rPr>
        <w:t xml:space="preserve"> Centre for Studies in Aging, McMaster University, Hamilton, Ontario, Canada.  February 5, 2020.</w:t>
      </w:r>
    </w:p>
    <w:p w14:paraId="630D5343" w14:textId="77777777" w:rsidR="00473158" w:rsidRPr="003E19D1" w:rsidRDefault="00473158" w:rsidP="00400F36">
      <w:pPr>
        <w:tabs>
          <w:tab w:val="left" w:pos="0"/>
        </w:tabs>
        <w:ind w:right="-360" w:hanging="360"/>
        <w:rPr>
          <w:sz w:val="22"/>
          <w:szCs w:val="22"/>
          <w:u w:val="single"/>
        </w:rPr>
      </w:pPr>
    </w:p>
    <w:p w14:paraId="7137E423" w14:textId="77777777" w:rsidR="00755251" w:rsidRDefault="008714F6" w:rsidP="00755251">
      <w:pPr>
        <w:ind w:right="-360" w:hanging="360"/>
        <w:rPr>
          <w:sz w:val="22"/>
          <w:szCs w:val="22"/>
        </w:rPr>
      </w:pPr>
      <w:r>
        <w:rPr>
          <w:sz w:val="22"/>
          <w:szCs w:val="22"/>
        </w:rPr>
        <w:t>(2017) “Community Environment Associated with Cardiovascular Disease Hospitalization Rates in Denver, CO,” for the Health Eating, Active Living (HEAL) team at Denver Public Health and Denver Environmental Health.  Denver, CO.  April 24, 2017.</w:t>
      </w:r>
    </w:p>
    <w:p w14:paraId="6896E5FF" w14:textId="77777777" w:rsidR="00755251" w:rsidRDefault="00755251" w:rsidP="00755251">
      <w:pPr>
        <w:ind w:right="-360" w:hanging="360"/>
        <w:rPr>
          <w:sz w:val="22"/>
          <w:szCs w:val="22"/>
        </w:rPr>
      </w:pPr>
    </w:p>
    <w:p w14:paraId="21973786" w14:textId="28A03112" w:rsidR="00755251" w:rsidRDefault="00755251" w:rsidP="00755251">
      <w:pPr>
        <w:ind w:right="-360" w:hanging="360"/>
        <w:rPr>
          <w:sz w:val="22"/>
          <w:szCs w:val="22"/>
        </w:rPr>
      </w:pPr>
      <w:r>
        <w:rPr>
          <w:sz w:val="22"/>
          <w:szCs w:val="22"/>
        </w:rPr>
        <w:t>(2017) “Co-teaching Assessment Project” for the Academic Management Institute’s Women’s Leadership training group. Colorado Springs, CO. March 3, 2017.</w:t>
      </w:r>
    </w:p>
    <w:p w14:paraId="4139CB79" w14:textId="77777777" w:rsidR="00755251" w:rsidRDefault="00755251" w:rsidP="00755251">
      <w:pPr>
        <w:ind w:left="1080" w:right="-360" w:hanging="1080"/>
        <w:rPr>
          <w:sz w:val="22"/>
          <w:szCs w:val="22"/>
        </w:rPr>
      </w:pPr>
    </w:p>
    <w:p w14:paraId="661B250D" w14:textId="77777777" w:rsidR="003E19D1" w:rsidRDefault="003E19D1" w:rsidP="003E19D1">
      <w:pPr>
        <w:ind w:right="-360" w:hanging="360"/>
        <w:rPr>
          <w:sz w:val="22"/>
          <w:szCs w:val="22"/>
        </w:rPr>
      </w:pPr>
      <w:r>
        <w:rPr>
          <w:sz w:val="22"/>
          <w:szCs w:val="22"/>
        </w:rPr>
        <w:t>(2014) “Individual and Community-level Explanations for Racial Disparities in Cardiovascular Outcomes.”  Denver Public Health.  Denver, CO.</w:t>
      </w:r>
    </w:p>
    <w:p w14:paraId="3A6963AA" w14:textId="77777777" w:rsidR="003E19D1" w:rsidRPr="000141FC" w:rsidRDefault="003E19D1" w:rsidP="003E19D1">
      <w:pPr>
        <w:ind w:right="-360" w:hanging="360"/>
        <w:rPr>
          <w:sz w:val="22"/>
          <w:szCs w:val="22"/>
        </w:rPr>
      </w:pPr>
    </w:p>
    <w:p w14:paraId="78213D2E" w14:textId="77777777" w:rsidR="003E19D1" w:rsidRPr="002D65E7" w:rsidRDefault="003E19D1" w:rsidP="003E19D1">
      <w:pPr>
        <w:ind w:right="-360" w:hanging="360"/>
        <w:rPr>
          <w:sz w:val="22"/>
          <w:szCs w:val="22"/>
        </w:rPr>
      </w:pPr>
      <w:r>
        <w:rPr>
          <w:sz w:val="22"/>
          <w:szCs w:val="22"/>
        </w:rPr>
        <w:t>(2014) “</w:t>
      </w:r>
      <w:r w:rsidRPr="002D65E7">
        <w:rPr>
          <w:sz w:val="22"/>
          <w:szCs w:val="22"/>
        </w:rPr>
        <w:t>Building Community Partnerships for Teaching and Research</w:t>
      </w:r>
      <w:r>
        <w:rPr>
          <w:sz w:val="22"/>
          <w:szCs w:val="22"/>
        </w:rPr>
        <w:t xml:space="preserve">.”  </w:t>
      </w:r>
      <w:r w:rsidRPr="002D65E7">
        <w:rPr>
          <w:sz w:val="22"/>
          <w:szCs w:val="22"/>
        </w:rPr>
        <w:t>Healthy People, Healthy Places</w:t>
      </w:r>
      <w:r>
        <w:rPr>
          <w:sz w:val="22"/>
          <w:szCs w:val="22"/>
        </w:rPr>
        <w:t xml:space="preserve"> initiative</w:t>
      </w:r>
      <w:r w:rsidRPr="002D65E7">
        <w:rPr>
          <w:sz w:val="22"/>
          <w:szCs w:val="22"/>
        </w:rPr>
        <w:t xml:space="preserve">, </w:t>
      </w:r>
      <w:r w:rsidRPr="002D65E7">
        <w:rPr>
          <w:bCs/>
          <w:sz w:val="22"/>
          <w:szCs w:val="22"/>
        </w:rPr>
        <w:t xml:space="preserve">Jefferson County Public Health’s </w:t>
      </w:r>
      <w:r w:rsidRPr="002D65E7">
        <w:rPr>
          <w:bCs/>
          <w:i/>
          <w:sz w:val="22"/>
          <w:szCs w:val="22"/>
        </w:rPr>
        <w:t>Collaboration in Action:</w:t>
      </w:r>
      <w:r w:rsidRPr="002D65E7">
        <w:rPr>
          <w:b/>
          <w:bCs/>
          <w:i/>
          <w:sz w:val="22"/>
          <w:szCs w:val="22"/>
        </w:rPr>
        <w:t xml:space="preserve"> </w:t>
      </w:r>
      <w:r w:rsidRPr="002D65E7">
        <w:rPr>
          <w:i/>
          <w:iCs/>
          <w:sz w:val="22"/>
          <w:szCs w:val="22"/>
        </w:rPr>
        <w:t>Connecting Community-Based Projects to Higher Education Programs to Improve Health in Jefferson County</w:t>
      </w:r>
      <w:r>
        <w:rPr>
          <w:iCs/>
          <w:sz w:val="22"/>
          <w:szCs w:val="22"/>
        </w:rPr>
        <w:t xml:space="preserve"> meeting.</w:t>
      </w:r>
      <w:r w:rsidRPr="00BB04E0">
        <w:rPr>
          <w:iCs/>
          <w:sz w:val="22"/>
          <w:szCs w:val="22"/>
        </w:rPr>
        <w:t xml:space="preserve">  Golden, CO.</w:t>
      </w:r>
    </w:p>
    <w:p w14:paraId="2E351868" w14:textId="77777777" w:rsidR="003E19D1" w:rsidRPr="00A128F5" w:rsidRDefault="003E19D1" w:rsidP="003E19D1">
      <w:pPr>
        <w:ind w:right="-360" w:hanging="360"/>
        <w:rPr>
          <w:sz w:val="22"/>
          <w:szCs w:val="22"/>
        </w:rPr>
      </w:pPr>
    </w:p>
    <w:p w14:paraId="45F609A6" w14:textId="77777777" w:rsidR="003E19D1" w:rsidRPr="00A128F5" w:rsidRDefault="003E19D1" w:rsidP="003E19D1">
      <w:pPr>
        <w:ind w:right="-360" w:hanging="360"/>
        <w:rPr>
          <w:b/>
          <w:sz w:val="22"/>
          <w:szCs w:val="22"/>
        </w:rPr>
      </w:pPr>
      <w:r w:rsidRPr="00A128F5">
        <w:rPr>
          <w:sz w:val="22"/>
          <w:szCs w:val="22"/>
        </w:rPr>
        <w:t xml:space="preserve">(2011) </w:t>
      </w:r>
      <w:r w:rsidRPr="00A128F5">
        <w:rPr>
          <w:sz w:val="22"/>
          <w:szCs w:val="22"/>
          <w:lang w:val="en-CA"/>
        </w:rPr>
        <w:t xml:space="preserve">“‘My Family Health Portrait’: </w:t>
      </w:r>
      <w:r w:rsidRPr="00A128F5">
        <w:rPr>
          <w:rStyle w:val="AnswerStandard"/>
          <w:rFonts w:ascii="Times New Roman" w:hAnsi="Times New Roman" w:cs="Times New Roman"/>
          <w:b w:val="0"/>
          <w:bCs/>
          <w:color w:val="000000"/>
          <w:sz w:val="22"/>
        </w:rPr>
        <w:t>A public health tool to address health disparities.”</w:t>
      </w:r>
      <w:r w:rsidRPr="00A128F5">
        <w:rPr>
          <w:sz w:val="22"/>
          <w:szCs w:val="22"/>
          <w:lang w:val="en-CA"/>
        </w:rPr>
        <w:t xml:space="preserve">  “Reflections of Black History—The Past, the Present and the Future” event organized and presented by the UCD Black Staff and Faculty Affinity Group, February 25th.</w:t>
      </w:r>
    </w:p>
    <w:p w14:paraId="0ADD042B" w14:textId="77777777" w:rsidR="003E19D1" w:rsidRDefault="003E19D1" w:rsidP="003E19D1">
      <w:pPr>
        <w:ind w:right="-360" w:hanging="360"/>
        <w:rPr>
          <w:sz w:val="22"/>
          <w:szCs w:val="22"/>
          <w:lang w:val="en-CA"/>
        </w:rPr>
      </w:pPr>
    </w:p>
    <w:p w14:paraId="5BF59772" w14:textId="77777777" w:rsidR="003E19D1" w:rsidRPr="00A128F5" w:rsidRDefault="003E19D1" w:rsidP="003E19D1">
      <w:pPr>
        <w:ind w:right="-360" w:hanging="360"/>
        <w:rPr>
          <w:sz w:val="22"/>
          <w:szCs w:val="22"/>
          <w:lang w:val="en-CA"/>
        </w:rPr>
      </w:pPr>
      <w:r w:rsidRPr="00A128F5">
        <w:rPr>
          <w:sz w:val="22"/>
          <w:szCs w:val="22"/>
          <w:lang w:val="en-CA"/>
        </w:rPr>
        <w:t xml:space="preserve">(2008) Invited by the Colorado Department of Public Health and Environment to be a panel member discussing the film, </w:t>
      </w:r>
      <w:r w:rsidRPr="00A128F5">
        <w:rPr>
          <w:i/>
          <w:sz w:val="22"/>
          <w:szCs w:val="22"/>
          <w:lang w:val="en-CA"/>
        </w:rPr>
        <w:t>Unnatural Causes: Place Matters</w:t>
      </w:r>
      <w:r w:rsidRPr="00A128F5">
        <w:rPr>
          <w:sz w:val="22"/>
          <w:szCs w:val="22"/>
          <w:lang w:val="en-CA"/>
        </w:rPr>
        <w:t>, and the social determinants of health related to chronic disease at the Colorado Chronic Disease Conference in Colorado Springs, CO, November 12, 2008.</w:t>
      </w:r>
    </w:p>
    <w:p w14:paraId="23CF080C" w14:textId="77777777" w:rsidR="00883B52" w:rsidRPr="00C5063D" w:rsidRDefault="00883B52" w:rsidP="00883B52">
      <w:pPr>
        <w:ind w:right="-360" w:hanging="360"/>
        <w:rPr>
          <w:sz w:val="22"/>
          <w:szCs w:val="22"/>
        </w:rPr>
      </w:pPr>
    </w:p>
    <w:p w14:paraId="58747D0A" w14:textId="77777777" w:rsidR="00883B52" w:rsidRPr="00C5063D" w:rsidRDefault="00883B52" w:rsidP="00883B52">
      <w:pPr>
        <w:ind w:right="-360" w:hanging="360"/>
        <w:rPr>
          <w:sz w:val="22"/>
          <w:szCs w:val="22"/>
        </w:rPr>
      </w:pPr>
      <w:r w:rsidRPr="00C5063D">
        <w:rPr>
          <w:sz w:val="22"/>
          <w:szCs w:val="22"/>
        </w:rPr>
        <w:lastRenderedPageBreak/>
        <w:t>(2007) “</w:t>
      </w:r>
      <w:r w:rsidRPr="00C5063D">
        <w:rPr>
          <w:bCs/>
          <w:sz w:val="22"/>
          <w:szCs w:val="22"/>
        </w:rPr>
        <w:t>Who's Getting Sicker Faster among Well-Functioning Older Adults?  Racial Differences in Chronic Disease in the Health ABC Study.”  Public Health/Preventive Medicine Grand Rounds, Northeastern Ohio Universities Colleges of Medicine and Pharmacy (NEOUCOM).  Rootstown, OH.</w:t>
      </w:r>
    </w:p>
    <w:p w14:paraId="77BFE899" w14:textId="77777777" w:rsidR="003E19D1" w:rsidRPr="00A128F5" w:rsidRDefault="003E19D1" w:rsidP="003E19D1">
      <w:pPr>
        <w:tabs>
          <w:tab w:val="left" w:pos="0"/>
          <w:tab w:val="left" w:pos="720"/>
        </w:tabs>
        <w:ind w:right="-360" w:hanging="360"/>
        <w:rPr>
          <w:color w:val="000000"/>
          <w:sz w:val="22"/>
          <w:szCs w:val="22"/>
        </w:rPr>
      </w:pPr>
    </w:p>
    <w:p w14:paraId="184B1CE9" w14:textId="77777777" w:rsidR="003E19D1" w:rsidRPr="00A128F5" w:rsidRDefault="003E19D1" w:rsidP="003E19D1">
      <w:pPr>
        <w:tabs>
          <w:tab w:val="left" w:pos="0"/>
          <w:tab w:val="left" w:pos="720"/>
        </w:tabs>
        <w:ind w:right="-360" w:hanging="360"/>
        <w:rPr>
          <w:color w:val="000000"/>
          <w:sz w:val="22"/>
          <w:szCs w:val="22"/>
        </w:rPr>
      </w:pPr>
      <w:r w:rsidRPr="00A128F5">
        <w:rPr>
          <w:color w:val="000000"/>
          <w:sz w:val="22"/>
          <w:szCs w:val="22"/>
        </w:rPr>
        <w:t xml:space="preserve">(2001) “The Juggling Act: Advice on Finishing Your Dissertation and Finding a Job.”  Minority </w:t>
      </w:r>
      <w:proofErr w:type="gramStart"/>
      <w:r w:rsidRPr="00A128F5">
        <w:rPr>
          <w:color w:val="000000"/>
          <w:sz w:val="22"/>
          <w:szCs w:val="22"/>
        </w:rPr>
        <w:t>ABD (‘</w:t>
      </w:r>
      <w:proofErr w:type="gramEnd"/>
      <w:r w:rsidRPr="00A128F5">
        <w:rPr>
          <w:color w:val="000000"/>
          <w:sz w:val="22"/>
          <w:szCs w:val="22"/>
        </w:rPr>
        <w:t>All-but-dissertation’) group, Pennsylvania State University.  University Park, PA.</w:t>
      </w:r>
    </w:p>
    <w:p w14:paraId="14A0DCB5" w14:textId="77777777" w:rsidR="003E19D1" w:rsidRPr="00A128F5" w:rsidRDefault="003E19D1" w:rsidP="003E19D1">
      <w:pPr>
        <w:tabs>
          <w:tab w:val="left" w:pos="0"/>
        </w:tabs>
        <w:ind w:right="-360" w:hanging="360"/>
        <w:rPr>
          <w:color w:val="000000"/>
          <w:sz w:val="22"/>
          <w:szCs w:val="22"/>
        </w:rPr>
      </w:pPr>
    </w:p>
    <w:p w14:paraId="7A3FB8DC" w14:textId="77777777" w:rsidR="003E19D1" w:rsidRPr="00A128F5" w:rsidRDefault="003E19D1" w:rsidP="003E19D1">
      <w:pPr>
        <w:tabs>
          <w:tab w:val="left" w:pos="0"/>
          <w:tab w:val="left" w:pos="720"/>
        </w:tabs>
        <w:ind w:right="-360" w:hanging="360"/>
        <w:rPr>
          <w:color w:val="000000"/>
          <w:sz w:val="22"/>
          <w:szCs w:val="22"/>
        </w:rPr>
      </w:pPr>
      <w:r w:rsidRPr="00A128F5">
        <w:rPr>
          <w:color w:val="000000"/>
          <w:sz w:val="22"/>
          <w:szCs w:val="22"/>
        </w:rPr>
        <w:t>(2000) “The Association of Race and Socioeconomic Status with Cardiovascular Disease Indicators in the Health, Aging, and Body Composition Study.”  Population Research Institute, Pennsylvania State University.  University Park, PA.</w:t>
      </w:r>
    </w:p>
    <w:p w14:paraId="79A3B718" w14:textId="77777777" w:rsidR="003E19D1" w:rsidRPr="00A128F5" w:rsidRDefault="003E19D1" w:rsidP="003E19D1">
      <w:pPr>
        <w:tabs>
          <w:tab w:val="left" w:pos="0"/>
          <w:tab w:val="left" w:pos="720"/>
        </w:tabs>
        <w:ind w:right="-360" w:hanging="360"/>
        <w:rPr>
          <w:color w:val="000000"/>
          <w:sz w:val="22"/>
          <w:szCs w:val="22"/>
        </w:rPr>
      </w:pPr>
    </w:p>
    <w:p w14:paraId="18B41892" w14:textId="77777777" w:rsidR="003E19D1" w:rsidRPr="00A128F5" w:rsidRDefault="003E19D1" w:rsidP="003E19D1">
      <w:pPr>
        <w:tabs>
          <w:tab w:val="left" w:pos="0"/>
          <w:tab w:val="left" w:pos="720"/>
        </w:tabs>
        <w:ind w:right="-360" w:hanging="360"/>
        <w:rPr>
          <w:color w:val="000000"/>
          <w:sz w:val="22"/>
          <w:szCs w:val="22"/>
        </w:rPr>
      </w:pPr>
      <w:r w:rsidRPr="00A128F5">
        <w:rPr>
          <w:color w:val="000000"/>
          <w:sz w:val="22"/>
          <w:szCs w:val="22"/>
        </w:rPr>
        <w:t xml:space="preserve">(2000) “Minority Aging in the Health and Aging Chartbook, 1999.”  </w:t>
      </w:r>
      <w:r>
        <w:rPr>
          <w:color w:val="000000"/>
          <w:sz w:val="22"/>
          <w:szCs w:val="22"/>
        </w:rPr>
        <w:t xml:space="preserve">A presentation of the Chartbook worked on at the National Center for Health Statistics.  </w:t>
      </w:r>
      <w:r w:rsidRPr="00A128F5">
        <w:rPr>
          <w:color w:val="000000"/>
          <w:sz w:val="22"/>
          <w:szCs w:val="22"/>
        </w:rPr>
        <w:t>University of South Carolina.  Columbia, S.C.</w:t>
      </w:r>
    </w:p>
    <w:p w14:paraId="501F4E76" w14:textId="77777777" w:rsidR="003E19D1" w:rsidRPr="00A128F5" w:rsidRDefault="003E19D1" w:rsidP="003E19D1">
      <w:pPr>
        <w:tabs>
          <w:tab w:val="left" w:pos="0"/>
          <w:tab w:val="left" w:pos="720"/>
        </w:tabs>
        <w:ind w:right="-360" w:hanging="360"/>
        <w:rPr>
          <w:color w:val="000000"/>
          <w:sz w:val="22"/>
          <w:szCs w:val="22"/>
        </w:rPr>
      </w:pPr>
    </w:p>
    <w:p w14:paraId="5C11F243" w14:textId="77777777" w:rsidR="003E19D1" w:rsidRPr="00A128F5" w:rsidRDefault="003E19D1" w:rsidP="003E19D1">
      <w:pPr>
        <w:tabs>
          <w:tab w:val="left" w:pos="0"/>
          <w:tab w:val="left" w:pos="720"/>
        </w:tabs>
        <w:ind w:right="-360" w:hanging="360"/>
        <w:rPr>
          <w:color w:val="000000"/>
          <w:sz w:val="22"/>
          <w:szCs w:val="22"/>
        </w:rPr>
      </w:pPr>
      <w:r w:rsidRPr="00A128F5">
        <w:rPr>
          <w:color w:val="000000"/>
          <w:sz w:val="22"/>
          <w:szCs w:val="22"/>
        </w:rPr>
        <w:t xml:space="preserve">(1997) “Knowing Their Place: The Pros and Cons of Segregation Within Pink-Collar Occupations.”  </w:t>
      </w:r>
      <w:r w:rsidRPr="00A128F5">
        <w:rPr>
          <w:i/>
          <w:iCs/>
          <w:color w:val="000000"/>
          <w:sz w:val="22"/>
          <w:szCs w:val="22"/>
        </w:rPr>
        <w:t>Roots, Resistance, and Representations: Sister Scholars Study Black Women and Work</w:t>
      </w:r>
      <w:r w:rsidRPr="00A128F5">
        <w:rPr>
          <w:color w:val="000000"/>
          <w:sz w:val="22"/>
          <w:szCs w:val="22"/>
        </w:rPr>
        <w:t xml:space="preserve"> Symposium.  Smithsonian Institute.  Washington D.C.</w:t>
      </w:r>
    </w:p>
    <w:p w14:paraId="3787D5AC" w14:textId="77777777" w:rsidR="003E19D1" w:rsidRDefault="003E19D1" w:rsidP="00FA0BF0">
      <w:pPr>
        <w:ind w:left="-360" w:right="-360"/>
        <w:rPr>
          <w:sz w:val="22"/>
          <w:szCs w:val="22"/>
        </w:rPr>
      </w:pPr>
    </w:p>
    <w:p w14:paraId="711CFF73" w14:textId="0F65BD5F" w:rsidR="00DA1D36" w:rsidRPr="00286E6A" w:rsidRDefault="00347208" w:rsidP="00FA0BF0">
      <w:pPr>
        <w:ind w:right="-360" w:hanging="360"/>
        <w:rPr>
          <w:b/>
          <w:sz w:val="22"/>
          <w:szCs w:val="22"/>
        </w:rPr>
      </w:pPr>
      <w:r>
        <w:rPr>
          <w:b/>
          <w:sz w:val="22"/>
          <w:szCs w:val="22"/>
        </w:rPr>
        <w:t>E. Professional Development</w:t>
      </w:r>
    </w:p>
    <w:p w14:paraId="15236F46" w14:textId="77777777" w:rsidR="005F4680" w:rsidRDefault="005F4680" w:rsidP="004C37D2">
      <w:pPr>
        <w:pStyle w:val="Default"/>
        <w:ind w:hanging="360"/>
        <w:rPr>
          <w:rFonts w:ascii="Times New Roman" w:hAnsi="Times New Roman" w:cs="Times New Roman"/>
          <w:sz w:val="22"/>
          <w:szCs w:val="22"/>
        </w:rPr>
      </w:pPr>
      <w:bookmarkStart w:id="13" w:name="_Hlk91776547"/>
    </w:p>
    <w:p w14:paraId="32403DF3" w14:textId="374111F1" w:rsidR="001A143B" w:rsidRPr="001A143B" w:rsidRDefault="001A143B" w:rsidP="001A143B">
      <w:pPr>
        <w:pStyle w:val="Default"/>
        <w:ind w:hanging="360"/>
        <w:rPr>
          <w:rFonts w:ascii="Times New Roman" w:hAnsi="Times New Roman" w:cs="Times New Roman"/>
          <w:sz w:val="22"/>
          <w:szCs w:val="22"/>
          <w:shd w:val="clear" w:color="auto" w:fill="FFFFFF"/>
        </w:rPr>
      </w:pPr>
      <w:r w:rsidRPr="001A143B">
        <w:rPr>
          <w:rFonts w:ascii="Times New Roman" w:hAnsi="Times New Roman" w:cs="Times New Roman"/>
          <w:sz w:val="22"/>
          <w:szCs w:val="22"/>
        </w:rPr>
        <w:t xml:space="preserve">(2025) Attended webinar from </w:t>
      </w:r>
      <w:r w:rsidRPr="001A143B">
        <w:rPr>
          <w:rFonts w:ascii="Times New Roman" w:hAnsi="Times New Roman" w:cs="Times New Roman"/>
          <w:sz w:val="22"/>
          <w:szCs w:val="22"/>
          <w:shd w:val="clear" w:color="auto" w:fill="FFFFFF"/>
        </w:rPr>
        <w:t xml:space="preserve">Hanover Research on "Advanced Strategies for Enhancing Your Proposal Narrative." University of Colorado Denver. </w:t>
      </w:r>
      <w:r w:rsidR="000C54AE">
        <w:rPr>
          <w:rFonts w:ascii="Times New Roman" w:hAnsi="Times New Roman" w:cs="Times New Roman"/>
          <w:sz w:val="22"/>
          <w:szCs w:val="22"/>
          <w:shd w:val="clear" w:color="auto" w:fill="FFFFFF"/>
        </w:rPr>
        <w:t>August 28, 2025.</w:t>
      </w:r>
    </w:p>
    <w:p w14:paraId="396762D3" w14:textId="77777777" w:rsidR="001A143B" w:rsidRDefault="001A143B" w:rsidP="004C37D2">
      <w:pPr>
        <w:pStyle w:val="Default"/>
        <w:ind w:hanging="360"/>
        <w:rPr>
          <w:rFonts w:ascii="Times New Roman" w:hAnsi="Times New Roman" w:cs="Times New Roman"/>
          <w:sz w:val="22"/>
          <w:szCs w:val="22"/>
        </w:rPr>
      </w:pPr>
    </w:p>
    <w:p w14:paraId="5B6284B5" w14:textId="401055A6" w:rsidR="00BC4B8E" w:rsidRPr="00EF3276" w:rsidRDefault="00BC4B8E" w:rsidP="004C37D2">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(2025) </w:t>
      </w:r>
      <w:r w:rsidRPr="00EF3276">
        <w:rPr>
          <w:rFonts w:ascii="Times New Roman" w:hAnsi="Times New Roman" w:cs="Times New Roman"/>
          <w:sz w:val="22"/>
          <w:szCs w:val="22"/>
        </w:rPr>
        <w:t xml:space="preserve">Participation in </w:t>
      </w:r>
      <w:r w:rsidR="00AE411B" w:rsidRPr="00EF3276">
        <w:rPr>
          <w:rFonts w:ascii="Times New Roman" w:hAnsi="Times New Roman" w:cs="Times New Roman"/>
          <w:sz w:val="22"/>
          <w:szCs w:val="22"/>
        </w:rPr>
        <w:t xml:space="preserve">a </w:t>
      </w:r>
      <w:r w:rsidR="00AE411B" w:rsidRPr="000D7B36">
        <w:rPr>
          <w:rFonts w:ascii="Times New Roman" w:hAnsi="Times New Roman" w:cs="Times New Roman"/>
          <w:sz w:val="22"/>
          <w:szCs w:val="22"/>
          <w:shd w:val="clear" w:color="auto" w:fill="FFFFFF"/>
        </w:rPr>
        <w:t>hybrid workshop, “Meeting the Moment with a Social Justice Mindset</w:t>
      </w:r>
      <w:r w:rsidR="00AE411B" w:rsidRPr="00EF3276">
        <w:rPr>
          <w:rFonts w:ascii="Times New Roman" w:hAnsi="Times New Roman" w:cs="Times New Roman"/>
          <w:sz w:val="22"/>
          <w:szCs w:val="22"/>
          <w:shd w:val="clear" w:color="auto" w:fill="FFFFFF"/>
        </w:rPr>
        <w:t>,</w:t>
      </w:r>
      <w:r w:rsidR="00AE411B" w:rsidRPr="000D7B36">
        <w:rPr>
          <w:rFonts w:ascii="Times New Roman" w:hAnsi="Times New Roman" w:cs="Times New Roman"/>
          <w:sz w:val="22"/>
          <w:szCs w:val="22"/>
          <w:shd w:val="clear" w:color="auto" w:fill="FFFFFF"/>
        </w:rPr>
        <w:t>”</w:t>
      </w:r>
      <w:r w:rsidR="00AE411B" w:rsidRPr="00EF3276">
        <w:rPr>
          <w:rFonts w:ascii="Times New Roman" w:hAnsi="Times New Roman" w:cs="Times New Roman"/>
          <w:sz w:val="22"/>
          <w:szCs w:val="22"/>
          <w:shd w:val="clear" w:color="auto" w:fill="FFFFFF"/>
        </w:rPr>
        <w:t xml:space="preserve"> by Christina Dawkins</w:t>
      </w:r>
      <w:r w:rsidR="00B001BD" w:rsidRPr="00EF3276">
        <w:rPr>
          <w:rFonts w:ascii="Times New Roman" w:hAnsi="Times New Roman" w:cs="Times New Roman"/>
          <w:sz w:val="22"/>
          <w:szCs w:val="22"/>
          <w:shd w:val="clear" w:color="auto" w:fill="FFFFFF"/>
        </w:rPr>
        <w:t xml:space="preserve"> (April</w:t>
      </w:r>
      <w:r w:rsidR="00EF3276" w:rsidRPr="00EF3276">
        <w:rPr>
          <w:rFonts w:ascii="Times New Roman" w:hAnsi="Times New Roman" w:cs="Times New Roman"/>
          <w:sz w:val="22"/>
          <w:szCs w:val="22"/>
          <w:shd w:val="clear" w:color="auto" w:fill="FFFFFF"/>
        </w:rPr>
        <w:t xml:space="preserve"> 10th</w:t>
      </w:r>
      <w:r w:rsidR="00B001BD" w:rsidRPr="00EF3276">
        <w:rPr>
          <w:rFonts w:ascii="Times New Roman" w:hAnsi="Times New Roman" w:cs="Times New Roman"/>
          <w:sz w:val="22"/>
          <w:szCs w:val="22"/>
          <w:shd w:val="clear" w:color="auto" w:fill="FFFFFF"/>
        </w:rPr>
        <w:t>)</w:t>
      </w:r>
      <w:r w:rsidR="00AE411B" w:rsidRPr="00EF3276">
        <w:rPr>
          <w:rFonts w:ascii="Times New Roman" w:hAnsi="Times New Roman" w:cs="Times New Roman"/>
          <w:sz w:val="22"/>
          <w:szCs w:val="22"/>
          <w:shd w:val="clear" w:color="auto" w:fill="FFFFFF"/>
        </w:rPr>
        <w:t>.</w:t>
      </w:r>
      <w:r w:rsidR="00AE411B" w:rsidRPr="000D7B36">
        <w:rPr>
          <w:rFonts w:ascii="Times New Roman" w:hAnsi="Times New Roman" w:cs="Times New Roman"/>
          <w:sz w:val="22"/>
          <w:szCs w:val="22"/>
          <w:shd w:val="clear" w:color="auto" w:fill="FFFFFF"/>
        </w:rPr>
        <w:t> </w:t>
      </w:r>
      <w:r w:rsidR="005B6A95" w:rsidRPr="00EF3276">
        <w:rPr>
          <w:rFonts w:ascii="Times New Roman" w:hAnsi="Times New Roman" w:cs="Times New Roman"/>
          <w:sz w:val="22"/>
          <w:szCs w:val="22"/>
          <w:shd w:val="clear" w:color="auto" w:fill="FFFFFF"/>
        </w:rPr>
        <w:t>I am also participating in</w:t>
      </w:r>
      <w:r w:rsidR="00EB0F95" w:rsidRPr="00EF3276">
        <w:rPr>
          <w:rFonts w:ascii="Times New Roman" w:hAnsi="Times New Roman" w:cs="Times New Roman"/>
          <w:sz w:val="22"/>
          <w:szCs w:val="22"/>
          <w:shd w:val="clear" w:color="auto" w:fill="FFFFFF"/>
        </w:rPr>
        <w:t xml:space="preserve"> </w:t>
      </w:r>
      <w:r w:rsidR="005B6A95" w:rsidRPr="000D7B36">
        <w:rPr>
          <w:rFonts w:ascii="Times New Roman" w:hAnsi="Times New Roman" w:cs="Times New Roman"/>
          <w:sz w:val="22"/>
          <w:szCs w:val="22"/>
          <w:shd w:val="clear" w:color="auto" w:fill="FFFFFF"/>
        </w:rPr>
        <w:t>self-paced learning through Christina’s online program, “The Storied</w:t>
      </w:r>
      <w:r w:rsidR="00EB0F95" w:rsidRPr="00EF3276">
        <w:rPr>
          <w:rFonts w:ascii="Times New Roman" w:hAnsi="Times New Roman" w:cs="Times New Roman"/>
          <w:sz w:val="22"/>
          <w:szCs w:val="22"/>
          <w:shd w:val="clear" w:color="auto" w:fill="FFFFFF"/>
        </w:rPr>
        <w:t xml:space="preserve"> </w:t>
      </w:r>
      <w:r w:rsidR="005B6A95" w:rsidRPr="000D7B36">
        <w:rPr>
          <w:rFonts w:ascii="Times New Roman" w:hAnsi="Times New Roman" w:cs="Times New Roman"/>
          <w:sz w:val="22"/>
          <w:szCs w:val="22"/>
          <w:shd w:val="clear" w:color="auto" w:fill="FFFFFF"/>
        </w:rPr>
        <w:t>JEDI” (</w:t>
      </w:r>
      <w:hyperlink r:id="rId41" w:tooltip="Original URL: https://www.a4abolitionist.com/a4academy. Click or tap if you trust this link." w:history="1">
        <w:r w:rsidR="005B6A95" w:rsidRPr="000D7B36">
          <w:rPr>
            <w:rStyle w:val="Hyperlink"/>
            <w:rFonts w:ascii="Times New Roman" w:hAnsi="Times New Roman" w:cs="Times New Roman"/>
            <w:sz w:val="22"/>
            <w:szCs w:val="22"/>
            <w:shd w:val="clear" w:color="auto" w:fill="FFFFFF"/>
          </w:rPr>
          <w:t>https://www.a4abolitionist.com/a4academy</w:t>
        </w:r>
      </w:hyperlink>
      <w:r w:rsidR="005B6A95" w:rsidRPr="000D7B36">
        <w:rPr>
          <w:rFonts w:ascii="Times New Roman" w:hAnsi="Times New Roman" w:cs="Times New Roman"/>
          <w:sz w:val="22"/>
          <w:szCs w:val="22"/>
          <w:shd w:val="clear" w:color="auto" w:fill="FFFFFF"/>
        </w:rPr>
        <w:t>)</w:t>
      </w:r>
      <w:r w:rsidR="00EB0F95" w:rsidRPr="00EF3276">
        <w:rPr>
          <w:rFonts w:ascii="Times New Roman" w:hAnsi="Times New Roman" w:cs="Times New Roman"/>
          <w:sz w:val="22"/>
          <w:szCs w:val="22"/>
          <w:shd w:val="clear" w:color="auto" w:fill="FFFFFF"/>
        </w:rPr>
        <w:t xml:space="preserve">, </w:t>
      </w:r>
      <w:r w:rsidR="005B6A95" w:rsidRPr="000D7B36">
        <w:rPr>
          <w:rFonts w:ascii="Times New Roman" w:hAnsi="Times New Roman" w:cs="Times New Roman"/>
          <w:sz w:val="22"/>
          <w:szCs w:val="22"/>
          <w:shd w:val="clear" w:color="auto" w:fill="FFFFFF"/>
        </w:rPr>
        <w:t>emphasiz</w:t>
      </w:r>
      <w:r w:rsidR="00EB0F95" w:rsidRPr="00EF3276">
        <w:rPr>
          <w:rFonts w:ascii="Times New Roman" w:hAnsi="Times New Roman" w:cs="Times New Roman"/>
          <w:sz w:val="22"/>
          <w:szCs w:val="22"/>
          <w:shd w:val="clear" w:color="auto" w:fill="FFFFFF"/>
        </w:rPr>
        <w:t>ing</w:t>
      </w:r>
      <w:r w:rsidR="005B6A95" w:rsidRPr="000D7B36">
        <w:rPr>
          <w:rFonts w:ascii="Times New Roman" w:hAnsi="Times New Roman" w:cs="Times New Roman"/>
          <w:sz w:val="22"/>
          <w:szCs w:val="22"/>
          <w:shd w:val="clear" w:color="auto" w:fill="FFFFFF"/>
        </w:rPr>
        <w:t xml:space="preserve"> the importance of storytelling in JEDI (</w:t>
      </w:r>
      <w:r w:rsidR="006D438A">
        <w:rPr>
          <w:rFonts w:ascii="Times New Roman" w:hAnsi="Times New Roman" w:cs="Times New Roman"/>
          <w:sz w:val="22"/>
          <w:szCs w:val="22"/>
          <w:shd w:val="clear" w:color="auto" w:fill="FFFFFF"/>
        </w:rPr>
        <w:t xml:space="preserve">i.e., </w:t>
      </w:r>
      <w:r w:rsidR="005B6A95" w:rsidRPr="000D7B36">
        <w:rPr>
          <w:rFonts w:ascii="Times New Roman" w:hAnsi="Times New Roman" w:cs="Times New Roman"/>
          <w:sz w:val="22"/>
          <w:szCs w:val="22"/>
          <w:shd w:val="clear" w:color="auto" w:fill="FFFFFF"/>
        </w:rPr>
        <w:t>justice, equity, diversity, and inclusion) work</w:t>
      </w:r>
      <w:r w:rsidR="00726662" w:rsidRPr="00EF3276">
        <w:rPr>
          <w:rFonts w:ascii="Times New Roman" w:hAnsi="Times New Roman" w:cs="Times New Roman"/>
          <w:sz w:val="22"/>
          <w:szCs w:val="22"/>
          <w:shd w:val="clear" w:color="auto" w:fill="FFFFFF"/>
        </w:rPr>
        <w:t>. It</w:t>
      </w:r>
      <w:r w:rsidR="005B6A95" w:rsidRPr="000D7B36">
        <w:rPr>
          <w:rFonts w:ascii="Times New Roman" w:hAnsi="Times New Roman" w:cs="Times New Roman"/>
          <w:sz w:val="22"/>
          <w:szCs w:val="22"/>
          <w:shd w:val="clear" w:color="auto" w:fill="FFFFFF"/>
        </w:rPr>
        <w:t xml:space="preserve"> consists of 14 on-demand videos</w:t>
      </w:r>
      <w:r w:rsidR="006D438A">
        <w:rPr>
          <w:rFonts w:ascii="Times New Roman" w:hAnsi="Times New Roman" w:cs="Times New Roman"/>
          <w:sz w:val="22"/>
          <w:szCs w:val="22"/>
          <w:shd w:val="clear" w:color="auto" w:fill="FFFFFF"/>
        </w:rPr>
        <w:t>, each</w:t>
      </w:r>
      <w:r w:rsidR="005B6A95" w:rsidRPr="000D7B36">
        <w:rPr>
          <w:rFonts w:ascii="Times New Roman" w:hAnsi="Times New Roman" w:cs="Times New Roman"/>
          <w:sz w:val="22"/>
          <w:szCs w:val="22"/>
          <w:shd w:val="clear" w:color="auto" w:fill="FFFFFF"/>
        </w:rPr>
        <w:t xml:space="preserve"> </w:t>
      </w:r>
      <w:r w:rsidR="00183555">
        <w:rPr>
          <w:rFonts w:ascii="Times New Roman" w:hAnsi="Times New Roman" w:cs="Times New Roman"/>
          <w:sz w:val="22"/>
          <w:szCs w:val="22"/>
          <w:shd w:val="clear" w:color="auto" w:fill="FFFFFF"/>
        </w:rPr>
        <w:t>with</w:t>
      </w:r>
      <w:r w:rsidR="005B6A95" w:rsidRPr="000D7B36">
        <w:rPr>
          <w:rFonts w:ascii="Times New Roman" w:hAnsi="Times New Roman" w:cs="Times New Roman"/>
          <w:sz w:val="22"/>
          <w:szCs w:val="22"/>
          <w:shd w:val="clear" w:color="auto" w:fill="FFFFFF"/>
        </w:rPr>
        <w:t xml:space="preserve"> </w:t>
      </w:r>
      <w:r w:rsidR="006D438A">
        <w:rPr>
          <w:rFonts w:ascii="Times New Roman" w:hAnsi="Times New Roman" w:cs="Times New Roman"/>
          <w:sz w:val="22"/>
          <w:szCs w:val="22"/>
          <w:shd w:val="clear" w:color="auto" w:fill="FFFFFF"/>
        </w:rPr>
        <w:t xml:space="preserve">a </w:t>
      </w:r>
      <w:r w:rsidR="005B6A95" w:rsidRPr="000D7B36">
        <w:rPr>
          <w:rFonts w:ascii="Times New Roman" w:hAnsi="Times New Roman" w:cs="Times New Roman"/>
          <w:sz w:val="22"/>
          <w:szCs w:val="22"/>
          <w:shd w:val="clear" w:color="auto" w:fill="FFFFFF"/>
        </w:rPr>
        <w:t>20</w:t>
      </w:r>
      <w:r w:rsidR="006D438A">
        <w:rPr>
          <w:rFonts w:ascii="Times New Roman" w:hAnsi="Times New Roman" w:cs="Times New Roman"/>
          <w:sz w:val="22"/>
          <w:szCs w:val="22"/>
          <w:shd w:val="clear" w:color="auto" w:fill="FFFFFF"/>
        </w:rPr>
        <w:t>-</w:t>
      </w:r>
      <w:r w:rsidR="005B6A95" w:rsidRPr="000D7B36">
        <w:rPr>
          <w:rFonts w:ascii="Times New Roman" w:hAnsi="Times New Roman" w:cs="Times New Roman"/>
          <w:sz w:val="22"/>
          <w:szCs w:val="22"/>
          <w:shd w:val="clear" w:color="auto" w:fill="FFFFFF"/>
        </w:rPr>
        <w:t>minute session</w:t>
      </w:r>
      <w:r w:rsidR="006D438A">
        <w:rPr>
          <w:rFonts w:ascii="Times New Roman" w:hAnsi="Times New Roman" w:cs="Times New Roman"/>
          <w:sz w:val="22"/>
          <w:szCs w:val="22"/>
          <w:shd w:val="clear" w:color="auto" w:fill="FFFFFF"/>
        </w:rPr>
        <w:t>,</w:t>
      </w:r>
      <w:r w:rsidR="00183555">
        <w:rPr>
          <w:rFonts w:ascii="Times New Roman" w:hAnsi="Times New Roman" w:cs="Times New Roman"/>
          <w:sz w:val="22"/>
          <w:szCs w:val="22"/>
          <w:shd w:val="clear" w:color="auto" w:fill="FFFFFF"/>
        </w:rPr>
        <w:t xml:space="preserve"> and</w:t>
      </w:r>
      <w:r w:rsidR="00726662" w:rsidRPr="00EF3276">
        <w:rPr>
          <w:rFonts w:ascii="Times New Roman" w:hAnsi="Times New Roman" w:cs="Times New Roman"/>
          <w:sz w:val="22"/>
          <w:szCs w:val="22"/>
          <w:shd w:val="clear" w:color="auto" w:fill="FFFFFF"/>
        </w:rPr>
        <w:t xml:space="preserve"> a</w:t>
      </w:r>
      <w:r w:rsidR="005B6A95" w:rsidRPr="000D7B36">
        <w:rPr>
          <w:rFonts w:ascii="Times New Roman" w:hAnsi="Times New Roman" w:cs="Times New Roman"/>
          <w:sz w:val="22"/>
          <w:szCs w:val="22"/>
          <w:shd w:val="clear" w:color="auto" w:fill="FFFFFF"/>
        </w:rPr>
        <w:t xml:space="preserve"> certificate on completion</w:t>
      </w:r>
      <w:r w:rsidR="00EF3276" w:rsidRPr="00EF3276">
        <w:rPr>
          <w:rFonts w:ascii="Times New Roman" w:hAnsi="Times New Roman" w:cs="Times New Roman"/>
          <w:sz w:val="22"/>
          <w:szCs w:val="22"/>
          <w:shd w:val="clear" w:color="auto" w:fill="FFFFFF"/>
        </w:rPr>
        <w:t xml:space="preserve"> (April-September)</w:t>
      </w:r>
      <w:r w:rsidR="005B6A95" w:rsidRPr="000D7B36">
        <w:rPr>
          <w:rFonts w:ascii="Times New Roman" w:hAnsi="Times New Roman" w:cs="Times New Roman"/>
          <w:sz w:val="22"/>
          <w:szCs w:val="22"/>
          <w:shd w:val="clear" w:color="auto" w:fill="FFFFFF"/>
        </w:rPr>
        <w:t>. </w:t>
      </w:r>
      <w:r w:rsidR="00726662" w:rsidRPr="00EF3276">
        <w:rPr>
          <w:rFonts w:ascii="Times New Roman" w:hAnsi="Times New Roman" w:cs="Times New Roman"/>
          <w:sz w:val="22"/>
          <w:szCs w:val="22"/>
          <w:shd w:val="clear" w:color="auto" w:fill="FFFFFF"/>
        </w:rPr>
        <w:t xml:space="preserve">Finally, </w:t>
      </w:r>
      <w:r w:rsidR="00B001BD" w:rsidRPr="00EF3276">
        <w:rPr>
          <w:rFonts w:ascii="Times New Roman" w:hAnsi="Times New Roman" w:cs="Times New Roman"/>
          <w:sz w:val="22"/>
          <w:szCs w:val="22"/>
          <w:shd w:val="clear" w:color="auto" w:fill="FFFFFF"/>
        </w:rPr>
        <w:t>Christina will follow up with a debrief workshop</w:t>
      </w:r>
      <w:r w:rsidR="00EF3276" w:rsidRPr="00EF3276">
        <w:rPr>
          <w:rFonts w:ascii="Times New Roman" w:hAnsi="Times New Roman" w:cs="Times New Roman"/>
          <w:sz w:val="22"/>
          <w:szCs w:val="22"/>
          <w:shd w:val="clear" w:color="auto" w:fill="FFFFFF"/>
        </w:rPr>
        <w:t xml:space="preserve"> (October</w:t>
      </w:r>
      <w:r w:rsidR="001A143B">
        <w:rPr>
          <w:rFonts w:ascii="Times New Roman" w:hAnsi="Times New Roman" w:cs="Times New Roman"/>
          <w:sz w:val="22"/>
          <w:szCs w:val="22"/>
          <w:shd w:val="clear" w:color="auto" w:fill="FFFFFF"/>
        </w:rPr>
        <w:t xml:space="preserve"> 30th</w:t>
      </w:r>
      <w:r w:rsidR="00EF3276" w:rsidRPr="00EF3276">
        <w:rPr>
          <w:rFonts w:ascii="Times New Roman" w:hAnsi="Times New Roman" w:cs="Times New Roman"/>
          <w:sz w:val="22"/>
          <w:szCs w:val="22"/>
          <w:shd w:val="clear" w:color="auto" w:fill="FFFFFF"/>
        </w:rPr>
        <w:t>).</w:t>
      </w:r>
      <w:r w:rsidR="00B001BD" w:rsidRPr="00EF3276">
        <w:rPr>
          <w:rFonts w:ascii="Times New Roman" w:hAnsi="Times New Roman" w:cs="Times New Roman"/>
          <w:sz w:val="22"/>
          <w:szCs w:val="22"/>
          <w:shd w:val="clear" w:color="auto" w:fill="FFFFFF"/>
        </w:rPr>
        <w:t xml:space="preserve"> </w:t>
      </w:r>
    </w:p>
    <w:p w14:paraId="47DAA5DD" w14:textId="77777777" w:rsidR="00CF7046" w:rsidRPr="00EF3276" w:rsidRDefault="00CF7046" w:rsidP="004C37D2">
      <w:pPr>
        <w:pStyle w:val="Default"/>
        <w:ind w:hanging="360"/>
        <w:rPr>
          <w:rFonts w:ascii="Times New Roman" w:hAnsi="Times New Roman" w:cs="Times New Roman"/>
          <w:sz w:val="22"/>
          <w:szCs w:val="22"/>
        </w:rPr>
      </w:pPr>
    </w:p>
    <w:p w14:paraId="59A8169C" w14:textId="46A0D23F" w:rsidR="00103209" w:rsidRDefault="005F4680" w:rsidP="004C37D2">
      <w:pPr>
        <w:pStyle w:val="Default"/>
        <w:ind w:hanging="360"/>
        <w:rPr>
          <w:rFonts w:ascii="Times New Roman" w:hAnsi="Times New Roman" w:cs="Times New Roman"/>
          <w:sz w:val="22"/>
          <w:szCs w:val="22"/>
        </w:rPr>
      </w:pPr>
      <w:r>
        <w:rPr>
          <w:rFonts w:ascii="Times New Roman" w:hAnsi="Times New Roman" w:cs="Times New Roman"/>
          <w:sz w:val="22"/>
          <w:szCs w:val="22"/>
        </w:rPr>
        <w:t>(2025) P</w:t>
      </w:r>
      <w:r w:rsidRPr="005F4680">
        <w:rPr>
          <w:rFonts w:ascii="Times New Roman" w:hAnsi="Times New Roman" w:cs="Times New Roman"/>
          <w:sz w:val="22"/>
          <w:szCs w:val="22"/>
        </w:rPr>
        <w:t>articipation in</w:t>
      </w:r>
      <w:r>
        <w:rPr>
          <w:rFonts w:ascii="Times New Roman" w:hAnsi="Times New Roman" w:cs="Times New Roman"/>
          <w:sz w:val="22"/>
          <w:szCs w:val="22"/>
        </w:rPr>
        <w:t xml:space="preserve"> monthly Zoom meetings for</w:t>
      </w:r>
      <w:r w:rsidRPr="005F4680">
        <w:rPr>
          <w:rFonts w:ascii="Times New Roman" w:hAnsi="Times New Roman" w:cs="Times New Roman"/>
          <w:sz w:val="22"/>
          <w:szCs w:val="22"/>
        </w:rPr>
        <w:t xml:space="preserve"> the Colorado Housing Research Collaboration, led by </w:t>
      </w:r>
      <w:r>
        <w:rPr>
          <w:rFonts w:ascii="Times New Roman" w:hAnsi="Times New Roman" w:cs="Times New Roman"/>
          <w:sz w:val="22"/>
          <w:szCs w:val="22"/>
        </w:rPr>
        <w:t xml:space="preserve">Dr. </w:t>
      </w:r>
      <w:r w:rsidRPr="005F4680">
        <w:rPr>
          <w:rFonts w:ascii="Times New Roman" w:hAnsi="Times New Roman" w:cs="Times New Roman"/>
          <w:sz w:val="22"/>
          <w:szCs w:val="22"/>
        </w:rPr>
        <w:t>Carrie Makarewicz</w:t>
      </w:r>
      <w:r w:rsidR="00A2533E">
        <w:rPr>
          <w:rFonts w:ascii="Times New Roman" w:hAnsi="Times New Roman" w:cs="Times New Roman"/>
          <w:sz w:val="22"/>
          <w:szCs w:val="22"/>
        </w:rPr>
        <w:t xml:space="preserve"> at the University of Colorado Denver</w:t>
      </w:r>
      <w:r>
        <w:rPr>
          <w:rFonts w:ascii="Times New Roman" w:hAnsi="Times New Roman" w:cs="Times New Roman"/>
          <w:sz w:val="22"/>
          <w:szCs w:val="22"/>
        </w:rPr>
        <w:t>.</w:t>
      </w:r>
      <w:r w:rsidR="0050660A">
        <w:rPr>
          <w:rFonts w:ascii="Times New Roman" w:hAnsi="Times New Roman" w:cs="Times New Roman"/>
          <w:sz w:val="22"/>
          <w:szCs w:val="22"/>
        </w:rPr>
        <w:t xml:space="preserve"> January</w:t>
      </w:r>
      <w:r w:rsidR="00D17753">
        <w:rPr>
          <w:rFonts w:ascii="Times New Roman" w:hAnsi="Times New Roman" w:cs="Times New Roman"/>
          <w:sz w:val="22"/>
          <w:szCs w:val="22"/>
        </w:rPr>
        <w:t xml:space="preserve"> 2025-present</w:t>
      </w:r>
      <w:r w:rsidR="0050660A">
        <w:rPr>
          <w:rFonts w:ascii="Times New Roman" w:hAnsi="Times New Roman" w:cs="Times New Roman"/>
          <w:sz w:val="22"/>
          <w:szCs w:val="22"/>
        </w:rPr>
        <w:t>.</w:t>
      </w:r>
    </w:p>
    <w:p w14:paraId="11DB110E" w14:textId="77777777" w:rsidR="005F4680" w:rsidRDefault="005F4680" w:rsidP="004C37D2">
      <w:pPr>
        <w:pStyle w:val="Default"/>
        <w:ind w:hanging="360"/>
        <w:rPr>
          <w:rFonts w:ascii="Times New Roman" w:hAnsi="Times New Roman" w:cs="Times New Roman"/>
          <w:sz w:val="22"/>
          <w:szCs w:val="22"/>
        </w:rPr>
      </w:pPr>
    </w:p>
    <w:p w14:paraId="2D1805E6" w14:textId="72A2F557" w:rsidR="00396732" w:rsidRDefault="00396732" w:rsidP="00A40FF3">
      <w:pPr>
        <w:pStyle w:val="Default"/>
        <w:ind w:hanging="360"/>
        <w:rPr>
          <w:rFonts w:ascii="Times New Roman" w:hAnsi="Times New Roman" w:cs="Times New Roman"/>
          <w:sz w:val="22"/>
          <w:szCs w:val="22"/>
        </w:rPr>
      </w:pPr>
      <w:bookmarkStart w:id="14" w:name="_Hlk173420965"/>
      <w:r>
        <w:rPr>
          <w:rFonts w:ascii="Times New Roman" w:hAnsi="Times New Roman" w:cs="Times New Roman"/>
          <w:sz w:val="22"/>
          <w:szCs w:val="22"/>
        </w:rPr>
        <w:t>(2024</w:t>
      </w:r>
      <w:r w:rsidR="00A70907">
        <w:rPr>
          <w:rFonts w:ascii="Times New Roman" w:hAnsi="Times New Roman" w:cs="Times New Roman"/>
          <w:sz w:val="22"/>
          <w:szCs w:val="22"/>
        </w:rPr>
        <w:t>-2025</w:t>
      </w:r>
      <w:r>
        <w:rPr>
          <w:rFonts w:ascii="Times New Roman" w:hAnsi="Times New Roman" w:cs="Times New Roman"/>
          <w:sz w:val="22"/>
          <w:szCs w:val="22"/>
        </w:rPr>
        <w:t xml:space="preserve">) Attended and completed the </w:t>
      </w:r>
      <w:r w:rsidRPr="00396732">
        <w:rPr>
          <w:rFonts w:ascii="Times New Roman" w:hAnsi="Times New Roman" w:cs="Times New Roman"/>
          <w:sz w:val="22"/>
          <w:szCs w:val="22"/>
        </w:rPr>
        <w:t>A</w:t>
      </w:r>
      <w:r w:rsidR="00BB0AC6">
        <w:rPr>
          <w:rFonts w:ascii="Times New Roman" w:hAnsi="Times New Roman" w:cs="Times New Roman"/>
          <w:sz w:val="22"/>
          <w:szCs w:val="22"/>
        </w:rPr>
        <w:t xml:space="preserve">rtificial </w:t>
      </w:r>
      <w:r w:rsidRPr="00396732">
        <w:rPr>
          <w:rFonts w:ascii="Times New Roman" w:hAnsi="Times New Roman" w:cs="Times New Roman"/>
          <w:sz w:val="22"/>
          <w:szCs w:val="22"/>
        </w:rPr>
        <w:t>I</w:t>
      </w:r>
      <w:r w:rsidR="00BB0AC6">
        <w:rPr>
          <w:rFonts w:ascii="Times New Roman" w:hAnsi="Times New Roman" w:cs="Times New Roman"/>
          <w:sz w:val="22"/>
          <w:szCs w:val="22"/>
        </w:rPr>
        <w:t>ntelligence (AI)</w:t>
      </w:r>
      <w:r w:rsidRPr="00396732">
        <w:rPr>
          <w:rFonts w:ascii="Times New Roman" w:hAnsi="Times New Roman" w:cs="Times New Roman"/>
          <w:sz w:val="22"/>
          <w:szCs w:val="22"/>
        </w:rPr>
        <w:t xml:space="preserve"> C</w:t>
      </w:r>
      <w:r>
        <w:rPr>
          <w:rFonts w:ascii="Times New Roman" w:hAnsi="Times New Roman" w:cs="Times New Roman"/>
          <w:sz w:val="22"/>
          <w:szCs w:val="22"/>
        </w:rPr>
        <w:t>olorado</w:t>
      </w:r>
      <w:r w:rsidRPr="00396732">
        <w:rPr>
          <w:rFonts w:ascii="Times New Roman" w:hAnsi="Times New Roman" w:cs="Times New Roman"/>
          <w:sz w:val="22"/>
          <w:szCs w:val="22"/>
        </w:rPr>
        <w:t xml:space="preserve"> River </w:t>
      </w:r>
      <w:proofErr w:type="spellStart"/>
      <w:r w:rsidRPr="00396732">
        <w:rPr>
          <w:rFonts w:ascii="Times New Roman" w:hAnsi="Times New Roman" w:cs="Times New Roman"/>
          <w:sz w:val="22"/>
          <w:szCs w:val="22"/>
        </w:rPr>
        <w:t>Boces</w:t>
      </w:r>
      <w:proofErr w:type="spellEnd"/>
      <w:r w:rsidRPr="00396732">
        <w:rPr>
          <w:rFonts w:ascii="Times New Roman" w:hAnsi="Times New Roman" w:cs="Times New Roman"/>
          <w:sz w:val="22"/>
          <w:szCs w:val="22"/>
        </w:rPr>
        <w:t xml:space="preserve"> </w:t>
      </w:r>
      <w:r>
        <w:rPr>
          <w:rFonts w:ascii="Times New Roman" w:hAnsi="Times New Roman" w:cs="Times New Roman"/>
          <w:sz w:val="22"/>
          <w:szCs w:val="22"/>
        </w:rPr>
        <w:t xml:space="preserve">hybrid </w:t>
      </w:r>
      <w:r w:rsidR="00375CCA">
        <w:rPr>
          <w:rFonts w:ascii="Times New Roman" w:hAnsi="Times New Roman" w:cs="Times New Roman"/>
          <w:sz w:val="22"/>
          <w:szCs w:val="22"/>
        </w:rPr>
        <w:t xml:space="preserve">40-hour </w:t>
      </w:r>
      <w:r w:rsidRPr="00396732">
        <w:rPr>
          <w:rFonts w:ascii="Times New Roman" w:hAnsi="Times New Roman" w:cs="Times New Roman"/>
          <w:sz w:val="22"/>
          <w:szCs w:val="22"/>
        </w:rPr>
        <w:t xml:space="preserve">course </w:t>
      </w:r>
      <w:r>
        <w:rPr>
          <w:rFonts w:ascii="Times New Roman" w:hAnsi="Times New Roman" w:cs="Times New Roman"/>
          <w:sz w:val="22"/>
          <w:szCs w:val="22"/>
        </w:rPr>
        <w:t xml:space="preserve">July </w:t>
      </w:r>
      <w:r w:rsidRPr="00396732">
        <w:rPr>
          <w:rFonts w:ascii="Times New Roman" w:hAnsi="Times New Roman" w:cs="Times New Roman"/>
          <w:sz w:val="22"/>
          <w:szCs w:val="22"/>
        </w:rPr>
        <w:t>22-26</w:t>
      </w:r>
      <w:r>
        <w:rPr>
          <w:rFonts w:ascii="Times New Roman" w:hAnsi="Times New Roman" w:cs="Times New Roman"/>
          <w:sz w:val="22"/>
          <w:szCs w:val="22"/>
        </w:rPr>
        <w:t>, 20</w:t>
      </w:r>
      <w:r w:rsidRPr="00396732">
        <w:rPr>
          <w:rFonts w:ascii="Times New Roman" w:hAnsi="Times New Roman" w:cs="Times New Roman"/>
          <w:sz w:val="22"/>
          <w:szCs w:val="22"/>
        </w:rPr>
        <w:t>24</w:t>
      </w:r>
      <w:r>
        <w:rPr>
          <w:rFonts w:ascii="Times New Roman" w:hAnsi="Times New Roman" w:cs="Times New Roman"/>
          <w:sz w:val="22"/>
          <w:szCs w:val="22"/>
        </w:rPr>
        <w:t>.</w:t>
      </w:r>
      <w:r w:rsidR="00A70907">
        <w:rPr>
          <w:rFonts w:ascii="Times New Roman" w:hAnsi="Times New Roman" w:cs="Times New Roman"/>
          <w:sz w:val="22"/>
          <w:szCs w:val="22"/>
        </w:rPr>
        <w:t xml:space="preserve"> Also, attended monthly fall </w:t>
      </w:r>
      <w:r w:rsidR="00DD2E33">
        <w:rPr>
          <w:rFonts w:ascii="Times New Roman" w:hAnsi="Times New Roman" w:cs="Times New Roman"/>
          <w:sz w:val="22"/>
          <w:szCs w:val="22"/>
        </w:rPr>
        <w:t xml:space="preserve">2024 and April 2025 </w:t>
      </w:r>
      <w:r w:rsidR="00A70907">
        <w:rPr>
          <w:rFonts w:ascii="Times New Roman" w:hAnsi="Times New Roman" w:cs="Times New Roman"/>
          <w:sz w:val="22"/>
          <w:szCs w:val="22"/>
        </w:rPr>
        <w:t>workshops</w:t>
      </w:r>
      <w:r w:rsidR="00DD2E33">
        <w:rPr>
          <w:rFonts w:ascii="Times New Roman" w:hAnsi="Times New Roman" w:cs="Times New Roman"/>
          <w:sz w:val="22"/>
          <w:szCs w:val="22"/>
        </w:rPr>
        <w:t>.</w:t>
      </w:r>
    </w:p>
    <w:bookmarkEnd w:id="14"/>
    <w:p w14:paraId="5F6973AA" w14:textId="77777777" w:rsidR="00396732" w:rsidRDefault="00396732" w:rsidP="00A40FF3">
      <w:pPr>
        <w:pStyle w:val="Default"/>
        <w:ind w:hanging="360"/>
        <w:rPr>
          <w:rFonts w:ascii="Times New Roman" w:hAnsi="Times New Roman" w:cs="Times New Roman"/>
          <w:sz w:val="22"/>
          <w:szCs w:val="22"/>
        </w:rPr>
      </w:pPr>
    </w:p>
    <w:p w14:paraId="4ACF4D66" w14:textId="570D1CD5" w:rsidR="00E2555A" w:rsidRDefault="00E2555A" w:rsidP="00A40FF3">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(2024) Attended Campus Compact’s Changemakers Retreat, focused on developing leadership with community engagement. Towson University. Towson, MD. June </w:t>
      </w:r>
      <w:r w:rsidR="003E4286">
        <w:rPr>
          <w:rFonts w:ascii="Times New Roman" w:hAnsi="Times New Roman" w:cs="Times New Roman"/>
          <w:sz w:val="22"/>
          <w:szCs w:val="22"/>
        </w:rPr>
        <w:t>24</w:t>
      </w:r>
      <w:r>
        <w:rPr>
          <w:rFonts w:ascii="Times New Roman" w:hAnsi="Times New Roman" w:cs="Times New Roman"/>
          <w:sz w:val="22"/>
          <w:szCs w:val="22"/>
        </w:rPr>
        <w:t>-2</w:t>
      </w:r>
      <w:r w:rsidR="003E4286">
        <w:rPr>
          <w:rFonts w:ascii="Times New Roman" w:hAnsi="Times New Roman" w:cs="Times New Roman"/>
          <w:sz w:val="22"/>
          <w:szCs w:val="22"/>
        </w:rPr>
        <w:t>7</w:t>
      </w:r>
      <w:r>
        <w:rPr>
          <w:rFonts w:ascii="Times New Roman" w:hAnsi="Times New Roman" w:cs="Times New Roman"/>
          <w:sz w:val="22"/>
          <w:szCs w:val="22"/>
        </w:rPr>
        <w:t>, 2024.</w:t>
      </w:r>
    </w:p>
    <w:p w14:paraId="5E660279" w14:textId="77777777" w:rsidR="00E2555A" w:rsidRDefault="00E2555A" w:rsidP="00A40FF3">
      <w:pPr>
        <w:pStyle w:val="Default"/>
        <w:ind w:hanging="360"/>
        <w:rPr>
          <w:rFonts w:ascii="Times New Roman" w:hAnsi="Times New Roman" w:cs="Times New Roman"/>
          <w:sz w:val="22"/>
          <w:szCs w:val="22"/>
        </w:rPr>
      </w:pPr>
    </w:p>
    <w:p w14:paraId="7A1D03F7" w14:textId="51E49FB2" w:rsidR="00A40FF3" w:rsidRDefault="00A40FF3" w:rsidP="00A40FF3">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(2023) Attended </w:t>
      </w:r>
      <w:r w:rsidRPr="00A40FF3">
        <w:rPr>
          <w:rFonts w:ascii="Times New Roman" w:hAnsi="Times New Roman" w:cs="Times New Roman"/>
          <w:sz w:val="22"/>
          <w:szCs w:val="22"/>
        </w:rPr>
        <w:t>Session 3: Cent</w:t>
      </w:r>
      <w:r>
        <w:rPr>
          <w:rFonts w:ascii="Times New Roman" w:hAnsi="Times New Roman" w:cs="Times New Roman"/>
          <w:sz w:val="22"/>
          <w:szCs w:val="22"/>
        </w:rPr>
        <w:t>e</w:t>
      </w:r>
      <w:r w:rsidRPr="00A40FF3">
        <w:rPr>
          <w:rFonts w:ascii="Times New Roman" w:hAnsi="Times New Roman" w:cs="Times New Roman"/>
          <w:sz w:val="22"/>
          <w:szCs w:val="22"/>
        </w:rPr>
        <w:t>ring Intersectional EDI in Research Practices and Approaches with Dr. Moussa Magassa (Mount Royal University)</w:t>
      </w:r>
      <w:r>
        <w:rPr>
          <w:rFonts w:ascii="Times New Roman" w:hAnsi="Times New Roman" w:cs="Times New Roman"/>
          <w:sz w:val="22"/>
          <w:szCs w:val="22"/>
        </w:rPr>
        <w:t xml:space="preserve">, </w:t>
      </w:r>
      <w:proofErr w:type="spellStart"/>
      <w:r w:rsidRPr="00A40FF3">
        <w:rPr>
          <w:rFonts w:ascii="Times New Roman" w:hAnsi="Times New Roman" w:cs="Times New Roman"/>
          <w:sz w:val="22"/>
          <w:szCs w:val="22"/>
        </w:rPr>
        <w:t>BCcampus</w:t>
      </w:r>
      <w:proofErr w:type="spellEnd"/>
      <w:r w:rsidRPr="00A40FF3">
        <w:rPr>
          <w:rFonts w:ascii="Times New Roman" w:hAnsi="Times New Roman" w:cs="Times New Roman"/>
          <w:sz w:val="22"/>
          <w:szCs w:val="22"/>
        </w:rPr>
        <w:t xml:space="preserve"> Fall 2023 Research Speaker Series session. November 21, </w:t>
      </w:r>
      <w:proofErr w:type="gramStart"/>
      <w:r w:rsidRPr="00A40FF3">
        <w:rPr>
          <w:rFonts w:ascii="Times New Roman" w:hAnsi="Times New Roman" w:cs="Times New Roman"/>
          <w:sz w:val="22"/>
          <w:szCs w:val="22"/>
        </w:rPr>
        <w:t>2023</w:t>
      </w:r>
      <w:proofErr w:type="gramEnd"/>
      <w:r>
        <w:rPr>
          <w:rFonts w:ascii="Times New Roman" w:hAnsi="Times New Roman" w:cs="Times New Roman"/>
          <w:sz w:val="22"/>
          <w:szCs w:val="22"/>
        </w:rPr>
        <w:t xml:space="preserve"> online.</w:t>
      </w:r>
    </w:p>
    <w:p w14:paraId="50599EE8" w14:textId="77777777" w:rsidR="00A40FF3" w:rsidRDefault="00A40FF3" w:rsidP="00A40FF3">
      <w:pPr>
        <w:pStyle w:val="Default"/>
        <w:ind w:hanging="360"/>
        <w:rPr>
          <w:rFonts w:ascii="Times New Roman" w:hAnsi="Times New Roman" w:cs="Times New Roman"/>
          <w:sz w:val="22"/>
          <w:szCs w:val="22"/>
        </w:rPr>
      </w:pPr>
    </w:p>
    <w:p w14:paraId="4A4BFBD6" w14:textId="7AAE1160" w:rsidR="00FF5FD0" w:rsidRDefault="00FF5FD0" w:rsidP="00FF5FD0">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(2023) Attended “Alzheimer’s </w:t>
      </w:r>
      <w:r w:rsidRPr="00FF5FD0">
        <w:rPr>
          <w:rFonts w:ascii="Times New Roman" w:hAnsi="Times New Roman" w:cs="Times New Roman"/>
          <w:sz w:val="22"/>
          <w:szCs w:val="22"/>
        </w:rPr>
        <w:t>A</w:t>
      </w:r>
      <w:r>
        <w:rPr>
          <w:rFonts w:ascii="Times New Roman" w:hAnsi="Times New Roman" w:cs="Times New Roman"/>
          <w:sz w:val="22"/>
          <w:szCs w:val="22"/>
        </w:rPr>
        <w:t>ssociation International Conference (AA</w:t>
      </w:r>
      <w:r w:rsidRPr="00FF5FD0">
        <w:rPr>
          <w:rFonts w:ascii="Times New Roman" w:hAnsi="Times New Roman" w:cs="Times New Roman"/>
          <w:sz w:val="22"/>
          <w:szCs w:val="22"/>
        </w:rPr>
        <w:t>IC</w:t>
      </w:r>
      <w:r>
        <w:rPr>
          <w:rFonts w:ascii="Times New Roman" w:hAnsi="Times New Roman" w:cs="Times New Roman"/>
          <w:sz w:val="22"/>
          <w:szCs w:val="22"/>
        </w:rPr>
        <w:t>)</w:t>
      </w:r>
      <w:r w:rsidRPr="00FF5FD0">
        <w:rPr>
          <w:rFonts w:ascii="Times New Roman" w:hAnsi="Times New Roman" w:cs="Times New Roman"/>
          <w:sz w:val="22"/>
          <w:szCs w:val="22"/>
        </w:rPr>
        <w:t xml:space="preserve"> Advancements: Toward Health Equity</w:t>
      </w:r>
      <w:r>
        <w:rPr>
          <w:rFonts w:ascii="Times New Roman" w:hAnsi="Times New Roman" w:cs="Times New Roman"/>
          <w:sz w:val="22"/>
          <w:szCs w:val="22"/>
        </w:rPr>
        <w:t>”</w:t>
      </w:r>
      <w:r w:rsidRPr="00FF5FD0">
        <w:rPr>
          <w:rFonts w:ascii="Times New Roman" w:hAnsi="Times New Roman" w:cs="Times New Roman"/>
          <w:sz w:val="22"/>
          <w:szCs w:val="22"/>
        </w:rPr>
        <w:t xml:space="preserve"> </w:t>
      </w:r>
      <w:r>
        <w:rPr>
          <w:rFonts w:ascii="Times New Roman" w:hAnsi="Times New Roman" w:cs="Times New Roman"/>
          <w:sz w:val="22"/>
          <w:szCs w:val="22"/>
        </w:rPr>
        <w:t xml:space="preserve">conference </w:t>
      </w:r>
      <w:r w:rsidRPr="00FF5FD0">
        <w:rPr>
          <w:rFonts w:ascii="Times New Roman" w:hAnsi="Times New Roman" w:cs="Times New Roman"/>
          <w:sz w:val="22"/>
          <w:szCs w:val="22"/>
        </w:rPr>
        <w:t xml:space="preserve">on </w:t>
      </w:r>
      <w:r w:rsidR="00E2555A">
        <w:rPr>
          <w:rFonts w:ascii="Times New Roman" w:hAnsi="Times New Roman" w:cs="Times New Roman"/>
          <w:sz w:val="22"/>
          <w:szCs w:val="22"/>
        </w:rPr>
        <w:t xml:space="preserve">October </w:t>
      </w:r>
      <w:r w:rsidRPr="00FF5FD0">
        <w:rPr>
          <w:rFonts w:ascii="Times New Roman" w:hAnsi="Times New Roman" w:cs="Times New Roman"/>
          <w:sz w:val="22"/>
          <w:szCs w:val="22"/>
        </w:rPr>
        <w:t>30</w:t>
      </w:r>
      <w:r w:rsidR="00E2555A">
        <w:rPr>
          <w:rFonts w:ascii="Times New Roman" w:hAnsi="Times New Roman" w:cs="Times New Roman"/>
          <w:sz w:val="22"/>
          <w:szCs w:val="22"/>
        </w:rPr>
        <w:t>-</w:t>
      </w:r>
      <w:r w:rsidRPr="00FF5FD0">
        <w:rPr>
          <w:rFonts w:ascii="Times New Roman" w:hAnsi="Times New Roman" w:cs="Times New Roman"/>
          <w:sz w:val="22"/>
          <w:szCs w:val="22"/>
        </w:rPr>
        <w:t>31</w:t>
      </w:r>
      <w:r w:rsidR="00E2555A">
        <w:rPr>
          <w:rFonts w:ascii="Times New Roman" w:hAnsi="Times New Roman" w:cs="Times New Roman"/>
          <w:sz w:val="22"/>
          <w:szCs w:val="22"/>
        </w:rPr>
        <w:t xml:space="preserve">, </w:t>
      </w:r>
      <w:proofErr w:type="gramStart"/>
      <w:r w:rsidR="00E2555A">
        <w:rPr>
          <w:rFonts w:ascii="Times New Roman" w:hAnsi="Times New Roman" w:cs="Times New Roman"/>
          <w:sz w:val="22"/>
          <w:szCs w:val="22"/>
        </w:rPr>
        <w:t>20</w:t>
      </w:r>
      <w:r w:rsidRPr="00FF5FD0">
        <w:rPr>
          <w:rFonts w:ascii="Times New Roman" w:hAnsi="Times New Roman" w:cs="Times New Roman"/>
          <w:sz w:val="22"/>
          <w:szCs w:val="22"/>
        </w:rPr>
        <w:t>23</w:t>
      </w:r>
      <w:proofErr w:type="gramEnd"/>
      <w:r w:rsidRPr="00FF5FD0">
        <w:rPr>
          <w:rFonts w:ascii="Times New Roman" w:hAnsi="Times New Roman" w:cs="Times New Roman"/>
          <w:sz w:val="22"/>
          <w:szCs w:val="22"/>
        </w:rPr>
        <w:t xml:space="preserve"> </w:t>
      </w:r>
      <w:r>
        <w:rPr>
          <w:rFonts w:ascii="Times New Roman" w:hAnsi="Times New Roman" w:cs="Times New Roman"/>
          <w:sz w:val="22"/>
          <w:szCs w:val="22"/>
        </w:rPr>
        <w:t xml:space="preserve">virtual (and </w:t>
      </w:r>
      <w:r w:rsidRPr="00FF5FD0">
        <w:rPr>
          <w:rFonts w:ascii="Times New Roman" w:hAnsi="Times New Roman" w:cs="Times New Roman"/>
          <w:sz w:val="22"/>
          <w:szCs w:val="22"/>
        </w:rPr>
        <w:t>in San Antonio, Texas)</w:t>
      </w:r>
      <w:r>
        <w:rPr>
          <w:rFonts w:ascii="Times New Roman" w:hAnsi="Times New Roman" w:cs="Times New Roman"/>
          <w:sz w:val="22"/>
          <w:szCs w:val="22"/>
        </w:rPr>
        <w:t>.</w:t>
      </w:r>
    </w:p>
    <w:p w14:paraId="08D2F5C9" w14:textId="77777777" w:rsidR="00FF5FD0" w:rsidRDefault="00FF5FD0" w:rsidP="00FF5FD0">
      <w:pPr>
        <w:pStyle w:val="Default"/>
        <w:ind w:hanging="360"/>
        <w:rPr>
          <w:rFonts w:ascii="Times New Roman" w:hAnsi="Times New Roman" w:cs="Times New Roman"/>
          <w:sz w:val="22"/>
          <w:szCs w:val="22"/>
        </w:rPr>
      </w:pPr>
    </w:p>
    <w:p w14:paraId="6269B9CE" w14:textId="05B84245" w:rsidR="002861D8" w:rsidRDefault="002861D8" w:rsidP="00FF5FD0">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(2023) </w:t>
      </w:r>
      <w:r w:rsidR="00C93163">
        <w:rPr>
          <w:rFonts w:ascii="Times New Roman" w:hAnsi="Times New Roman" w:cs="Times New Roman"/>
          <w:sz w:val="22"/>
          <w:szCs w:val="22"/>
        </w:rPr>
        <w:t>Attend</w:t>
      </w:r>
      <w:r w:rsidR="00FF5FD0">
        <w:rPr>
          <w:rFonts w:ascii="Times New Roman" w:hAnsi="Times New Roman" w:cs="Times New Roman"/>
          <w:sz w:val="22"/>
          <w:szCs w:val="22"/>
        </w:rPr>
        <w:t>ed</w:t>
      </w:r>
      <w:r w:rsidR="00C93163">
        <w:rPr>
          <w:rFonts w:ascii="Times New Roman" w:hAnsi="Times New Roman" w:cs="Times New Roman"/>
          <w:sz w:val="22"/>
          <w:szCs w:val="22"/>
        </w:rPr>
        <w:t xml:space="preserve"> </w:t>
      </w:r>
      <w:r w:rsidR="00FD61F9">
        <w:rPr>
          <w:rFonts w:ascii="Times New Roman" w:hAnsi="Times New Roman" w:cs="Times New Roman"/>
          <w:sz w:val="22"/>
          <w:szCs w:val="22"/>
        </w:rPr>
        <w:t xml:space="preserve">virtual </w:t>
      </w:r>
      <w:r w:rsidR="00501385">
        <w:rPr>
          <w:rFonts w:ascii="Times New Roman" w:hAnsi="Times New Roman" w:cs="Times New Roman"/>
          <w:sz w:val="22"/>
          <w:szCs w:val="22"/>
        </w:rPr>
        <w:t xml:space="preserve">workshop </w:t>
      </w:r>
      <w:r w:rsidR="00C93163">
        <w:rPr>
          <w:rFonts w:ascii="Times New Roman" w:hAnsi="Times New Roman" w:cs="Times New Roman"/>
          <w:sz w:val="22"/>
          <w:szCs w:val="22"/>
        </w:rPr>
        <w:t xml:space="preserve">course on </w:t>
      </w:r>
      <w:r w:rsidR="00DF4F61">
        <w:rPr>
          <w:rFonts w:ascii="Times New Roman" w:hAnsi="Times New Roman" w:cs="Times New Roman"/>
          <w:sz w:val="22"/>
          <w:szCs w:val="22"/>
        </w:rPr>
        <w:t>Genomics for Social Scientists</w:t>
      </w:r>
      <w:r w:rsidR="00D44F82">
        <w:rPr>
          <w:rFonts w:ascii="Times New Roman" w:hAnsi="Times New Roman" w:cs="Times New Roman"/>
          <w:sz w:val="22"/>
          <w:szCs w:val="22"/>
        </w:rPr>
        <w:t xml:space="preserve"> - </w:t>
      </w:r>
      <w:r w:rsidR="007B37E0">
        <w:rPr>
          <w:rFonts w:ascii="Times New Roman" w:hAnsi="Times New Roman" w:cs="Times New Roman"/>
          <w:sz w:val="22"/>
          <w:szCs w:val="22"/>
        </w:rPr>
        <w:t>Introduction</w:t>
      </w:r>
      <w:r w:rsidR="00DF4F61">
        <w:rPr>
          <w:rFonts w:ascii="Times New Roman" w:hAnsi="Times New Roman" w:cs="Times New Roman"/>
          <w:sz w:val="22"/>
          <w:szCs w:val="22"/>
        </w:rPr>
        <w:t>, University of Michigan</w:t>
      </w:r>
      <w:r w:rsidR="00C93163">
        <w:rPr>
          <w:rFonts w:ascii="Times New Roman" w:hAnsi="Times New Roman" w:cs="Times New Roman"/>
          <w:sz w:val="22"/>
          <w:szCs w:val="22"/>
        </w:rPr>
        <w:t xml:space="preserve">, </w:t>
      </w:r>
      <w:r w:rsidR="00BC2931">
        <w:rPr>
          <w:rFonts w:ascii="Times New Roman" w:hAnsi="Times New Roman" w:cs="Times New Roman"/>
          <w:sz w:val="22"/>
          <w:szCs w:val="22"/>
        </w:rPr>
        <w:t>July</w:t>
      </w:r>
      <w:r w:rsidR="00501385">
        <w:rPr>
          <w:rFonts w:ascii="Times New Roman" w:hAnsi="Times New Roman" w:cs="Times New Roman"/>
          <w:sz w:val="22"/>
          <w:szCs w:val="22"/>
        </w:rPr>
        <w:t xml:space="preserve"> 31</w:t>
      </w:r>
      <w:r w:rsidR="00BC2931">
        <w:rPr>
          <w:rFonts w:ascii="Times New Roman" w:hAnsi="Times New Roman" w:cs="Times New Roman"/>
          <w:sz w:val="22"/>
          <w:szCs w:val="22"/>
        </w:rPr>
        <w:t xml:space="preserve"> – August </w:t>
      </w:r>
      <w:r w:rsidR="007B37E0">
        <w:rPr>
          <w:rFonts w:ascii="Times New Roman" w:hAnsi="Times New Roman" w:cs="Times New Roman"/>
          <w:sz w:val="22"/>
          <w:szCs w:val="22"/>
        </w:rPr>
        <w:t>4</w:t>
      </w:r>
      <w:r w:rsidR="00BC2931">
        <w:rPr>
          <w:rFonts w:ascii="Times New Roman" w:hAnsi="Times New Roman" w:cs="Times New Roman"/>
          <w:sz w:val="22"/>
          <w:szCs w:val="22"/>
        </w:rPr>
        <w:t>, 2023.</w:t>
      </w:r>
    </w:p>
    <w:p w14:paraId="50ECF7A6" w14:textId="77777777" w:rsidR="002861D8" w:rsidRDefault="002861D8" w:rsidP="004C37D2">
      <w:pPr>
        <w:pStyle w:val="Default"/>
        <w:ind w:hanging="360"/>
        <w:rPr>
          <w:rFonts w:ascii="Times New Roman" w:hAnsi="Times New Roman" w:cs="Times New Roman"/>
          <w:sz w:val="22"/>
          <w:szCs w:val="22"/>
        </w:rPr>
      </w:pPr>
    </w:p>
    <w:p w14:paraId="235AF153" w14:textId="7D1EBC58" w:rsidR="00B5642B" w:rsidRDefault="00B5642B" w:rsidP="004C37D2">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(2023) Attended the Age Tech Research Roadshow, sponsored by Senior Planet Center of Colorado with AARP and the Multidisciplinary Center on Aging with the University of Colorado Anschutz Medical Campus, focused on technological research and </w:t>
      </w:r>
      <w:r w:rsidR="00BB0AC6">
        <w:rPr>
          <w:rFonts w:ascii="Times New Roman" w:hAnsi="Times New Roman" w:cs="Times New Roman"/>
          <w:sz w:val="22"/>
          <w:szCs w:val="22"/>
        </w:rPr>
        <w:t xml:space="preserve">AI </w:t>
      </w:r>
      <w:r>
        <w:rPr>
          <w:rFonts w:ascii="Times New Roman" w:hAnsi="Times New Roman" w:cs="Times New Roman"/>
          <w:sz w:val="22"/>
          <w:szCs w:val="22"/>
        </w:rPr>
        <w:t>use with older adults, June 23, 2023.</w:t>
      </w:r>
    </w:p>
    <w:p w14:paraId="67E33315" w14:textId="77777777" w:rsidR="00B5642B" w:rsidRDefault="00B5642B" w:rsidP="004C37D2">
      <w:pPr>
        <w:pStyle w:val="Default"/>
        <w:ind w:hanging="360"/>
        <w:rPr>
          <w:rFonts w:ascii="Times New Roman" w:hAnsi="Times New Roman" w:cs="Times New Roman"/>
          <w:sz w:val="22"/>
          <w:szCs w:val="22"/>
        </w:rPr>
      </w:pPr>
    </w:p>
    <w:p w14:paraId="4B9604EA" w14:textId="01CA28DB" w:rsidR="004C37D2" w:rsidRDefault="004C37D2" w:rsidP="004C37D2">
      <w:pPr>
        <w:pStyle w:val="Default"/>
        <w:ind w:hanging="360"/>
        <w:rPr>
          <w:rFonts w:ascii="Times New Roman" w:hAnsi="Times New Roman" w:cs="Times New Roman"/>
          <w:sz w:val="22"/>
          <w:szCs w:val="22"/>
        </w:rPr>
      </w:pPr>
      <w:proofErr w:type="gramStart"/>
      <w:r>
        <w:rPr>
          <w:rFonts w:ascii="Times New Roman" w:hAnsi="Times New Roman" w:cs="Times New Roman"/>
          <w:sz w:val="22"/>
          <w:szCs w:val="22"/>
        </w:rPr>
        <w:t>(2022) Attended</w:t>
      </w:r>
      <w:proofErr w:type="gramEnd"/>
      <w:r>
        <w:rPr>
          <w:rFonts w:ascii="Times New Roman" w:hAnsi="Times New Roman" w:cs="Times New Roman"/>
          <w:sz w:val="22"/>
          <w:szCs w:val="22"/>
        </w:rPr>
        <w:t xml:space="preserve"> the GSA Pre-Conference session on Pragmatic Intervention Trials with Diverse Older Adults by the RCMAR, November 2, 2022.</w:t>
      </w:r>
    </w:p>
    <w:p w14:paraId="03F462DB" w14:textId="77777777" w:rsidR="00E02109" w:rsidRDefault="00E02109" w:rsidP="00E02109">
      <w:pPr>
        <w:pStyle w:val="Default"/>
        <w:ind w:hanging="360"/>
        <w:rPr>
          <w:rFonts w:ascii="Times New Roman" w:hAnsi="Times New Roman" w:cs="Times New Roman"/>
          <w:sz w:val="22"/>
          <w:szCs w:val="22"/>
        </w:rPr>
      </w:pPr>
    </w:p>
    <w:p w14:paraId="51811A3D" w14:textId="7E9029B1" w:rsidR="00E02109" w:rsidRDefault="00E02109" w:rsidP="00E02109">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(2022-2023) Participating in the </w:t>
      </w:r>
      <w:r w:rsidR="00EC6937">
        <w:rPr>
          <w:rFonts w:ascii="Times New Roman" w:hAnsi="Times New Roman" w:cs="Times New Roman"/>
          <w:sz w:val="22"/>
          <w:szCs w:val="22"/>
        </w:rPr>
        <w:t xml:space="preserve">monthly </w:t>
      </w:r>
      <w:r>
        <w:rPr>
          <w:rFonts w:ascii="Times New Roman" w:hAnsi="Times New Roman" w:cs="Times New Roman"/>
          <w:sz w:val="22"/>
          <w:szCs w:val="22"/>
        </w:rPr>
        <w:t>HRS Psychosocial Working Group</w:t>
      </w:r>
      <w:r w:rsidR="00E2555A">
        <w:rPr>
          <w:rFonts w:ascii="Times New Roman" w:hAnsi="Times New Roman" w:cs="Times New Roman"/>
          <w:sz w:val="22"/>
          <w:szCs w:val="22"/>
        </w:rPr>
        <w:t xml:space="preserve"> online</w:t>
      </w:r>
      <w:r w:rsidR="00EC6937">
        <w:rPr>
          <w:rFonts w:ascii="Times New Roman" w:hAnsi="Times New Roman" w:cs="Times New Roman"/>
          <w:sz w:val="22"/>
          <w:szCs w:val="22"/>
        </w:rPr>
        <w:t>.</w:t>
      </w:r>
    </w:p>
    <w:p w14:paraId="59E010E1" w14:textId="77777777" w:rsidR="00E02109" w:rsidRDefault="00E02109" w:rsidP="00816E81">
      <w:pPr>
        <w:pStyle w:val="Default"/>
        <w:ind w:hanging="360"/>
        <w:rPr>
          <w:rFonts w:ascii="Times New Roman" w:hAnsi="Times New Roman" w:cs="Times New Roman"/>
          <w:sz w:val="22"/>
          <w:szCs w:val="22"/>
        </w:rPr>
      </w:pPr>
    </w:p>
    <w:p w14:paraId="27912800" w14:textId="6315E431" w:rsidR="00EE76E9" w:rsidRPr="00EE76E9" w:rsidRDefault="00EE76E9" w:rsidP="00816E81">
      <w:pPr>
        <w:pStyle w:val="Default"/>
        <w:ind w:hanging="360"/>
        <w:rPr>
          <w:rFonts w:ascii="Times New Roman" w:hAnsi="Times New Roman" w:cs="Times New Roman"/>
          <w:sz w:val="22"/>
          <w:szCs w:val="22"/>
        </w:rPr>
      </w:pPr>
      <w:proofErr w:type="gramStart"/>
      <w:r>
        <w:rPr>
          <w:rFonts w:ascii="Times New Roman" w:hAnsi="Times New Roman" w:cs="Times New Roman"/>
          <w:sz w:val="22"/>
          <w:szCs w:val="22"/>
        </w:rPr>
        <w:t>(2022) Attended</w:t>
      </w:r>
      <w:proofErr w:type="gramEnd"/>
      <w:r>
        <w:rPr>
          <w:rFonts w:ascii="Times New Roman" w:hAnsi="Times New Roman" w:cs="Times New Roman"/>
          <w:sz w:val="22"/>
          <w:szCs w:val="22"/>
        </w:rPr>
        <w:t xml:space="preserve"> the Healthy Brain webinar series by the Multidisciplinary Center on Aging. University of Colorado Anschutz Medical Campus, Aurora, CO.</w:t>
      </w:r>
    </w:p>
    <w:p w14:paraId="26675B5B" w14:textId="22BB3B9E" w:rsidR="00EE76E9" w:rsidRPr="00EE76E9" w:rsidRDefault="00EE76E9" w:rsidP="00EE76E9">
      <w:pPr>
        <w:pStyle w:val="Default"/>
        <w:numPr>
          <w:ilvl w:val="0"/>
          <w:numId w:val="20"/>
        </w:numPr>
        <w:rPr>
          <w:rFonts w:ascii="Times New Roman" w:hAnsi="Times New Roman" w:cs="Times New Roman"/>
          <w:sz w:val="22"/>
          <w:szCs w:val="22"/>
        </w:rPr>
      </w:pPr>
      <w:r w:rsidRPr="00EE76E9">
        <w:rPr>
          <w:rFonts w:ascii="Times New Roman" w:hAnsi="Times New Roman" w:cs="Times New Roman"/>
          <w:color w:val="242424"/>
          <w:sz w:val="22"/>
          <w:szCs w:val="22"/>
          <w:shd w:val="clear" w:color="auto" w:fill="FFFFFF"/>
        </w:rPr>
        <w:t> “Dementia Dialogue: Dr. Peter Pressman and the African American Alzheimer’s Advisory Council</w:t>
      </w:r>
      <w:r>
        <w:rPr>
          <w:rFonts w:ascii="Times New Roman" w:hAnsi="Times New Roman" w:cs="Times New Roman"/>
          <w:color w:val="242424"/>
          <w:sz w:val="22"/>
          <w:szCs w:val="22"/>
          <w:shd w:val="clear" w:color="auto" w:fill="FFFFFF"/>
        </w:rPr>
        <w:t>,</w:t>
      </w:r>
      <w:r w:rsidRPr="00EE76E9">
        <w:rPr>
          <w:rFonts w:ascii="Times New Roman" w:hAnsi="Times New Roman" w:cs="Times New Roman"/>
          <w:color w:val="242424"/>
          <w:sz w:val="22"/>
          <w:szCs w:val="22"/>
          <w:shd w:val="clear" w:color="auto" w:fill="FFFFFF"/>
        </w:rPr>
        <w:t>”</w:t>
      </w:r>
      <w:r>
        <w:rPr>
          <w:rFonts w:ascii="Times New Roman" w:hAnsi="Times New Roman" w:cs="Times New Roman"/>
          <w:color w:val="242424"/>
          <w:sz w:val="22"/>
          <w:szCs w:val="22"/>
          <w:shd w:val="clear" w:color="auto" w:fill="FFFFFF"/>
        </w:rPr>
        <w:t xml:space="preserve"> </w:t>
      </w:r>
      <w:r>
        <w:rPr>
          <w:rFonts w:ascii="Times New Roman" w:hAnsi="Times New Roman" w:cs="Times New Roman"/>
          <w:sz w:val="22"/>
          <w:szCs w:val="22"/>
        </w:rPr>
        <w:t>October 6, 2022.</w:t>
      </w:r>
    </w:p>
    <w:p w14:paraId="36FA085F" w14:textId="77777777" w:rsidR="00EE76E9" w:rsidRDefault="00EE76E9" w:rsidP="00816E81">
      <w:pPr>
        <w:pStyle w:val="Default"/>
        <w:ind w:hanging="360"/>
        <w:rPr>
          <w:rFonts w:ascii="Times New Roman" w:hAnsi="Times New Roman" w:cs="Times New Roman"/>
          <w:sz w:val="22"/>
          <w:szCs w:val="22"/>
        </w:rPr>
      </w:pPr>
    </w:p>
    <w:p w14:paraId="0A701ED9" w14:textId="7809AE0F" w:rsidR="00CF7972" w:rsidRDefault="00CF7972" w:rsidP="00816E81">
      <w:pPr>
        <w:pStyle w:val="Default"/>
        <w:ind w:hanging="360"/>
        <w:rPr>
          <w:rFonts w:ascii="Times New Roman" w:hAnsi="Times New Roman" w:cs="Times New Roman"/>
          <w:sz w:val="22"/>
          <w:szCs w:val="22"/>
        </w:rPr>
      </w:pPr>
      <w:proofErr w:type="gramStart"/>
      <w:r>
        <w:rPr>
          <w:rFonts w:ascii="Times New Roman" w:hAnsi="Times New Roman" w:cs="Times New Roman"/>
          <w:sz w:val="22"/>
          <w:szCs w:val="22"/>
        </w:rPr>
        <w:t>(2022) Attended</w:t>
      </w:r>
      <w:proofErr w:type="gramEnd"/>
      <w:r>
        <w:rPr>
          <w:rFonts w:ascii="Times New Roman" w:hAnsi="Times New Roman" w:cs="Times New Roman"/>
          <w:sz w:val="22"/>
          <w:szCs w:val="22"/>
        </w:rPr>
        <w:t xml:space="preserve"> the Age-Inclusive Management Strategies (AIMS) Colorado Conference. History Colorado Center, Denver, CO. September 28, 2022. </w:t>
      </w:r>
    </w:p>
    <w:p w14:paraId="0CC6DA12" w14:textId="77777777" w:rsidR="00CF7972" w:rsidRDefault="00CF7972" w:rsidP="00816E81">
      <w:pPr>
        <w:pStyle w:val="Default"/>
        <w:ind w:hanging="360"/>
        <w:rPr>
          <w:rFonts w:ascii="Times New Roman" w:hAnsi="Times New Roman" w:cs="Times New Roman"/>
          <w:sz w:val="22"/>
          <w:szCs w:val="22"/>
        </w:rPr>
      </w:pPr>
    </w:p>
    <w:p w14:paraId="1D9F7926" w14:textId="750D64EB" w:rsidR="006E7C82" w:rsidRDefault="006E7C82" w:rsidP="00816E81">
      <w:pPr>
        <w:pStyle w:val="Default"/>
        <w:ind w:hanging="360"/>
        <w:rPr>
          <w:rFonts w:ascii="Times New Roman" w:hAnsi="Times New Roman" w:cs="Times New Roman"/>
          <w:sz w:val="22"/>
          <w:szCs w:val="22"/>
        </w:rPr>
      </w:pPr>
      <w:r>
        <w:rPr>
          <w:rFonts w:ascii="Times New Roman" w:hAnsi="Times New Roman" w:cs="Times New Roman"/>
          <w:sz w:val="22"/>
          <w:szCs w:val="22"/>
        </w:rPr>
        <w:t>(2022) Attended the GSA webinar on the NIA Health Disparities Framework. September 21, 2022.</w:t>
      </w:r>
    </w:p>
    <w:p w14:paraId="71E1E73B" w14:textId="77777777" w:rsidR="006E7C82" w:rsidRDefault="006E7C82" w:rsidP="00816E81">
      <w:pPr>
        <w:pStyle w:val="Default"/>
        <w:ind w:hanging="360"/>
        <w:rPr>
          <w:rFonts w:ascii="Times New Roman" w:hAnsi="Times New Roman" w:cs="Times New Roman"/>
          <w:sz w:val="22"/>
          <w:szCs w:val="22"/>
        </w:rPr>
      </w:pPr>
    </w:p>
    <w:p w14:paraId="244D63FE" w14:textId="519D6102" w:rsidR="00816E81" w:rsidRDefault="00816E81" w:rsidP="00816E81">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(2022) </w:t>
      </w:r>
      <w:r w:rsidRPr="00BE0DA6">
        <w:rPr>
          <w:rFonts w:ascii="Times New Roman" w:hAnsi="Times New Roman" w:cs="Times New Roman"/>
          <w:color w:val="auto"/>
          <w:sz w:val="22"/>
          <w:szCs w:val="22"/>
        </w:rPr>
        <w:t xml:space="preserve">Attended the </w:t>
      </w:r>
      <w:r w:rsidR="007C200B">
        <w:rPr>
          <w:rFonts w:ascii="Times New Roman" w:hAnsi="Times New Roman" w:cs="Times New Roman"/>
          <w:color w:val="auto"/>
          <w:sz w:val="22"/>
          <w:szCs w:val="22"/>
        </w:rPr>
        <w:t>“</w:t>
      </w:r>
      <w:r w:rsidRPr="00BE0DA6">
        <w:rPr>
          <w:rFonts w:ascii="Times New Roman" w:hAnsi="Times New Roman" w:cs="Times New Roman"/>
          <w:color w:val="auto"/>
          <w:sz w:val="22"/>
          <w:szCs w:val="22"/>
        </w:rPr>
        <w:t>Addressing Dementia Risk through the Social Determinants of Health: A Public Health Center of Excellence</w:t>
      </w:r>
      <w:r w:rsidR="007C200B">
        <w:rPr>
          <w:rFonts w:ascii="Times New Roman" w:hAnsi="Times New Roman" w:cs="Times New Roman"/>
          <w:color w:val="auto"/>
          <w:sz w:val="22"/>
          <w:szCs w:val="22"/>
        </w:rPr>
        <w:t>”</w:t>
      </w:r>
      <w:r w:rsidRPr="00BE0DA6">
        <w:rPr>
          <w:rFonts w:ascii="Times New Roman" w:hAnsi="Times New Roman" w:cs="Times New Roman"/>
          <w:color w:val="auto"/>
          <w:sz w:val="22"/>
          <w:szCs w:val="22"/>
        </w:rPr>
        <w:t xml:space="preserve"> pre-meeting workshop. Alzheimer’s Association International Conference. “</w:t>
      </w:r>
      <w:r w:rsidRPr="00BE0DA6">
        <w:rPr>
          <w:rFonts w:ascii="Times New Roman" w:hAnsi="Times New Roman" w:cs="Times New Roman"/>
          <w:color w:val="auto"/>
          <w:sz w:val="22"/>
          <w:szCs w:val="22"/>
          <w:shd w:val="clear" w:color="auto" w:fill="FFFFFF"/>
        </w:rPr>
        <w:t>This workshop will connect research and practice: bringing together dementia researchers and public health academics and practitioners to increase understanding of SDOH related to dementia risk, review the scientific evidence, and discuss ways that public health can act.</w:t>
      </w:r>
      <w:r w:rsidRPr="00BE0DA6">
        <w:rPr>
          <w:rFonts w:ascii="Times New Roman" w:hAnsi="Times New Roman" w:cs="Times New Roman"/>
          <w:color w:val="auto"/>
          <w:sz w:val="22"/>
          <w:szCs w:val="22"/>
        </w:rPr>
        <w:t>” San Diego</w:t>
      </w:r>
      <w:r>
        <w:rPr>
          <w:rFonts w:ascii="Times New Roman" w:hAnsi="Times New Roman" w:cs="Times New Roman"/>
          <w:sz w:val="22"/>
          <w:szCs w:val="22"/>
        </w:rPr>
        <w:t xml:space="preserve">, CA. </w:t>
      </w:r>
      <w:r w:rsidRPr="001201A1">
        <w:rPr>
          <w:rFonts w:ascii="Times New Roman" w:hAnsi="Times New Roman" w:cs="Times New Roman"/>
          <w:sz w:val="22"/>
          <w:szCs w:val="22"/>
        </w:rPr>
        <w:t xml:space="preserve">July </w:t>
      </w:r>
      <w:r>
        <w:rPr>
          <w:rFonts w:ascii="Times New Roman" w:hAnsi="Times New Roman" w:cs="Times New Roman"/>
          <w:sz w:val="22"/>
          <w:szCs w:val="22"/>
        </w:rPr>
        <w:t>29, 2022.</w:t>
      </w:r>
    </w:p>
    <w:p w14:paraId="497E0EF4" w14:textId="04107372" w:rsidR="001D61AC" w:rsidRDefault="001D61AC" w:rsidP="00816E81">
      <w:pPr>
        <w:pStyle w:val="Default"/>
        <w:ind w:hanging="360"/>
        <w:rPr>
          <w:rFonts w:ascii="Times New Roman" w:hAnsi="Times New Roman" w:cs="Times New Roman"/>
          <w:sz w:val="22"/>
          <w:szCs w:val="22"/>
        </w:rPr>
      </w:pPr>
    </w:p>
    <w:p w14:paraId="062996DD" w14:textId="0A239FEE" w:rsidR="001D61AC" w:rsidRDefault="001D61AC" w:rsidP="00816E81">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(2022) </w:t>
      </w:r>
      <w:r w:rsidR="002C0FBF">
        <w:rPr>
          <w:rFonts w:ascii="Times New Roman" w:hAnsi="Times New Roman" w:cs="Times New Roman"/>
          <w:sz w:val="22"/>
          <w:szCs w:val="22"/>
        </w:rPr>
        <w:t>Participat</w:t>
      </w:r>
      <w:r>
        <w:rPr>
          <w:rFonts w:ascii="Times New Roman" w:hAnsi="Times New Roman" w:cs="Times New Roman"/>
          <w:sz w:val="22"/>
          <w:szCs w:val="22"/>
        </w:rPr>
        <w:t xml:space="preserve">ed </w:t>
      </w:r>
      <w:r w:rsidR="002C0FBF">
        <w:rPr>
          <w:rFonts w:ascii="Times New Roman" w:hAnsi="Times New Roman" w:cs="Times New Roman"/>
          <w:sz w:val="22"/>
          <w:szCs w:val="22"/>
        </w:rPr>
        <w:t xml:space="preserve">in </w:t>
      </w:r>
      <w:r>
        <w:rPr>
          <w:rFonts w:ascii="Times New Roman" w:hAnsi="Times New Roman" w:cs="Times New Roman"/>
          <w:sz w:val="22"/>
          <w:szCs w:val="22"/>
        </w:rPr>
        <w:t>the</w:t>
      </w:r>
      <w:r w:rsidR="00A8644A">
        <w:rPr>
          <w:rFonts w:ascii="Times New Roman" w:hAnsi="Times New Roman" w:cs="Times New Roman"/>
          <w:sz w:val="22"/>
          <w:szCs w:val="22"/>
        </w:rPr>
        <w:t xml:space="preserve"> Regional Leaders </w:t>
      </w:r>
      <w:r w:rsidR="001D1121">
        <w:rPr>
          <w:rFonts w:ascii="Times New Roman" w:hAnsi="Times New Roman" w:cs="Times New Roman"/>
          <w:sz w:val="22"/>
          <w:szCs w:val="22"/>
        </w:rPr>
        <w:t>of</w:t>
      </w:r>
      <w:r w:rsidR="00A8644A">
        <w:rPr>
          <w:rFonts w:ascii="Times New Roman" w:hAnsi="Times New Roman" w:cs="Times New Roman"/>
          <w:sz w:val="22"/>
          <w:szCs w:val="22"/>
        </w:rPr>
        <w:t xml:space="preserve"> Open Education</w:t>
      </w:r>
      <w:r w:rsidR="001D1121">
        <w:rPr>
          <w:rFonts w:ascii="Times New Roman" w:hAnsi="Times New Roman" w:cs="Times New Roman"/>
          <w:sz w:val="22"/>
          <w:szCs w:val="22"/>
        </w:rPr>
        <w:t xml:space="preserve"> Network</w:t>
      </w:r>
      <w:r>
        <w:rPr>
          <w:rFonts w:ascii="Times New Roman" w:hAnsi="Times New Roman" w:cs="Times New Roman"/>
          <w:sz w:val="22"/>
          <w:szCs w:val="22"/>
        </w:rPr>
        <w:t xml:space="preserve"> </w:t>
      </w:r>
      <w:r w:rsidR="00A8644A">
        <w:rPr>
          <w:rFonts w:ascii="Times New Roman" w:hAnsi="Times New Roman" w:cs="Times New Roman"/>
          <w:sz w:val="22"/>
          <w:szCs w:val="22"/>
        </w:rPr>
        <w:t>(</w:t>
      </w:r>
      <w:r>
        <w:rPr>
          <w:rFonts w:ascii="Times New Roman" w:hAnsi="Times New Roman" w:cs="Times New Roman"/>
          <w:sz w:val="22"/>
          <w:szCs w:val="22"/>
        </w:rPr>
        <w:t>RLOE</w:t>
      </w:r>
      <w:r w:rsidR="00A8644A">
        <w:rPr>
          <w:rFonts w:ascii="Times New Roman" w:hAnsi="Times New Roman" w:cs="Times New Roman"/>
          <w:sz w:val="22"/>
          <w:szCs w:val="22"/>
        </w:rPr>
        <w:t>)</w:t>
      </w:r>
      <w:r>
        <w:rPr>
          <w:rFonts w:ascii="Times New Roman" w:hAnsi="Times New Roman" w:cs="Times New Roman"/>
          <w:sz w:val="22"/>
          <w:szCs w:val="22"/>
        </w:rPr>
        <w:t xml:space="preserve"> Summit. Boston, MA. </w:t>
      </w:r>
      <w:r w:rsidR="00A8644A">
        <w:rPr>
          <w:rFonts w:ascii="Times New Roman" w:hAnsi="Times New Roman" w:cs="Times New Roman"/>
          <w:sz w:val="22"/>
          <w:szCs w:val="22"/>
        </w:rPr>
        <w:t>July 21-24, 2022.</w:t>
      </w:r>
    </w:p>
    <w:p w14:paraId="4D075BA5" w14:textId="77777777" w:rsidR="00825F53" w:rsidRDefault="00825F53" w:rsidP="00816E81">
      <w:pPr>
        <w:pStyle w:val="Default"/>
        <w:ind w:hanging="360"/>
        <w:rPr>
          <w:rFonts w:ascii="Times New Roman" w:hAnsi="Times New Roman" w:cs="Times New Roman"/>
          <w:sz w:val="22"/>
          <w:szCs w:val="22"/>
        </w:rPr>
      </w:pPr>
    </w:p>
    <w:p w14:paraId="14A399CA" w14:textId="77D8A38D" w:rsidR="00664209" w:rsidRDefault="00664209" w:rsidP="00816E81">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(2022) Attended “The Future of Aging in Colorado” </w:t>
      </w:r>
      <w:r w:rsidR="002D0464">
        <w:rPr>
          <w:rFonts w:ascii="Times New Roman" w:hAnsi="Times New Roman" w:cs="Times New Roman"/>
          <w:sz w:val="22"/>
          <w:szCs w:val="22"/>
        </w:rPr>
        <w:t xml:space="preserve">(virtual) </w:t>
      </w:r>
      <w:r w:rsidR="00FF2519">
        <w:rPr>
          <w:rFonts w:ascii="Times New Roman" w:hAnsi="Times New Roman" w:cs="Times New Roman"/>
          <w:sz w:val="22"/>
          <w:szCs w:val="22"/>
        </w:rPr>
        <w:t xml:space="preserve">by </w:t>
      </w:r>
      <w:r w:rsidR="0030063A">
        <w:rPr>
          <w:rFonts w:ascii="Times New Roman" w:hAnsi="Times New Roman" w:cs="Times New Roman"/>
          <w:sz w:val="22"/>
          <w:szCs w:val="22"/>
        </w:rPr>
        <w:t>the Strategic Action Planning Group on Aging</w:t>
      </w:r>
      <w:r w:rsidR="00F84D1C">
        <w:rPr>
          <w:rFonts w:ascii="Times New Roman" w:hAnsi="Times New Roman" w:cs="Times New Roman"/>
          <w:sz w:val="22"/>
          <w:szCs w:val="22"/>
        </w:rPr>
        <w:t>. June 16, 2022.</w:t>
      </w:r>
    </w:p>
    <w:p w14:paraId="7D108D74" w14:textId="77777777" w:rsidR="00664209" w:rsidRDefault="00664209" w:rsidP="00816E81">
      <w:pPr>
        <w:pStyle w:val="Default"/>
        <w:ind w:hanging="360"/>
        <w:rPr>
          <w:rFonts w:ascii="Times New Roman" w:hAnsi="Times New Roman" w:cs="Times New Roman"/>
          <w:sz w:val="22"/>
          <w:szCs w:val="22"/>
        </w:rPr>
      </w:pPr>
    </w:p>
    <w:p w14:paraId="67A32398" w14:textId="04720632" w:rsidR="00E6379A" w:rsidRPr="00E6379A" w:rsidRDefault="003D21A6" w:rsidP="00816E81">
      <w:pPr>
        <w:pStyle w:val="Default"/>
        <w:ind w:hanging="360"/>
        <w:rPr>
          <w:rFonts w:ascii="Times New Roman" w:hAnsi="Times New Roman" w:cs="Times New Roman"/>
          <w:b/>
          <w:bCs/>
          <w:sz w:val="22"/>
          <w:szCs w:val="22"/>
        </w:rPr>
      </w:pPr>
      <w:r>
        <w:rPr>
          <w:rFonts w:ascii="Times New Roman" w:hAnsi="Times New Roman" w:cs="Times New Roman"/>
          <w:sz w:val="22"/>
          <w:szCs w:val="22"/>
        </w:rPr>
        <w:t>(2022)</w:t>
      </w:r>
      <w:r w:rsidR="005B6851">
        <w:rPr>
          <w:rFonts w:ascii="Times New Roman" w:hAnsi="Times New Roman" w:cs="Times New Roman"/>
          <w:sz w:val="22"/>
          <w:szCs w:val="22"/>
        </w:rPr>
        <w:t xml:space="preserve"> </w:t>
      </w:r>
      <w:r w:rsidR="00AB285E">
        <w:rPr>
          <w:rFonts w:ascii="Times New Roman" w:hAnsi="Times New Roman" w:cs="Times New Roman"/>
          <w:sz w:val="22"/>
          <w:szCs w:val="22"/>
        </w:rPr>
        <w:t xml:space="preserve">Attended </w:t>
      </w:r>
      <w:r w:rsidR="00E6379A">
        <w:rPr>
          <w:rFonts w:ascii="Times New Roman" w:hAnsi="Times New Roman" w:cs="Times New Roman"/>
          <w:sz w:val="22"/>
          <w:szCs w:val="22"/>
        </w:rPr>
        <w:t>“</w:t>
      </w:r>
      <w:r w:rsidR="00E6379A" w:rsidRPr="0057746B">
        <w:rPr>
          <w:rStyle w:val="Strong"/>
          <w:rFonts w:ascii="Times New Roman" w:hAnsi="Times New Roman" w:cs="Times New Roman"/>
          <w:b w:val="0"/>
          <w:bCs w:val="0"/>
          <w:color w:val="201F1E"/>
          <w:sz w:val="22"/>
          <w:szCs w:val="22"/>
          <w:shd w:val="clear" w:color="auto" w:fill="FFFFFF"/>
        </w:rPr>
        <w:t>Understanding Inequities in Alzheimer’s &amp; Other Dementias</w:t>
      </w:r>
      <w:r w:rsidR="00FC714F" w:rsidRPr="0057746B">
        <w:rPr>
          <w:rStyle w:val="Strong"/>
          <w:rFonts w:ascii="Times New Roman" w:hAnsi="Times New Roman" w:cs="Times New Roman"/>
          <w:b w:val="0"/>
          <w:bCs w:val="0"/>
          <w:color w:val="201F1E"/>
          <w:sz w:val="22"/>
          <w:szCs w:val="22"/>
          <w:shd w:val="clear" w:color="auto" w:fill="FFFFFF"/>
        </w:rPr>
        <w:t>”</w:t>
      </w:r>
      <w:r w:rsidR="004567CD">
        <w:rPr>
          <w:rStyle w:val="Strong"/>
          <w:rFonts w:ascii="Times New Roman" w:hAnsi="Times New Roman" w:cs="Times New Roman"/>
          <w:b w:val="0"/>
          <w:bCs w:val="0"/>
          <w:color w:val="201F1E"/>
          <w:sz w:val="22"/>
          <w:szCs w:val="22"/>
          <w:shd w:val="clear" w:color="auto" w:fill="FFFFFF"/>
        </w:rPr>
        <w:t xml:space="preserve"> webinar,</w:t>
      </w:r>
      <w:r w:rsidR="00E6379A" w:rsidRPr="0057746B">
        <w:rPr>
          <w:rStyle w:val="Strong"/>
          <w:rFonts w:ascii="Times New Roman" w:hAnsi="Times New Roman" w:cs="Times New Roman"/>
          <w:b w:val="0"/>
          <w:bCs w:val="0"/>
          <w:color w:val="201F1E"/>
          <w:sz w:val="22"/>
          <w:szCs w:val="22"/>
          <w:shd w:val="clear" w:color="auto" w:fill="FFFFFF"/>
        </w:rPr>
        <w:t xml:space="preserve"> </w:t>
      </w:r>
      <w:r w:rsidR="0057746B" w:rsidRPr="0057746B">
        <w:rPr>
          <w:rStyle w:val="Strong"/>
          <w:rFonts w:ascii="Times New Roman" w:hAnsi="Times New Roman" w:cs="Times New Roman"/>
          <w:b w:val="0"/>
          <w:bCs w:val="0"/>
          <w:color w:val="201F1E"/>
          <w:sz w:val="22"/>
          <w:szCs w:val="22"/>
          <w:shd w:val="clear" w:color="auto" w:fill="FFFFFF"/>
        </w:rPr>
        <w:t xml:space="preserve">with </w:t>
      </w:r>
      <w:r w:rsidR="00C74B9D">
        <w:rPr>
          <w:rStyle w:val="Strong"/>
          <w:rFonts w:ascii="Times New Roman" w:hAnsi="Times New Roman" w:cs="Times New Roman"/>
          <w:b w:val="0"/>
          <w:bCs w:val="0"/>
          <w:color w:val="201F1E"/>
          <w:sz w:val="22"/>
          <w:szCs w:val="22"/>
          <w:shd w:val="clear" w:color="auto" w:fill="FFFFFF"/>
        </w:rPr>
        <w:t xml:space="preserve">Drs. </w:t>
      </w:r>
      <w:r w:rsidR="0057746B" w:rsidRPr="0057746B">
        <w:rPr>
          <w:rFonts w:ascii="Times New Roman" w:hAnsi="Times New Roman" w:cs="Times New Roman"/>
          <w:color w:val="201F1E"/>
          <w:sz w:val="22"/>
          <w:szCs w:val="22"/>
        </w:rPr>
        <w:t xml:space="preserve">Stephanie Johnson Monroe and Adriana Perez, </w:t>
      </w:r>
      <w:r w:rsidR="00E6379A" w:rsidRPr="0057746B">
        <w:rPr>
          <w:rStyle w:val="Strong"/>
          <w:rFonts w:ascii="Times New Roman" w:hAnsi="Times New Roman" w:cs="Times New Roman"/>
          <w:b w:val="0"/>
          <w:bCs w:val="0"/>
          <w:color w:val="201F1E"/>
          <w:sz w:val="22"/>
          <w:szCs w:val="22"/>
          <w:shd w:val="clear" w:color="auto" w:fill="FFFFFF"/>
        </w:rPr>
        <w:t>Brain Health Academy by Us</w:t>
      </w:r>
      <w:r w:rsidR="00113B6B" w:rsidRPr="0057746B">
        <w:rPr>
          <w:rStyle w:val="Strong"/>
          <w:rFonts w:ascii="Times New Roman" w:hAnsi="Times New Roman" w:cs="Times New Roman"/>
          <w:b w:val="0"/>
          <w:bCs w:val="0"/>
          <w:color w:val="201F1E"/>
          <w:sz w:val="22"/>
          <w:szCs w:val="22"/>
          <w:shd w:val="clear" w:color="auto" w:fill="FFFFFF"/>
        </w:rPr>
        <w:t xml:space="preserve"> </w:t>
      </w:r>
      <w:r w:rsidR="00E6379A" w:rsidRPr="0057746B">
        <w:rPr>
          <w:rStyle w:val="Strong"/>
          <w:rFonts w:ascii="Times New Roman" w:hAnsi="Times New Roman" w:cs="Times New Roman"/>
          <w:b w:val="0"/>
          <w:bCs w:val="0"/>
          <w:color w:val="201F1E"/>
          <w:sz w:val="22"/>
          <w:szCs w:val="22"/>
          <w:shd w:val="clear" w:color="auto" w:fill="FFFFFF"/>
        </w:rPr>
        <w:t>Against</w:t>
      </w:r>
      <w:r w:rsidR="00113B6B" w:rsidRPr="0057746B">
        <w:rPr>
          <w:rStyle w:val="Strong"/>
          <w:rFonts w:ascii="Times New Roman" w:hAnsi="Times New Roman" w:cs="Times New Roman"/>
          <w:b w:val="0"/>
          <w:bCs w:val="0"/>
          <w:color w:val="201F1E"/>
          <w:sz w:val="22"/>
          <w:szCs w:val="22"/>
          <w:shd w:val="clear" w:color="auto" w:fill="FFFFFF"/>
        </w:rPr>
        <w:t xml:space="preserve"> </w:t>
      </w:r>
      <w:r w:rsidR="00E6379A" w:rsidRPr="0057746B">
        <w:rPr>
          <w:rStyle w:val="Strong"/>
          <w:rFonts w:ascii="Times New Roman" w:hAnsi="Times New Roman" w:cs="Times New Roman"/>
          <w:b w:val="0"/>
          <w:bCs w:val="0"/>
          <w:color w:val="201F1E"/>
          <w:sz w:val="22"/>
          <w:szCs w:val="22"/>
          <w:shd w:val="clear" w:color="auto" w:fill="FFFFFF"/>
        </w:rPr>
        <w:t>Alzheimer’s</w:t>
      </w:r>
      <w:r w:rsidR="00FC714F" w:rsidRPr="0057746B">
        <w:rPr>
          <w:rStyle w:val="Strong"/>
          <w:rFonts w:ascii="Times New Roman" w:hAnsi="Times New Roman" w:cs="Times New Roman"/>
          <w:b w:val="0"/>
          <w:bCs w:val="0"/>
          <w:color w:val="201F1E"/>
          <w:sz w:val="22"/>
          <w:szCs w:val="22"/>
          <w:shd w:val="clear" w:color="auto" w:fill="FFFFFF"/>
        </w:rPr>
        <w:t xml:space="preserve"> and</w:t>
      </w:r>
      <w:r w:rsidR="00F97AEB" w:rsidRPr="0057746B">
        <w:rPr>
          <w:rStyle w:val="Strong"/>
          <w:rFonts w:ascii="Times New Roman" w:hAnsi="Times New Roman" w:cs="Times New Roman"/>
          <w:b w:val="0"/>
          <w:bCs w:val="0"/>
          <w:color w:val="201F1E"/>
          <w:sz w:val="22"/>
          <w:szCs w:val="22"/>
          <w:shd w:val="clear" w:color="auto" w:fill="FFFFFF"/>
        </w:rPr>
        <w:t xml:space="preserve"> the</w:t>
      </w:r>
      <w:r w:rsidR="00B135A3" w:rsidRPr="0057746B">
        <w:rPr>
          <w:rFonts w:ascii="Times New Roman" w:hAnsi="Times New Roman" w:cs="Times New Roman"/>
          <w:color w:val="201F1E"/>
          <w:sz w:val="22"/>
          <w:szCs w:val="22"/>
          <w:shd w:val="clear" w:color="auto" w:fill="FFFFFF"/>
        </w:rPr>
        <w:t xml:space="preserve"> American Society on Aging.  June 15, 2022.</w:t>
      </w:r>
    </w:p>
    <w:p w14:paraId="14275CCC" w14:textId="451FC6B7" w:rsidR="0056399E" w:rsidRDefault="0056399E" w:rsidP="00816E81">
      <w:pPr>
        <w:pStyle w:val="Default"/>
        <w:ind w:hanging="360"/>
        <w:rPr>
          <w:rFonts w:ascii="Times New Roman" w:hAnsi="Times New Roman" w:cs="Times New Roman"/>
          <w:sz w:val="22"/>
          <w:szCs w:val="22"/>
        </w:rPr>
      </w:pPr>
    </w:p>
    <w:p w14:paraId="6F1734B1" w14:textId="53CE585C" w:rsidR="0056399E" w:rsidRDefault="0056399E" w:rsidP="00816E81">
      <w:pPr>
        <w:pStyle w:val="Default"/>
        <w:ind w:hanging="360"/>
        <w:rPr>
          <w:rFonts w:ascii="Times New Roman" w:hAnsi="Times New Roman" w:cs="Times New Roman"/>
          <w:sz w:val="22"/>
          <w:szCs w:val="22"/>
        </w:rPr>
      </w:pPr>
      <w:r>
        <w:rPr>
          <w:rFonts w:ascii="Times New Roman" w:hAnsi="Times New Roman" w:cs="Times New Roman"/>
          <w:sz w:val="22"/>
          <w:szCs w:val="22"/>
        </w:rPr>
        <w:t>(2022) Attended the Summer Data Immersion</w:t>
      </w:r>
      <w:r w:rsidR="005E3110">
        <w:rPr>
          <w:rFonts w:ascii="Times New Roman" w:hAnsi="Times New Roman" w:cs="Times New Roman"/>
          <w:sz w:val="22"/>
          <w:szCs w:val="22"/>
        </w:rPr>
        <w:t xml:space="preserve"> workshop through MCCFAD</w:t>
      </w:r>
      <w:r w:rsidR="002C48E3">
        <w:rPr>
          <w:rFonts w:ascii="Times New Roman" w:hAnsi="Times New Roman" w:cs="Times New Roman"/>
          <w:sz w:val="22"/>
          <w:szCs w:val="22"/>
        </w:rPr>
        <w:t>,</w:t>
      </w:r>
      <w:r w:rsidR="005E3110">
        <w:rPr>
          <w:rFonts w:ascii="Times New Roman" w:hAnsi="Times New Roman" w:cs="Times New Roman"/>
          <w:sz w:val="22"/>
          <w:szCs w:val="22"/>
        </w:rPr>
        <w:t xml:space="preserve"> focused on the theme</w:t>
      </w:r>
      <w:r w:rsidR="00687FD1">
        <w:rPr>
          <w:rFonts w:ascii="Times New Roman" w:hAnsi="Times New Roman" w:cs="Times New Roman"/>
          <w:sz w:val="22"/>
          <w:szCs w:val="22"/>
        </w:rPr>
        <w:t>,</w:t>
      </w:r>
      <w:r w:rsidR="005E3110">
        <w:rPr>
          <w:rFonts w:ascii="Times New Roman" w:hAnsi="Times New Roman" w:cs="Times New Roman"/>
          <w:sz w:val="22"/>
          <w:szCs w:val="22"/>
        </w:rPr>
        <w:t xml:space="preserve"> “The Costs of ADRD</w:t>
      </w:r>
      <w:r w:rsidR="002C48E3">
        <w:rPr>
          <w:rFonts w:ascii="Times New Roman" w:hAnsi="Times New Roman" w:cs="Times New Roman"/>
          <w:sz w:val="22"/>
          <w:szCs w:val="22"/>
        </w:rPr>
        <w:t xml:space="preserve">.” </w:t>
      </w:r>
      <w:r w:rsidR="0076133B">
        <w:rPr>
          <w:rFonts w:ascii="Times New Roman" w:hAnsi="Times New Roman" w:cs="Times New Roman"/>
          <w:sz w:val="22"/>
          <w:szCs w:val="22"/>
        </w:rPr>
        <w:t>University of Michigan</w:t>
      </w:r>
      <w:r w:rsidR="004D39BA">
        <w:rPr>
          <w:rFonts w:ascii="Times New Roman" w:hAnsi="Times New Roman" w:cs="Times New Roman"/>
          <w:sz w:val="22"/>
          <w:szCs w:val="22"/>
        </w:rPr>
        <w:t>, Ann Arbor, MI</w:t>
      </w:r>
      <w:r w:rsidR="0076133B">
        <w:rPr>
          <w:rFonts w:ascii="Times New Roman" w:hAnsi="Times New Roman" w:cs="Times New Roman"/>
          <w:sz w:val="22"/>
          <w:szCs w:val="22"/>
        </w:rPr>
        <w:t xml:space="preserve">. </w:t>
      </w:r>
      <w:r w:rsidR="002C48E3">
        <w:rPr>
          <w:rFonts w:ascii="Times New Roman" w:hAnsi="Times New Roman" w:cs="Times New Roman"/>
          <w:sz w:val="22"/>
          <w:szCs w:val="22"/>
        </w:rPr>
        <w:t>May 23-26, 2022.</w:t>
      </w:r>
    </w:p>
    <w:p w14:paraId="6395D940" w14:textId="77777777" w:rsidR="002F2799" w:rsidRDefault="002F2799" w:rsidP="002F2799">
      <w:pPr>
        <w:ind w:right="-360"/>
        <w:rPr>
          <w:color w:val="000000"/>
          <w:sz w:val="22"/>
          <w:szCs w:val="22"/>
        </w:rPr>
      </w:pPr>
    </w:p>
    <w:p w14:paraId="06BC4E43" w14:textId="0108220E" w:rsidR="002F2799" w:rsidRDefault="002F2799" w:rsidP="002F2799">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(2022) Attended “History, Hierarchy, Housing, and Health Equity: The Throughline from Root to Realization” </w:t>
      </w:r>
      <w:r w:rsidR="00AA28E5">
        <w:rPr>
          <w:rFonts w:ascii="Times New Roman" w:hAnsi="Times New Roman" w:cs="Times New Roman"/>
          <w:sz w:val="22"/>
          <w:szCs w:val="22"/>
        </w:rPr>
        <w:t xml:space="preserve">webinar </w:t>
      </w:r>
      <w:r>
        <w:rPr>
          <w:rFonts w:ascii="Times New Roman" w:hAnsi="Times New Roman" w:cs="Times New Roman"/>
          <w:sz w:val="22"/>
          <w:szCs w:val="22"/>
        </w:rPr>
        <w:t>by Dr. Jannah Bierens, Colorado Public Health Association. April 29, 2022.</w:t>
      </w:r>
    </w:p>
    <w:p w14:paraId="4801DA5E" w14:textId="77777777" w:rsidR="00816E81" w:rsidRDefault="00816E81" w:rsidP="00816E81">
      <w:pPr>
        <w:pStyle w:val="Default"/>
        <w:ind w:hanging="360"/>
        <w:rPr>
          <w:rFonts w:ascii="Times New Roman" w:hAnsi="Times New Roman" w:cs="Times New Roman"/>
          <w:sz w:val="22"/>
          <w:szCs w:val="22"/>
        </w:rPr>
      </w:pPr>
    </w:p>
    <w:p w14:paraId="0A2332DA" w14:textId="0426AE8B" w:rsidR="00816E81" w:rsidRDefault="00816E81" w:rsidP="00816E81">
      <w:pPr>
        <w:pStyle w:val="Default"/>
        <w:ind w:hanging="360"/>
        <w:rPr>
          <w:rFonts w:ascii="Times New Roman" w:hAnsi="Times New Roman" w:cs="Times New Roman"/>
          <w:color w:val="auto"/>
          <w:sz w:val="22"/>
          <w:szCs w:val="22"/>
        </w:rPr>
      </w:pPr>
      <w:r>
        <w:rPr>
          <w:rFonts w:ascii="Times New Roman" w:hAnsi="Times New Roman" w:cs="Times New Roman"/>
          <w:sz w:val="22"/>
          <w:szCs w:val="22"/>
        </w:rPr>
        <w:t xml:space="preserve">(2022) Participated in the </w:t>
      </w:r>
      <w:r w:rsidR="0041183F">
        <w:rPr>
          <w:rFonts w:ascii="Times New Roman" w:hAnsi="Times New Roman" w:cs="Times New Roman"/>
          <w:sz w:val="22"/>
          <w:szCs w:val="22"/>
        </w:rPr>
        <w:t>“</w:t>
      </w:r>
      <w:r>
        <w:rPr>
          <w:rFonts w:ascii="Times New Roman" w:hAnsi="Times New Roman" w:cs="Times New Roman"/>
          <w:sz w:val="22"/>
          <w:szCs w:val="22"/>
        </w:rPr>
        <w:t xml:space="preserve">Communicating Your </w:t>
      </w:r>
      <w:r w:rsidRPr="00360BDF">
        <w:rPr>
          <w:rFonts w:ascii="Times New Roman" w:hAnsi="Times New Roman" w:cs="Times New Roman"/>
          <w:color w:val="auto"/>
          <w:sz w:val="22"/>
          <w:szCs w:val="22"/>
        </w:rPr>
        <w:t>Science to the Public</w:t>
      </w:r>
      <w:r w:rsidR="0041183F">
        <w:rPr>
          <w:rFonts w:ascii="Times New Roman" w:hAnsi="Times New Roman" w:cs="Times New Roman"/>
          <w:color w:val="auto"/>
          <w:sz w:val="22"/>
          <w:szCs w:val="22"/>
        </w:rPr>
        <w:t>”</w:t>
      </w:r>
      <w:r w:rsidRPr="00360BDF">
        <w:rPr>
          <w:rFonts w:ascii="Times New Roman" w:hAnsi="Times New Roman" w:cs="Times New Roman"/>
          <w:color w:val="auto"/>
          <w:sz w:val="22"/>
          <w:szCs w:val="22"/>
        </w:rPr>
        <w:t xml:space="preserve"> webinar 3-part series, taught by Dr. Comilla Sasson. April-May 2022.</w:t>
      </w:r>
    </w:p>
    <w:p w14:paraId="03627B7D" w14:textId="77777777" w:rsidR="00816E81" w:rsidRDefault="00816E81" w:rsidP="00816E81">
      <w:pPr>
        <w:pStyle w:val="Default"/>
        <w:ind w:hanging="360"/>
        <w:rPr>
          <w:rFonts w:ascii="Times New Roman" w:hAnsi="Times New Roman" w:cs="Times New Roman"/>
          <w:color w:val="auto"/>
          <w:sz w:val="22"/>
          <w:szCs w:val="22"/>
        </w:rPr>
      </w:pPr>
    </w:p>
    <w:p w14:paraId="742816EA" w14:textId="3C4179CE" w:rsidR="00816E81" w:rsidRPr="00360BDF" w:rsidRDefault="00816E81" w:rsidP="00816E81">
      <w:pPr>
        <w:pStyle w:val="Default"/>
        <w:ind w:hanging="360"/>
        <w:rPr>
          <w:rFonts w:ascii="Times New Roman" w:hAnsi="Times New Roman" w:cs="Times New Roman"/>
          <w:color w:val="auto"/>
          <w:sz w:val="22"/>
          <w:szCs w:val="22"/>
        </w:rPr>
      </w:pPr>
      <w:r w:rsidRPr="00360BDF">
        <w:rPr>
          <w:rFonts w:ascii="Times New Roman" w:hAnsi="Times New Roman" w:cs="Times New Roman"/>
          <w:color w:val="auto"/>
          <w:sz w:val="22"/>
          <w:szCs w:val="22"/>
        </w:rPr>
        <w:t xml:space="preserve">(2022) Attended </w:t>
      </w:r>
      <w:r w:rsidR="000671C7">
        <w:rPr>
          <w:rFonts w:ascii="Times New Roman" w:hAnsi="Times New Roman" w:cs="Times New Roman"/>
          <w:color w:val="auto"/>
          <w:sz w:val="22"/>
          <w:szCs w:val="22"/>
        </w:rPr>
        <w:t>“</w:t>
      </w:r>
      <w:r w:rsidRPr="00360BDF">
        <w:rPr>
          <w:rFonts w:ascii="Times New Roman" w:hAnsi="Times New Roman" w:cs="Times New Roman"/>
          <w:color w:val="auto"/>
          <w:sz w:val="22"/>
          <w:szCs w:val="22"/>
        </w:rPr>
        <w:t>Aging in Place - Property Taxes, Homestead Exemptions, Rebates, and Deferrals</w:t>
      </w:r>
      <w:r w:rsidR="000671C7">
        <w:rPr>
          <w:rFonts w:ascii="Times New Roman" w:hAnsi="Times New Roman" w:cs="Times New Roman"/>
          <w:color w:val="auto"/>
          <w:sz w:val="22"/>
          <w:szCs w:val="22"/>
        </w:rPr>
        <w:t>”</w:t>
      </w:r>
      <w:r>
        <w:rPr>
          <w:rFonts w:ascii="Times New Roman" w:hAnsi="Times New Roman" w:cs="Times New Roman"/>
          <w:color w:val="auto"/>
          <w:sz w:val="22"/>
          <w:szCs w:val="22"/>
        </w:rPr>
        <w:t xml:space="preserve"> webinar, taught by Ms. Eileen Doherty, Colorado Gerontological Society. April 21, 2022.</w:t>
      </w:r>
    </w:p>
    <w:p w14:paraId="70F5E48A" w14:textId="77777777" w:rsidR="00816E81" w:rsidRDefault="00816E81" w:rsidP="007B2B1D">
      <w:pPr>
        <w:pStyle w:val="Default"/>
        <w:ind w:hanging="360"/>
        <w:rPr>
          <w:rFonts w:ascii="Times New Roman" w:hAnsi="Times New Roman" w:cs="Times New Roman"/>
          <w:sz w:val="22"/>
          <w:szCs w:val="22"/>
        </w:rPr>
      </w:pPr>
    </w:p>
    <w:p w14:paraId="207FE76F" w14:textId="0BB5ED7E" w:rsidR="007B2B1D" w:rsidRDefault="007B2B1D" w:rsidP="007B2B1D">
      <w:pPr>
        <w:pStyle w:val="Default"/>
        <w:ind w:hanging="360"/>
        <w:rPr>
          <w:rFonts w:ascii="Times New Roman" w:hAnsi="Times New Roman" w:cs="Times New Roman"/>
          <w:sz w:val="22"/>
          <w:szCs w:val="22"/>
        </w:rPr>
      </w:pPr>
      <w:r>
        <w:rPr>
          <w:rFonts w:ascii="Times New Roman" w:hAnsi="Times New Roman" w:cs="Times New Roman"/>
          <w:sz w:val="22"/>
          <w:szCs w:val="22"/>
        </w:rPr>
        <w:t>(2022) Attended the virtual RCMAR annual meeting, sponsored by NIA. March 31-April 1, 2022.</w:t>
      </w:r>
    </w:p>
    <w:p w14:paraId="01471F14" w14:textId="6F169D5B" w:rsidR="007B2B1D" w:rsidRDefault="007B2B1D" w:rsidP="008C4083">
      <w:pPr>
        <w:ind w:right="-360" w:hanging="360"/>
        <w:rPr>
          <w:color w:val="000000"/>
          <w:sz w:val="22"/>
          <w:szCs w:val="22"/>
        </w:rPr>
      </w:pPr>
    </w:p>
    <w:p w14:paraId="519F9E66" w14:textId="1DA41E56" w:rsidR="006248FF" w:rsidRPr="00B96404" w:rsidRDefault="006248FF" w:rsidP="00B96404">
      <w:pPr>
        <w:ind w:right="-360" w:hanging="360"/>
        <w:rPr>
          <w:spacing w:val="-3"/>
          <w:sz w:val="22"/>
          <w:szCs w:val="22"/>
        </w:rPr>
      </w:pPr>
      <w:r>
        <w:rPr>
          <w:color w:val="000000"/>
          <w:sz w:val="22"/>
          <w:szCs w:val="22"/>
        </w:rPr>
        <w:t xml:space="preserve">(2022) Attended </w:t>
      </w:r>
      <w:r w:rsidRPr="006248FF">
        <w:rPr>
          <w:color w:val="000000"/>
          <w:sz w:val="22"/>
          <w:szCs w:val="22"/>
        </w:rPr>
        <w:t xml:space="preserve">Legislative Caucus on Aging, </w:t>
      </w:r>
      <w:r w:rsidR="00B636AE">
        <w:rPr>
          <w:color w:val="000000"/>
          <w:sz w:val="22"/>
          <w:szCs w:val="22"/>
        </w:rPr>
        <w:t>“</w:t>
      </w:r>
      <w:r w:rsidRPr="006248FF">
        <w:rPr>
          <w:color w:val="000000"/>
          <w:sz w:val="22"/>
          <w:szCs w:val="22"/>
        </w:rPr>
        <w:t>Age, race, and dementia focus - CO statewide</w:t>
      </w:r>
      <w:r w:rsidR="00B636AE">
        <w:rPr>
          <w:color w:val="000000"/>
          <w:sz w:val="22"/>
          <w:szCs w:val="22"/>
        </w:rPr>
        <w:t>”</w:t>
      </w:r>
      <w:r w:rsidR="00540F35">
        <w:rPr>
          <w:color w:val="000000"/>
          <w:sz w:val="22"/>
          <w:szCs w:val="22"/>
        </w:rPr>
        <w:t xml:space="preserve"> webinar </w:t>
      </w:r>
      <w:r w:rsidR="00540F35" w:rsidRPr="006248FF">
        <w:rPr>
          <w:color w:val="000000"/>
          <w:sz w:val="22"/>
          <w:szCs w:val="22"/>
        </w:rPr>
        <w:t xml:space="preserve">by </w:t>
      </w:r>
      <w:r w:rsidR="00B96404" w:rsidRPr="000F211A">
        <w:rPr>
          <w:spacing w:val="-3"/>
          <w:sz w:val="22"/>
          <w:szCs w:val="22"/>
        </w:rPr>
        <w:t>Strategic Action Planning Group on Aging (SAPGA; a</w:t>
      </w:r>
      <w:r w:rsidR="00B96404">
        <w:rPr>
          <w:spacing w:val="-3"/>
          <w:sz w:val="22"/>
          <w:szCs w:val="22"/>
        </w:rPr>
        <w:t xml:space="preserve"> state-level</w:t>
      </w:r>
      <w:r w:rsidR="00B96404" w:rsidRPr="000F211A">
        <w:rPr>
          <w:spacing w:val="-3"/>
          <w:sz w:val="22"/>
          <w:szCs w:val="22"/>
        </w:rPr>
        <w:t xml:space="preserve"> umbrella group of government and community-based advocacy </w:t>
      </w:r>
      <w:r w:rsidR="00B96404">
        <w:rPr>
          <w:spacing w:val="-3"/>
          <w:sz w:val="22"/>
          <w:szCs w:val="22"/>
        </w:rPr>
        <w:t>organization</w:t>
      </w:r>
      <w:r w:rsidR="00B96404" w:rsidRPr="000F211A">
        <w:rPr>
          <w:spacing w:val="-3"/>
          <w:sz w:val="22"/>
          <w:szCs w:val="22"/>
        </w:rPr>
        <w:t>s focused on aging in Colorado)</w:t>
      </w:r>
      <w:r w:rsidR="00540F35" w:rsidRPr="006248FF">
        <w:rPr>
          <w:color w:val="000000"/>
          <w:sz w:val="22"/>
          <w:szCs w:val="22"/>
        </w:rPr>
        <w:t xml:space="preserve">, </w:t>
      </w:r>
      <w:r w:rsidR="00222689">
        <w:rPr>
          <w:color w:val="000000"/>
          <w:sz w:val="22"/>
          <w:szCs w:val="22"/>
        </w:rPr>
        <w:t xml:space="preserve">February </w:t>
      </w:r>
      <w:r w:rsidRPr="006248FF">
        <w:rPr>
          <w:color w:val="000000"/>
          <w:sz w:val="22"/>
          <w:szCs w:val="22"/>
        </w:rPr>
        <w:t>8</w:t>
      </w:r>
      <w:r w:rsidR="00222689">
        <w:rPr>
          <w:color w:val="000000"/>
          <w:sz w:val="22"/>
          <w:szCs w:val="22"/>
        </w:rPr>
        <w:t>, 20</w:t>
      </w:r>
      <w:r w:rsidRPr="006248FF">
        <w:rPr>
          <w:color w:val="000000"/>
          <w:sz w:val="22"/>
          <w:szCs w:val="22"/>
        </w:rPr>
        <w:t>22</w:t>
      </w:r>
      <w:r w:rsidR="00222689">
        <w:rPr>
          <w:color w:val="000000"/>
          <w:sz w:val="22"/>
          <w:szCs w:val="22"/>
        </w:rPr>
        <w:t>.</w:t>
      </w:r>
    </w:p>
    <w:p w14:paraId="72807E72" w14:textId="77777777" w:rsidR="006248FF" w:rsidRDefault="006248FF" w:rsidP="008C4083">
      <w:pPr>
        <w:ind w:right="-360" w:hanging="360"/>
        <w:rPr>
          <w:color w:val="000000"/>
          <w:sz w:val="22"/>
          <w:szCs w:val="22"/>
        </w:rPr>
      </w:pPr>
    </w:p>
    <w:p w14:paraId="08D7FD8B" w14:textId="7F4E4470" w:rsidR="00F14E40" w:rsidRDefault="00F14E40" w:rsidP="008C4083">
      <w:pPr>
        <w:ind w:right="-360" w:hanging="360"/>
        <w:rPr>
          <w:color w:val="000000"/>
          <w:sz w:val="22"/>
          <w:szCs w:val="22"/>
        </w:rPr>
      </w:pPr>
      <w:r>
        <w:rPr>
          <w:color w:val="000000"/>
          <w:sz w:val="22"/>
          <w:szCs w:val="22"/>
        </w:rPr>
        <w:lastRenderedPageBreak/>
        <w:t xml:space="preserve">(2022) </w:t>
      </w:r>
      <w:r w:rsidR="00F867B6" w:rsidRPr="00F867B6">
        <w:rPr>
          <w:color w:val="000000"/>
          <w:sz w:val="22"/>
          <w:szCs w:val="22"/>
        </w:rPr>
        <w:t xml:space="preserve">Attended </w:t>
      </w:r>
      <w:r w:rsidR="007D2E34">
        <w:rPr>
          <w:color w:val="000000"/>
          <w:sz w:val="22"/>
          <w:szCs w:val="22"/>
        </w:rPr>
        <w:t xml:space="preserve">“Qualitative and </w:t>
      </w:r>
      <w:r w:rsidR="00380F9F">
        <w:rPr>
          <w:color w:val="000000"/>
          <w:sz w:val="22"/>
          <w:szCs w:val="22"/>
        </w:rPr>
        <w:t>M</w:t>
      </w:r>
      <w:r w:rsidR="00F867B6" w:rsidRPr="00F867B6">
        <w:rPr>
          <w:color w:val="000000"/>
          <w:sz w:val="22"/>
          <w:szCs w:val="22"/>
        </w:rPr>
        <w:t xml:space="preserve">ixed </w:t>
      </w:r>
      <w:r w:rsidR="00380F9F">
        <w:rPr>
          <w:color w:val="000000"/>
          <w:sz w:val="22"/>
          <w:szCs w:val="22"/>
        </w:rPr>
        <w:t>M</w:t>
      </w:r>
      <w:r w:rsidR="00F867B6" w:rsidRPr="00F867B6">
        <w:rPr>
          <w:color w:val="000000"/>
          <w:sz w:val="22"/>
          <w:szCs w:val="22"/>
        </w:rPr>
        <w:t>ethods</w:t>
      </w:r>
      <w:r w:rsidR="00380F9F">
        <w:rPr>
          <w:color w:val="000000"/>
          <w:sz w:val="22"/>
          <w:szCs w:val="22"/>
        </w:rPr>
        <w:t>”</w:t>
      </w:r>
      <w:r w:rsidR="00F867B6" w:rsidRPr="00F867B6">
        <w:rPr>
          <w:color w:val="000000"/>
          <w:sz w:val="22"/>
          <w:szCs w:val="22"/>
        </w:rPr>
        <w:t xml:space="preserve"> </w:t>
      </w:r>
      <w:r w:rsidR="00F867B6">
        <w:rPr>
          <w:color w:val="000000"/>
          <w:sz w:val="22"/>
          <w:szCs w:val="22"/>
        </w:rPr>
        <w:t>webinar</w:t>
      </w:r>
      <w:r w:rsidR="001E0917">
        <w:rPr>
          <w:color w:val="000000"/>
          <w:sz w:val="22"/>
          <w:szCs w:val="22"/>
        </w:rPr>
        <w:t xml:space="preserve"> by </w:t>
      </w:r>
      <w:r w:rsidR="00380F9F">
        <w:rPr>
          <w:color w:val="000000"/>
          <w:sz w:val="22"/>
          <w:szCs w:val="22"/>
        </w:rPr>
        <w:t xml:space="preserve">Dr. </w:t>
      </w:r>
      <w:r w:rsidR="001E0917" w:rsidRPr="00F867B6">
        <w:rPr>
          <w:color w:val="000000"/>
          <w:sz w:val="22"/>
          <w:szCs w:val="22"/>
        </w:rPr>
        <w:t>Greg Tung</w:t>
      </w:r>
      <w:r w:rsidR="001E0917">
        <w:rPr>
          <w:color w:val="000000"/>
          <w:sz w:val="22"/>
          <w:szCs w:val="22"/>
        </w:rPr>
        <w:t>,</w:t>
      </w:r>
      <w:r w:rsidR="00F867B6" w:rsidRPr="00F867B6">
        <w:rPr>
          <w:color w:val="000000"/>
          <w:sz w:val="22"/>
          <w:szCs w:val="22"/>
        </w:rPr>
        <w:t xml:space="preserve"> sponsored by ACCORDS</w:t>
      </w:r>
      <w:r w:rsidR="001E0917">
        <w:rPr>
          <w:color w:val="000000"/>
          <w:sz w:val="22"/>
          <w:szCs w:val="22"/>
        </w:rPr>
        <w:t>, University of Colorado Anschutz Medical Campus.</w:t>
      </w:r>
      <w:r w:rsidR="004D4790">
        <w:rPr>
          <w:color w:val="000000"/>
          <w:sz w:val="22"/>
          <w:szCs w:val="22"/>
        </w:rPr>
        <w:t xml:space="preserve"> January 19, 2022.</w:t>
      </w:r>
    </w:p>
    <w:p w14:paraId="54B96D1C" w14:textId="77777777" w:rsidR="00F14E40" w:rsidRDefault="00F14E40" w:rsidP="008C4083">
      <w:pPr>
        <w:ind w:right="-360" w:hanging="360"/>
        <w:rPr>
          <w:color w:val="000000"/>
          <w:sz w:val="22"/>
          <w:szCs w:val="22"/>
        </w:rPr>
      </w:pPr>
    </w:p>
    <w:p w14:paraId="707C07C4" w14:textId="6697DE4A" w:rsidR="005977D3" w:rsidRDefault="006820CA" w:rsidP="006820CA">
      <w:pPr>
        <w:ind w:right="-360" w:hanging="360"/>
        <w:rPr>
          <w:color w:val="000000"/>
          <w:sz w:val="22"/>
          <w:szCs w:val="22"/>
        </w:rPr>
      </w:pPr>
      <w:r>
        <w:rPr>
          <w:color w:val="000000"/>
          <w:sz w:val="22"/>
          <w:szCs w:val="22"/>
        </w:rPr>
        <w:t xml:space="preserve">(2021) </w:t>
      </w:r>
      <w:r w:rsidR="0099478C">
        <w:rPr>
          <w:color w:val="000000"/>
          <w:sz w:val="22"/>
          <w:szCs w:val="22"/>
        </w:rPr>
        <w:t xml:space="preserve">Attended </w:t>
      </w:r>
      <w:r w:rsidR="00FE5B91">
        <w:rPr>
          <w:color w:val="000000"/>
          <w:sz w:val="22"/>
          <w:szCs w:val="22"/>
        </w:rPr>
        <w:t>a</w:t>
      </w:r>
      <w:r w:rsidRPr="006820CA">
        <w:rPr>
          <w:color w:val="000000"/>
          <w:sz w:val="22"/>
          <w:szCs w:val="22"/>
        </w:rPr>
        <w:t xml:space="preserve"> </w:t>
      </w:r>
      <w:r w:rsidR="00FE5B91">
        <w:rPr>
          <w:color w:val="000000"/>
          <w:sz w:val="22"/>
          <w:szCs w:val="22"/>
        </w:rPr>
        <w:t>“</w:t>
      </w:r>
      <w:r w:rsidRPr="006820CA">
        <w:rPr>
          <w:color w:val="000000"/>
          <w:sz w:val="22"/>
          <w:szCs w:val="22"/>
        </w:rPr>
        <w:t>Measuring Your Impact: Tools to Track Your Article’s Performance</w:t>
      </w:r>
      <w:r w:rsidR="00FE5B91">
        <w:rPr>
          <w:color w:val="000000"/>
          <w:sz w:val="22"/>
          <w:szCs w:val="22"/>
        </w:rPr>
        <w:t>” webinar by</w:t>
      </w:r>
      <w:r w:rsidRPr="006820CA">
        <w:rPr>
          <w:color w:val="000000"/>
          <w:sz w:val="22"/>
          <w:szCs w:val="22"/>
        </w:rPr>
        <w:t xml:space="preserve"> Jane Hiebert-White, Executive Publisher, Health Affairs</w:t>
      </w:r>
      <w:r w:rsidR="00FE5B91">
        <w:rPr>
          <w:color w:val="000000"/>
          <w:sz w:val="22"/>
          <w:szCs w:val="22"/>
        </w:rPr>
        <w:t>.</w:t>
      </w:r>
      <w:r w:rsidRPr="006820CA">
        <w:rPr>
          <w:color w:val="000000"/>
          <w:sz w:val="22"/>
          <w:szCs w:val="22"/>
        </w:rPr>
        <w:t xml:space="preserve"> December 15, 2021</w:t>
      </w:r>
      <w:r w:rsidR="00FE5B91">
        <w:rPr>
          <w:color w:val="000000"/>
          <w:sz w:val="22"/>
          <w:szCs w:val="22"/>
        </w:rPr>
        <w:t>.</w:t>
      </w:r>
    </w:p>
    <w:p w14:paraId="5B2537C5" w14:textId="77777777" w:rsidR="005977D3" w:rsidRDefault="005977D3" w:rsidP="008C4083">
      <w:pPr>
        <w:ind w:right="-360" w:hanging="360"/>
        <w:rPr>
          <w:color w:val="000000"/>
          <w:sz w:val="22"/>
          <w:szCs w:val="22"/>
        </w:rPr>
      </w:pPr>
    </w:p>
    <w:p w14:paraId="6706457D" w14:textId="6142CFA8" w:rsidR="00C96FA9" w:rsidRPr="00C96FA9" w:rsidRDefault="00C96FA9" w:rsidP="008C4083">
      <w:pPr>
        <w:ind w:right="-360" w:hanging="360"/>
        <w:rPr>
          <w:color w:val="000000"/>
          <w:sz w:val="22"/>
          <w:szCs w:val="22"/>
        </w:rPr>
      </w:pPr>
      <w:r>
        <w:rPr>
          <w:color w:val="000000"/>
          <w:sz w:val="22"/>
          <w:szCs w:val="22"/>
        </w:rPr>
        <w:t xml:space="preserve">(2021-2022) </w:t>
      </w:r>
      <w:r w:rsidRPr="00C96FA9">
        <w:rPr>
          <w:color w:val="000000"/>
          <w:sz w:val="22"/>
          <w:szCs w:val="22"/>
        </w:rPr>
        <w:t xml:space="preserve">Participated in Aging PCOR Learning Collaborative training </w:t>
      </w:r>
      <w:r w:rsidRPr="00C96FA9">
        <w:rPr>
          <w:sz w:val="22"/>
          <w:szCs w:val="22"/>
        </w:rPr>
        <w:t>to support researchers</w:t>
      </w:r>
      <w:r w:rsidR="00DE7589">
        <w:rPr>
          <w:sz w:val="22"/>
          <w:szCs w:val="22"/>
        </w:rPr>
        <w:t xml:space="preserve"> with</w:t>
      </w:r>
      <w:r w:rsidRPr="00C96FA9">
        <w:rPr>
          <w:sz w:val="22"/>
          <w:szCs w:val="22"/>
        </w:rPr>
        <w:t xml:space="preserve"> design engagement methods, address obstacles, and develop competitive funding concepts for community-based </w:t>
      </w:r>
      <w:r w:rsidR="00DE7589">
        <w:rPr>
          <w:sz w:val="22"/>
          <w:szCs w:val="22"/>
        </w:rPr>
        <w:t>research</w:t>
      </w:r>
      <w:r w:rsidRPr="00C96FA9">
        <w:rPr>
          <w:sz w:val="22"/>
          <w:szCs w:val="22"/>
        </w:rPr>
        <w:t xml:space="preserve"> with older adults.</w:t>
      </w:r>
      <w:r>
        <w:rPr>
          <w:sz w:val="22"/>
          <w:szCs w:val="22"/>
        </w:rPr>
        <w:t xml:space="preserve"> </w:t>
      </w:r>
      <w:r w:rsidRPr="00C96FA9">
        <w:rPr>
          <w:sz w:val="22"/>
          <w:szCs w:val="22"/>
        </w:rPr>
        <w:t xml:space="preserve">Funded by </w:t>
      </w:r>
      <w:r>
        <w:rPr>
          <w:sz w:val="22"/>
          <w:szCs w:val="22"/>
        </w:rPr>
        <w:t>the Patient-Centered Outcomes Research Institute (</w:t>
      </w:r>
      <w:r w:rsidRPr="00C96FA9">
        <w:rPr>
          <w:sz w:val="22"/>
          <w:szCs w:val="22"/>
        </w:rPr>
        <w:t>PCORI</w:t>
      </w:r>
      <w:r>
        <w:rPr>
          <w:sz w:val="22"/>
          <w:szCs w:val="22"/>
        </w:rPr>
        <w:t>)</w:t>
      </w:r>
      <w:r w:rsidRPr="00C96FA9">
        <w:rPr>
          <w:sz w:val="22"/>
          <w:szCs w:val="22"/>
        </w:rPr>
        <w:t>, working with Erin McGaffigan</w:t>
      </w:r>
      <w:r>
        <w:rPr>
          <w:sz w:val="22"/>
          <w:szCs w:val="22"/>
        </w:rPr>
        <w:t xml:space="preserve"> </w:t>
      </w:r>
      <w:r w:rsidRPr="00C96FA9">
        <w:rPr>
          <w:sz w:val="22"/>
          <w:szCs w:val="22"/>
        </w:rPr>
        <w:t>(Co-PI), Missy Destrampe (facilitator), and Sophia Webber (</w:t>
      </w:r>
      <w:r>
        <w:rPr>
          <w:sz w:val="22"/>
          <w:szCs w:val="22"/>
        </w:rPr>
        <w:t xml:space="preserve">undergraduate </w:t>
      </w:r>
      <w:r w:rsidRPr="00C96FA9">
        <w:rPr>
          <w:sz w:val="22"/>
          <w:szCs w:val="22"/>
        </w:rPr>
        <w:t>student worker).</w:t>
      </w:r>
    </w:p>
    <w:p w14:paraId="3F104D60" w14:textId="77777777" w:rsidR="00904491" w:rsidRDefault="00904491" w:rsidP="008C4083">
      <w:pPr>
        <w:ind w:right="-360" w:hanging="360"/>
        <w:rPr>
          <w:color w:val="000000"/>
          <w:sz w:val="22"/>
          <w:szCs w:val="22"/>
        </w:rPr>
      </w:pPr>
    </w:p>
    <w:p w14:paraId="2B531452" w14:textId="5EFA4885" w:rsidR="00C96FA9" w:rsidRDefault="000671C7" w:rsidP="008C4083">
      <w:pPr>
        <w:ind w:right="-360" w:hanging="360"/>
        <w:rPr>
          <w:color w:val="000000"/>
          <w:sz w:val="22"/>
          <w:szCs w:val="22"/>
        </w:rPr>
      </w:pPr>
      <w:r>
        <w:rPr>
          <w:color w:val="000000"/>
          <w:sz w:val="22"/>
          <w:szCs w:val="22"/>
        </w:rPr>
        <w:t>(2021) Participated in</w:t>
      </w:r>
      <w:r w:rsidR="00F366A7">
        <w:rPr>
          <w:color w:val="000000"/>
          <w:sz w:val="22"/>
          <w:szCs w:val="22"/>
        </w:rPr>
        <w:t xml:space="preserve"> </w:t>
      </w:r>
      <w:r>
        <w:rPr>
          <w:color w:val="000000"/>
          <w:sz w:val="22"/>
          <w:szCs w:val="22"/>
        </w:rPr>
        <w:t>“</w:t>
      </w:r>
      <w:r w:rsidR="00904491" w:rsidRPr="00904491">
        <w:rPr>
          <w:color w:val="000000"/>
          <w:sz w:val="22"/>
          <w:szCs w:val="22"/>
        </w:rPr>
        <w:t>Leading with Equity - Moving from Ideas into Action</w:t>
      </w:r>
      <w:r w:rsidR="00F366A7">
        <w:rPr>
          <w:color w:val="000000"/>
          <w:sz w:val="22"/>
          <w:szCs w:val="22"/>
        </w:rPr>
        <w:t>”</w:t>
      </w:r>
      <w:r w:rsidR="00904491" w:rsidRPr="00904491">
        <w:rPr>
          <w:color w:val="000000"/>
          <w:sz w:val="22"/>
          <w:szCs w:val="22"/>
        </w:rPr>
        <w:t xml:space="preserve"> </w:t>
      </w:r>
      <w:r w:rsidR="00BF55A4">
        <w:rPr>
          <w:color w:val="000000"/>
          <w:sz w:val="22"/>
          <w:szCs w:val="22"/>
        </w:rPr>
        <w:t xml:space="preserve">webinar </w:t>
      </w:r>
      <w:r w:rsidR="00902C18">
        <w:rPr>
          <w:color w:val="000000"/>
          <w:sz w:val="22"/>
          <w:szCs w:val="22"/>
        </w:rPr>
        <w:t>by Dr. Patrice Dickerson</w:t>
      </w:r>
      <w:r w:rsidR="003C53BB">
        <w:rPr>
          <w:color w:val="000000"/>
          <w:sz w:val="22"/>
          <w:szCs w:val="22"/>
        </w:rPr>
        <w:t>. American Soci</w:t>
      </w:r>
      <w:r w:rsidR="00BF55A4">
        <w:rPr>
          <w:color w:val="000000"/>
          <w:sz w:val="22"/>
          <w:szCs w:val="22"/>
        </w:rPr>
        <w:t>ety on</w:t>
      </w:r>
      <w:r w:rsidR="003C53BB">
        <w:rPr>
          <w:color w:val="000000"/>
          <w:sz w:val="22"/>
          <w:szCs w:val="22"/>
        </w:rPr>
        <w:t xml:space="preserve"> A</w:t>
      </w:r>
      <w:r w:rsidR="00BF55A4">
        <w:rPr>
          <w:color w:val="000000"/>
          <w:sz w:val="22"/>
          <w:szCs w:val="22"/>
        </w:rPr>
        <w:t>ging</w:t>
      </w:r>
      <w:r w:rsidR="003C53BB">
        <w:rPr>
          <w:color w:val="000000"/>
          <w:sz w:val="22"/>
          <w:szCs w:val="22"/>
        </w:rPr>
        <w:t>. October 20, 2021.</w:t>
      </w:r>
    </w:p>
    <w:p w14:paraId="60813322" w14:textId="77777777" w:rsidR="00904491" w:rsidRDefault="00904491" w:rsidP="008C4083">
      <w:pPr>
        <w:ind w:right="-360" w:hanging="360"/>
        <w:rPr>
          <w:color w:val="000000"/>
          <w:sz w:val="22"/>
          <w:szCs w:val="22"/>
        </w:rPr>
      </w:pPr>
    </w:p>
    <w:p w14:paraId="420A2C5C" w14:textId="5F6401C8" w:rsidR="00A65559" w:rsidRDefault="00750F04" w:rsidP="008C4083">
      <w:pPr>
        <w:ind w:right="-360" w:hanging="360"/>
        <w:rPr>
          <w:color w:val="000000"/>
          <w:sz w:val="22"/>
          <w:szCs w:val="22"/>
        </w:rPr>
      </w:pPr>
      <w:r>
        <w:rPr>
          <w:color w:val="000000"/>
          <w:sz w:val="22"/>
          <w:szCs w:val="22"/>
        </w:rPr>
        <w:t xml:space="preserve">(2021) Participated in </w:t>
      </w:r>
      <w:r w:rsidR="00A65559" w:rsidRPr="00A65559">
        <w:rPr>
          <w:color w:val="000000"/>
          <w:sz w:val="22"/>
          <w:szCs w:val="22"/>
        </w:rPr>
        <w:t xml:space="preserve">NACDA webinar </w:t>
      </w:r>
      <w:r w:rsidR="00A53C85">
        <w:rPr>
          <w:color w:val="000000"/>
          <w:sz w:val="22"/>
          <w:szCs w:val="22"/>
        </w:rPr>
        <w:t>“</w:t>
      </w:r>
      <w:r w:rsidR="00A65559" w:rsidRPr="00A65559">
        <w:rPr>
          <w:color w:val="000000"/>
          <w:sz w:val="22"/>
          <w:szCs w:val="22"/>
        </w:rPr>
        <w:t xml:space="preserve">Data on Aging and Geographic and Spatial Measures,” </w:t>
      </w:r>
      <w:r w:rsidR="00A53C85" w:rsidRPr="00A65559">
        <w:rPr>
          <w:color w:val="000000"/>
          <w:sz w:val="22"/>
          <w:szCs w:val="22"/>
        </w:rPr>
        <w:t>by Director James McNally</w:t>
      </w:r>
      <w:r w:rsidR="00557E2A">
        <w:rPr>
          <w:color w:val="000000"/>
          <w:sz w:val="22"/>
          <w:szCs w:val="22"/>
        </w:rPr>
        <w:t xml:space="preserve">. October 8, </w:t>
      </w:r>
      <w:r w:rsidR="00A65559" w:rsidRPr="00A65559">
        <w:rPr>
          <w:color w:val="000000"/>
          <w:sz w:val="22"/>
          <w:szCs w:val="22"/>
        </w:rPr>
        <w:t>2021</w:t>
      </w:r>
      <w:r w:rsidR="00557E2A">
        <w:rPr>
          <w:color w:val="000000"/>
          <w:sz w:val="22"/>
          <w:szCs w:val="22"/>
        </w:rPr>
        <w:t>.</w:t>
      </w:r>
    </w:p>
    <w:p w14:paraId="291B4C19" w14:textId="77777777" w:rsidR="00B86182" w:rsidRPr="00C96FA9" w:rsidRDefault="00B86182" w:rsidP="008C4083">
      <w:pPr>
        <w:ind w:right="-360" w:hanging="360"/>
        <w:rPr>
          <w:color w:val="000000"/>
          <w:sz w:val="22"/>
          <w:szCs w:val="22"/>
        </w:rPr>
      </w:pPr>
    </w:p>
    <w:p w14:paraId="19B1A443" w14:textId="0063B225" w:rsidR="009C5A97" w:rsidRDefault="009C5A97" w:rsidP="008C4083">
      <w:pPr>
        <w:ind w:right="-360" w:hanging="360"/>
        <w:rPr>
          <w:color w:val="000000"/>
          <w:sz w:val="22"/>
          <w:szCs w:val="22"/>
        </w:rPr>
      </w:pPr>
      <w:r w:rsidRPr="00C96FA9">
        <w:rPr>
          <w:color w:val="000000"/>
          <w:sz w:val="22"/>
          <w:szCs w:val="22"/>
        </w:rPr>
        <w:t>(2021) Participated in grant information webinar from Russell</w:t>
      </w:r>
      <w:r>
        <w:rPr>
          <w:color w:val="000000"/>
          <w:sz w:val="22"/>
          <w:szCs w:val="22"/>
        </w:rPr>
        <w:t xml:space="preserve"> Sage Foundation about their Pipeline and Research Grants Competition.</w:t>
      </w:r>
      <w:r w:rsidR="00D83EA7">
        <w:rPr>
          <w:color w:val="000000"/>
          <w:sz w:val="22"/>
          <w:szCs w:val="22"/>
        </w:rPr>
        <w:t xml:space="preserve"> October 5, 2021.</w:t>
      </w:r>
    </w:p>
    <w:p w14:paraId="04B3A671" w14:textId="77777777" w:rsidR="009C5A97" w:rsidRDefault="009C5A97" w:rsidP="008C4083">
      <w:pPr>
        <w:ind w:right="-360" w:hanging="360"/>
        <w:rPr>
          <w:color w:val="000000"/>
          <w:sz w:val="22"/>
          <w:szCs w:val="22"/>
        </w:rPr>
      </w:pPr>
    </w:p>
    <w:p w14:paraId="7B8E6D66" w14:textId="650B89A9" w:rsidR="00025163" w:rsidRDefault="00025163" w:rsidP="008C4083">
      <w:pPr>
        <w:ind w:right="-360" w:hanging="360"/>
        <w:rPr>
          <w:color w:val="000000"/>
          <w:sz w:val="22"/>
          <w:szCs w:val="22"/>
        </w:rPr>
      </w:pPr>
      <w:r>
        <w:rPr>
          <w:color w:val="000000"/>
          <w:sz w:val="22"/>
          <w:szCs w:val="22"/>
        </w:rPr>
        <w:t>(2021</w:t>
      </w:r>
      <w:r w:rsidR="00121502">
        <w:rPr>
          <w:color w:val="000000"/>
          <w:sz w:val="22"/>
          <w:szCs w:val="22"/>
        </w:rPr>
        <w:t>-2022</w:t>
      </w:r>
      <w:r>
        <w:rPr>
          <w:color w:val="000000"/>
          <w:sz w:val="22"/>
          <w:szCs w:val="22"/>
        </w:rPr>
        <w:t xml:space="preserve">) </w:t>
      </w:r>
      <w:r w:rsidRPr="00025163">
        <w:rPr>
          <w:color w:val="000000"/>
          <w:sz w:val="22"/>
          <w:szCs w:val="22"/>
        </w:rPr>
        <w:t>Accepted</w:t>
      </w:r>
      <w:r w:rsidR="00121502">
        <w:rPr>
          <w:color w:val="000000"/>
          <w:sz w:val="22"/>
          <w:szCs w:val="22"/>
        </w:rPr>
        <w:t>/Participated</w:t>
      </w:r>
      <w:r w:rsidRPr="00025163">
        <w:rPr>
          <w:color w:val="000000"/>
          <w:sz w:val="22"/>
          <w:szCs w:val="22"/>
        </w:rPr>
        <w:t xml:space="preserve"> </w:t>
      </w:r>
      <w:r>
        <w:rPr>
          <w:color w:val="000000"/>
          <w:sz w:val="22"/>
          <w:szCs w:val="22"/>
        </w:rPr>
        <w:t>in</w:t>
      </w:r>
      <w:r w:rsidRPr="00025163">
        <w:rPr>
          <w:color w:val="000000"/>
          <w:sz w:val="22"/>
          <w:szCs w:val="22"/>
        </w:rPr>
        <w:t xml:space="preserve"> the Regional Leaders of Open Education Network (RLOE) </w:t>
      </w:r>
      <w:r>
        <w:rPr>
          <w:color w:val="000000"/>
          <w:sz w:val="22"/>
          <w:szCs w:val="22"/>
        </w:rPr>
        <w:t xml:space="preserve">leadership </w:t>
      </w:r>
      <w:r w:rsidRPr="00025163">
        <w:rPr>
          <w:color w:val="000000"/>
          <w:sz w:val="22"/>
          <w:szCs w:val="22"/>
        </w:rPr>
        <w:t>program, sponsored by the Community College Consortium for OER (CCCOER) of Open Education Global</w:t>
      </w:r>
      <w:r>
        <w:rPr>
          <w:color w:val="000000"/>
          <w:sz w:val="22"/>
          <w:szCs w:val="22"/>
        </w:rPr>
        <w:t xml:space="preserve"> for the </w:t>
      </w:r>
      <w:r w:rsidR="005C61EE">
        <w:rPr>
          <w:color w:val="000000"/>
          <w:sz w:val="22"/>
          <w:szCs w:val="22"/>
        </w:rPr>
        <w:t>October</w:t>
      </w:r>
      <w:r w:rsidR="00121502">
        <w:rPr>
          <w:color w:val="000000"/>
          <w:sz w:val="22"/>
          <w:szCs w:val="22"/>
        </w:rPr>
        <w:t xml:space="preserve"> 2021</w:t>
      </w:r>
      <w:r w:rsidRPr="00025163">
        <w:rPr>
          <w:color w:val="000000"/>
          <w:sz w:val="22"/>
          <w:szCs w:val="22"/>
        </w:rPr>
        <w:t>-No</w:t>
      </w:r>
      <w:r>
        <w:rPr>
          <w:color w:val="000000"/>
          <w:sz w:val="22"/>
          <w:szCs w:val="22"/>
        </w:rPr>
        <w:t>vember</w:t>
      </w:r>
      <w:r w:rsidR="00711EBE">
        <w:rPr>
          <w:color w:val="000000"/>
          <w:sz w:val="22"/>
          <w:szCs w:val="22"/>
        </w:rPr>
        <w:t xml:space="preserve"> 202</w:t>
      </w:r>
      <w:r w:rsidR="00121502">
        <w:rPr>
          <w:color w:val="000000"/>
          <w:sz w:val="22"/>
          <w:szCs w:val="22"/>
        </w:rPr>
        <w:t>2</w:t>
      </w:r>
      <w:r w:rsidRPr="00025163">
        <w:rPr>
          <w:color w:val="000000"/>
          <w:sz w:val="22"/>
          <w:szCs w:val="22"/>
        </w:rPr>
        <w:t xml:space="preserve"> </w:t>
      </w:r>
      <w:r w:rsidR="00D80815">
        <w:rPr>
          <w:color w:val="000000"/>
          <w:sz w:val="22"/>
          <w:szCs w:val="22"/>
        </w:rPr>
        <w:t>virtual training.</w:t>
      </w:r>
      <w:r w:rsidR="00BE5AA9">
        <w:rPr>
          <w:color w:val="000000"/>
          <w:sz w:val="22"/>
          <w:szCs w:val="22"/>
        </w:rPr>
        <w:t xml:space="preserve">  Training includes 3 weeks synchronous training meeting twice a week, asynchronous readings, annotations, and discussion boards, and synchronous monthly webinars over the year.</w:t>
      </w:r>
    </w:p>
    <w:p w14:paraId="06AD008D" w14:textId="3AA83B01" w:rsidR="00927B65" w:rsidRDefault="00927B65" w:rsidP="008C4083">
      <w:pPr>
        <w:ind w:right="-360" w:hanging="360"/>
        <w:rPr>
          <w:color w:val="000000"/>
          <w:sz w:val="22"/>
          <w:szCs w:val="22"/>
        </w:rPr>
      </w:pPr>
    </w:p>
    <w:p w14:paraId="62EC756B" w14:textId="21960D37" w:rsidR="00464E44" w:rsidRDefault="00464E44" w:rsidP="008C4083">
      <w:pPr>
        <w:ind w:right="-360" w:hanging="360"/>
        <w:rPr>
          <w:color w:val="000000"/>
          <w:sz w:val="22"/>
          <w:szCs w:val="22"/>
        </w:rPr>
      </w:pPr>
      <w:r>
        <w:rPr>
          <w:color w:val="000000"/>
          <w:sz w:val="22"/>
          <w:szCs w:val="22"/>
        </w:rPr>
        <w:t>(2021) Attended</w:t>
      </w:r>
      <w:r w:rsidR="00D833B0">
        <w:rPr>
          <w:color w:val="000000"/>
          <w:sz w:val="22"/>
          <w:szCs w:val="22"/>
        </w:rPr>
        <w:t xml:space="preserve"> the </w:t>
      </w:r>
      <w:r w:rsidRPr="00464E44">
        <w:rPr>
          <w:color w:val="000000"/>
          <w:sz w:val="22"/>
          <w:szCs w:val="22"/>
        </w:rPr>
        <w:t xml:space="preserve">Healthy Aging Symposium, by </w:t>
      </w:r>
      <w:r w:rsidR="00D04EA9">
        <w:rPr>
          <w:color w:val="000000"/>
          <w:sz w:val="22"/>
          <w:szCs w:val="22"/>
        </w:rPr>
        <w:t>t</w:t>
      </w:r>
      <w:r w:rsidRPr="00464E44">
        <w:rPr>
          <w:color w:val="000000"/>
          <w:sz w:val="22"/>
          <w:szCs w:val="22"/>
        </w:rPr>
        <w:t>he U.S. Department of Health and Human Services’ Office of Disease Prevention and Health Promotion and Trust for America’s Health</w:t>
      </w:r>
      <w:r w:rsidR="00904E64">
        <w:rPr>
          <w:color w:val="000000"/>
          <w:sz w:val="22"/>
          <w:szCs w:val="22"/>
        </w:rPr>
        <w:t>,</w:t>
      </w:r>
      <w:r w:rsidRPr="00464E44">
        <w:rPr>
          <w:color w:val="000000"/>
          <w:sz w:val="22"/>
          <w:szCs w:val="22"/>
        </w:rPr>
        <w:t xml:space="preserve"> virtual</w:t>
      </w:r>
      <w:r w:rsidR="00D833B0">
        <w:rPr>
          <w:color w:val="000000"/>
          <w:sz w:val="22"/>
          <w:szCs w:val="22"/>
        </w:rPr>
        <w:t xml:space="preserve"> </w:t>
      </w:r>
      <w:r w:rsidR="00E95EB0">
        <w:rPr>
          <w:color w:val="000000"/>
          <w:sz w:val="22"/>
          <w:szCs w:val="22"/>
        </w:rPr>
        <w:t>9/</w:t>
      </w:r>
      <w:r w:rsidR="00D833B0">
        <w:rPr>
          <w:color w:val="000000"/>
          <w:sz w:val="22"/>
          <w:szCs w:val="22"/>
        </w:rPr>
        <w:t>8</w:t>
      </w:r>
      <w:r w:rsidR="00DC73B5">
        <w:rPr>
          <w:color w:val="000000"/>
          <w:sz w:val="22"/>
          <w:szCs w:val="22"/>
        </w:rPr>
        <w:t>/2021</w:t>
      </w:r>
      <w:r w:rsidR="00D833B0">
        <w:rPr>
          <w:color w:val="000000"/>
          <w:sz w:val="22"/>
          <w:szCs w:val="22"/>
        </w:rPr>
        <w:t>-9</w:t>
      </w:r>
      <w:r w:rsidR="00E95EB0">
        <w:rPr>
          <w:color w:val="000000"/>
          <w:sz w:val="22"/>
          <w:szCs w:val="22"/>
        </w:rPr>
        <w:t>/</w:t>
      </w:r>
      <w:r w:rsidR="00DC73B5">
        <w:rPr>
          <w:color w:val="000000"/>
          <w:sz w:val="22"/>
          <w:szCs w:val="22"/>
        </w:rPr>
        <w:t>9/</w:t>
      </w:r>
      <w:r w:rsidR="00D833B0">
        <w:rPr>
          <w:color w:val="000000"/>
          <w:sz w:val="22"/>
          <w:szCs w:val="22"/>
        </w:rPr>
        <w:t>2021.</w:t>
      </w:r>
    </w:p>
    <w:p w14:paraId="45F3F26E" w14:textId="77777777" w:rsidR="00464E44" w:rsidRDefault="00464E44" w:rsidP="008C4083">
      <w:pPr>
        <w:ind w:right="-360" w:hanging="360"/>
        <w:rPr>
          <w:color w:val="000000"/>
          <w:sz w:val="22"/>
          <w:szCs w:val="22"/>
        </w:rPr>
      </w:pPr>
    </w:p>
    <w:p w14:paraId="21208FD6" w14:textId="3303CF61" w:rsidR="00E07241" w:rsidRDefault="00967E0A" w:rsidP="008C4083">
      <w:pPr>
        <w:ind w:right="-360" w:hanging="360"/>
        <w:rPr>
          <w:color w:val="000000"/>
          <w:sz w:val="22"/>
          <w:szCs w:val="22"/>
        </w:rPr>
      </w:pPr>
      <w:r>
        <w:rPr>
          <w:color w:val="000000"/>
          <w:sz w:val="22"/>
          <w:szCs w:val="22"/>
        </w:rPr>
        <w:t xml:space="preserve">(2021) </w:t>
      </w:r>
      <w:r w:rsidR="00025163">
        <w:rPr>
          <w:color w:val="000000"/>
          <w:sz w:val="22"/>
          <w:szCs w:val="22"/>
        </w:rPr>
        <w:t>F</w:t>
      </w:r>
      <w:r>
        <w:rPr>
          <w:color w:val="000000"/>
          <w:sz w:val="22"/>
          <w:szCs w:val="22"/>
        </w:rPr>
        <w:t>all sabbatical</w:t>
      </w:r>
      <w:r w:rsidR="009C5A97">
        <w:rPr>
          <w:color w:val="000000"/>
          <w:sz w:val="22"/>
          <w:szCs w:val="22"/>
        </w:rPr>
        <w:t xml:space="preserve"> working on my MCCFAD training grant</w:t>
      </w:r>
      <w:r w:rsidR="001E146D">
        <w:rPr>
          <w:color w:val="000000"/>
          <w:sz w:val="22"/>
          <w:szCs w:val="22"/>
        </w:rPr>
        <w:t>,</w:t>
      </w:r>
      <w:r w:rsidR="009C5A97">
        <w:rPr>
          <w:color w:val="000000"/>
          <w:sz w:val="22"/>
          <w:szCs w:val="22"/>
        </w:rPr>
        <w:t xml:space="preserve"> </w:t>
      </w:r>
      <w:r w:rsidR="000015A6">
        <w:rPr>
          <w:color w:val="000000"/>
          <w:sz w:val="22"/>
          <w:szCs w:val="22"/>
        </w:rPr>
        <w:t xml:space="preserve">gentrification </w:t>
      </w:r>
      <w:r w:rsidR="0042406A">
        <w:rPr>
          <w:color w:val="000000"/>
          <w:sz w:val="22"/>
          <w:szCs w:val="22"/>
        </w:rPr>
        <w:t xml:space="preserve">and other </w:t>
      </w:r>
      <w:r w:rsidR="009C5A97">
        <w:rPr>
          <w:color w:val="000000"/>
          <w:sz w:val="22"/>
          <w:szCs w:val="22"/>
        </w:rPr>
        <w:t>publications</w:t>
      </w:r>
      <w:r w:rsidR="001E146D">
        <w:rPr>
          <w:color w:val="000000"/>
          <w:sz w:val="22"/>
          <w:szCs w:val="22"/>
        </w:rPr>
        <w:t>,</w:t>
      </w:r>
      <w:r w:rsidR="00606CDC">
        <w:rPr>
          <w:color w:val="000000"/>
          <w:sz w:val="22"/>
          <w:szCs w:val="22"/>
        </w:rPr>
        <w:t xml:space="preserve"> </w:t>
      </w:r>
      <w:r w:rsidR="0042406A">
        <w:rPr>
          <w:color w:val="000000"/>
          <w:sz w:val="22"/>
          <w:szCs w:val="22"/>
        </w:rPr>
        <w:t xml:space="preserve">internal and external grant proposal submissions, and </w:t>
      </w:r>
      <w:r w:rsidR="001E146D">
        <w:rPr>
          <w:color w:val="000000"/>
          <w:sz w:val="22"/>
          <w:szCs w:val="22"/>
        </w:rPr>
        <w:t>completing</w:t>
      </w:r>
      <w:r w:rsidR="00606CDC">
        <w:rPr>
          <w:color w:val="000000"/>
          <w:sz w:val="22"/>
          <w:szCs w:val="22"/>
        </w:rPr>
        <w:t xml:space="preserve"> a 4-week </w:t>
      </w:r>
      <w:r w:rsidR="001E146D">
        <w:rPr>
          <w:color w:val="000000"/>
          <w:sz w:val="22"/>
          <w:szCs w:val="22"/>
        </w:rPr>
        <w:t xml:space="preserve">online </w:t>
      </w:r>
      <w:r w:rsidR="00606CDC">
        <w:rPr>
          <w:color w:val="000000"/>
          <w:sz w:val="22"/>
          <w:szCs w:val="22"/>
        </w:rPr>
        <w:t xml:space="preserve">Coursera course on Survival Analysis </w:t>
      </w:r>
      <w:r w:rsidR="001E146D">
        <w:rPr>
          <w:color w:val="000000"/>
          <w:sz w:val="22"/>
          <w:szCs w:val="22"/>
        </w:rPr>
        <w:t>in</w:t>
      </w:r>
      <w:r w:rsidR="00606CDC">
        <w:rPr>
          <w:color w:val="000000"/>
          <w:sz w:val="22"/>
          <w:szCs w:val="22"/>
        </w:rPr>
        <w:t xml:space="preserve"> R for Public Health (September-October)</w:t>
      </w:r>
      <w:r w:rsidR="001E146D">
        <w:rPr>
          <w:color w:val="000000"/>
          <w:sz w:val="22"/>
          <w:szCs w:val="22"/>
        </w:rPr>
        <w:t>.</w:t>
      </w:r>
      <w:r w:rsidR="00077DD4">
        <w:rPr>
          <w:color w:val="000000"/>
          <w:sz w:val="22"/>
          <w:szCs w:val="22"/>
        </w:rPr>
        <w:t xml:space="preserve"> </w:t>
      </w:r>
      <w:r w:rsidR="00E07241">
        <w:rPr>
          <w:color w:val="000000"/>
          <w:sz w:val="22"/>
          <w:szCs w:val="22"/>
        </w:rPr>
        <w:t>S</w:t>
      </w:r>
      <w:r w:rsidR="00E07241" w:rsidRPr="00E07241">
        <w:rPr>
          <w:color w:val="000000"/>
          <w:sz w:val="22"/>
          <w:szCs w:val="22"/>
        </w:rPr>
        <w:t>ubmitted application for Math</w:t>
      </w:r>
      <w:r w:rsidR="006931D5">
        <w:rPr>
          <w:color w:val="000000"/>
          <w:sz w:val="22"/>
          <w:szCs w:val="22"/>
        </w:rPr>
        <w:t xml:space="preserve"> &amp; </w:t>
      </w:r>
      <w:r w:rsidR="00E07241" w:rsidRPr="00E07241">
        <w:rPr>
          <w:color w:val="000000"/>
          <w:sz w:val="22"/>
          <w:szCs w:val="22"/>
        </w:rPr>
        <w:t>Statistical Sciences &amp; C</w:t>
      </w:r>
      <w:r w:rsidR="005E4965">
        <w:rPr>
          <w:color w:val="000000"/>
          <w:sz w:val="22"/>
          <w:szCs w:val="22"/>
        </w:rPr>
        <w:t xml:space="preserve">enter for </w:t>
      </w:r>
      <w:r w:rsidR="00E07241" w:rsidRPr="00E07241">
        <w:rPr>
          <w:color w:val="000000"/>
          <w:sz w:val="22"/>
          <w:szCs w:val="22"/>
        </w:rPr>
        <w:t>F</w:t>
      </w:r>
      <w:r w:rsidR="005E4965">
        <w:rPr>
          <w:color w:val="000000"/>
          <w:sz w:val="22"/>
          <w:szCs w:val="22"/>
        </w:rPr>
        <w:t xml:space="preserve">aculty </w:t>
      </w:r>
      <w:r w:rsidR="00E07241" w:rsidRPr="00E07241">
        <w:rPr>
          <w:color w:val="000000"/>
          <w:sz w:val="22"/>
          <w:szCs w:val="22"/>
        </w:rPr>
        <w:t>D</w:t>
      </w:r>
      <w:r w:rsidR="005E4965">
        <w:rPr>
          <w:color w:val="000000"/>
          <w:sz w:val="22"/>
          <w:szCs w:val="22"/>
        </w:rPr>
        <w:t xml:space="preserve">evelopment and </w:t>
      </w:r>
      <w:r w:rsidR="00E07241" w:rsidRPr="00E07241">
        <w:rPr>
          <w:color w:val="000000"/>
          <w:sz w:val="22"/>
          <w:szCs w:val="22"/>
        </w:rPr>
        <w:t>A</w:t>
      </w:r>
      <w:r w:rsidR="005E4965">
        <w:rPr>
          <w:color w:val="000000"/>
          <w:sz w:val="22"/>
          <w:szCs w:val="22"/>
        </w:rPr>
        <w:t>dvancement</w:t>
      </w:r>
      <w:r w:rsidR="00E07241" w:rsidRPr="00E07241">
        <w:rPr>
          <w:color w:val="000000"/>
          <w:sz w:val="22"/>
          <w:szCs w:val="22"/>
        </w:rPr>
        <w:t xml:space="preserve"> statistical consulting partnership </w:t>
      </w:r>
      <w:r w:rsidR="005E4965">
        <w:rPr>
          <w:color w:val="000000"/>
          <w:sz w:val="22"/>
          <w:szCs w:val="22"/>
        </w:rPr>
        <w:t>to work on</w:t>
      </w:r>
      <w:r w:rsidR="00E07241" w:rsidRPr="00E07241">
        <w:rPr>
          <w:color w:val="000000"/>
          <w:sz w:val="22"/>
          <w:szCs w:val="22"/>
        </w:rPr>
        <w:t xml:space="preserve"> MCCFAD survival analysis research.</w:t>
      </w:r>
      <w:r w:rsidR="00077DD4">
        <w:rPr>
          <w:color w:val="000000"/>
          <w:sz w:val="22"/>
          <w:szCs w:val="22"/>
        </w:rPr>
        <w:t xml:space="preserve"> Worked with Mr. Jonathan Hirschi</w:t>
      </w:r>
      <w:r w:rsidR="006931D5">
        <w:rPr>
          <w:color w:val="000000"/>
          <w:sz w:val="22"/>
          <w:szCs w:val="22"/>
        </w:rPr>
        <w:t xml:space="preserve">, a </w:t>
      </w:r>
      <w:proofErr w:type="gramStart"/>
      <w:r w:rsidR="006931D5">
        <w:rPr>
          <w:color w:val="000000"/>
          <w:sz w:val="22"/>
          <w:szCs w:val="22"/>
        </w:rPr>
        <w:t>Master’s</w:t>
      </w:r>
      <w:proofErr w:type="gramEnd"/>
      <w:r w:rsidR="006931D5">
        <w:rPr>
          <w:color w:val="000000"/>
          <w:sz w:val="22"/>
          <w:szCs w:val="22"/>
        </w:rPr>
        <w:t xml:space="preserve"> student in Math &amp; Statistical Sciences</w:t>
      </w:r>
      <w:r w:rsidR="00F55DE1">
        <w:rPr>
          <w:color w:val="000000"/>
          <w:sz w:val="22"/>
          <w:szCs w:val="22"/>
        </w:rPr>
        <w:t>, in spring 2022.</w:t>
      </w:r>
      <w:r w:rsidR="001E093B">
        <w:rPr>
          <w:color w:val="000000"/>
          <w:sz w:val="22"/>
          <w:szCs w:val="22"/>
        </w:rPr>
        <w:t xml:space="preserve"> Submitted sabbatical report of work completed 9/16/2022.</w:t>
      </w:r>
    </w:p>
    <w:p w14:paraId="730C17EA" w14:textId="1174A6E8" w:rsidR="006933F0" w:rsidRDefault="006933F0" w:rsidP="008C4083">
      <w:pPr>
        <w:ind w:right="-360" w:hanging="360"/>
        <w:rPr>
          <w:color w:val="000000"/>
          <w:sz w:val="22"/>
          <w:szCs w:val="22"/>
        </w:rPr>
      </w:pPr>
    </w:p>
    <w:p w14:paraId="4333DEA2" w14:textId="0A46AECF" w:rsidR="000B1A8B" w:rsidRDefault="000B1A8B" w:rsidP="008C4083">
      <w:pPr>
        <w:ind w:right="-360" w:hanging="360"/>
        <w:rPr>
          <w:color w:val="000000"/>
          <w:sz w:val="22"/>
          <w:szCs w:val="22"/>
        </w:rPr>
      </w:pPr>
      <w:r>
        <w:rPr>
          <w:color w:val="000000"/>
          <w:sz w:val="22"/>
          <w:szCs w:val="22"/>
        </w:rPr>
        <w:t>(2021) A</w:t>
      </w:r>
      <w:r w:rsidRPr="000B1A8B">
        <w:rPr>
          <w:color w:val="000000"/>
          <w:sz w:val="22"/>
          <w:szCs w:val="22"/>
        </w:rPr>
        <w:t>ttended IPUMS conference 2021 virtual sessions</w:t>
      </w:r>
      <w:r>
        <w:rPr>
          <w:color w:val="000000"/>
          <w:sz w:val="22"/>
          <w:szCs w:val="22"/>
        </w:rPr>
        <w:t xml:space="preserve">, </w:t>
      </w:r>
      <w:r w:rsidRPr="000B1A8B">
        <w:rPr>
          <w:color w:val="000000"/>
          <w:sz w:val="22"/>
          <w:szCs w:val="22"/>
        </w:rPr>
        <w:t>particularly on linking 1940 Census with other data for examining older adults, virtual</w:t>
      </w:r>
      <w:r w:rsidR="00065F6C">
        <w:rPr>
          <w:color w:val="000000"/>
          <w:sz w:val="22"/>
          <w:szCs w:val="22"/>
        </w:rPr>
        <w:t xml:space="preserve"> </w:t>
      </w:r>
      <w:r w:rsidR="00DC73B5">
        <w:rPr>
          <w:color w:val="000000"/>
          <w:sz w:val="22"/>
          <w:szCs w:val="22"/>
        </w:rPr>
        <w:t>7/</w:t>
      </w:r>
      <w:r w:rsidRPr="000B1A8B">
        <w:rPr>
          <w:color w:val="000000"/>
          <w:sz w:val="22"/>
          <w:szCs w:val="22"/>
        </w:rPr>
        <w:t>2021</w:t>
      </w:r>
      <w:r w:rsidR="00065F6C">
        <w:rPr>
          <w:color w:val="000000"/>
          <w:sz w:val="22"/>
          <w:szCs w:val="22"/>
        </w:rPr>
        <w:t>.</w:t>
      </w:r>
    </w:p>
    <w:p w14:paraId="56DFE3AF" w14:textId="77777777" w:rsidR="00D833B0" w:rsidRDefault="00D833B0" w:rsidP="008C4083">
      <w:pPr>
        <w:ind w:right="-360" w:hanging="360"/>
        <w:rPr>
          <w:color w:val="000000"/>
          <w:sz w:val="22"/>
          <w:szCs w:val="22"/>
        </w:rPr>
      </w:pPr>
    </w:p>
    <w:p w14:paraId="04629538" w14:textId="48F3BC6A" w:rsidR="006933F0" w:rsidRDefault="006933F0" w:rsidP="008C4083">
      <w:pPr>
        <w:ind w:right="-360" w:hanging="360"/>
        <w:rPr>
          <w:color w:val="000000"/>
          <w:sz w:val="22"/>
          <w:szCs w:val="22"/>
        </w:rPr>
      </w:pPr>
      <w:r>
        <w:rPr>
          <w:color w:val="000000"/>
          <w:sz w:val="22"/>
          <w:szCs w:val="22"/>
        </w:rPr>
        <w:t>(2021) Participated in</w:t>
      </w:r>
      <w:r w:rsidRPr="006933F0">
        <w:rPr>
          <w:color w:val="000000"/>
          <w:sz w:val="22"/>
          <w:szCs w:val="22"/>
        </w:rPr>
        <w:t xml:space="preserve"> </w:t>
      </w:r>
      <w:r>
        <w:rPr>
          <w:color w:val="000000"/>
          <w:sz w:val="22"/>
          <w:szCs w:val="22"/>
        </w:rPr>
        <w:t>w</w:t>
      </w:r>
      <w:r w:rsidR="00B4575E">
        <w:rPr>
          <w:color w:val="000000"/>
          <w:sz w:val="22"/>
          <w:szCs w:val="22"/>
        </w:rPr>
        <w:t>ebinar</w:t>
      </w:r>
      <w:r>
        <w:rPr>
          <w:color w:val="000000"/>
          <w:sz w:val="22"/>
          <w:szCs w:val="22"/>
        </w:rPr>
        <w:t>, “</w:t>
      </w:r>
      <w:r w:rsidRPr="006933F0">
        <w:rPr>
          <w:color w:val="000000"/>
          <w:sz w:val="22"/>
          <w:szCs w:val="22"/>
        </w:rPr>
        <w:t>Development of an NIA Practice-Based Research Network to Conduct Alzheimer’s and Related Dementias Clinical Research</w:t>
      </w:r>
      <w:r>
        <w:rPr>
          <w:color w:val="000000"/>
          <w:sz w:val="22"/>
          <w:szCs w:val="22"/>
        </w:rPr>
        <w:t>,”</w:t>
      </w:r>
      <w:r w:rsidRPr="006933F0">
        <w:rPr>
          <w:color w:val="000000"/>
          <w:sz w:val="22"/>
          <w:szCs w:val="22"/>
        </w:rPr>
        <w:t xml:space="preserve"> 4/30/2021</w:t>
      </w:r>
      <w:r>
        <w:rPr>
          <w:color w:val="000000"/>
          <w:sz w:val="22"/>
          <w:szCs w:val="22"/>
        </w:rPr>
        <w:t>.</w:t>
      </w:r>
    </w:p>
    <w:p w14:paraId="7C80F9FB" w14:textId="7B030113" w:rsidR="00B4575E" w:rsidRDefault="00B4575E" w:rsidP="008C4083">
      <w:pPr>
        <w:ind w:right="-360" w:hanging="360"/>
        <w:rPr>
          <w:color w:val="000000"/>
          <w:sz w:val="22"/>
          <w:szCs w:val="22"/>
        </w:rPr>
      </w:pPr>
    </w:p>
    <w:p w14:paraId="23EAF759" w14:textId="3F27529E" w:rsidR="00B4575E" w:rsidRPr="00B4575E" w:rsidRDefault="00B4575E" w:rsidP="00B4575E">
      <w:pPr>
        <w:ind w:right="-360" w:hanging="360"/>
        <w:rPr>
          <w:color w:val="000000"/>
          <w:sz w:val="22"/>
          <w:szCs w:val="22"/>
        </w:rPr>
      </w:pPr>
      <w:r>
        <w:rPr>
          <w:color w:val="000000"/>
          <w:sz w:val="22"/>
          <w:szCs w:val="22"/>
        </w:rPr>
        <w:t>(2021) Participated in workshop, “</w:t>
      </w:r>
      <w:r w:rsidRPr="00B4575E">
        <w:rPr>
          <w:color w:val="000000"/>
          <w:sz w:val="22"/>
          <w:szCs w:val="22"/>
        </w:rPr>
        <w:t>CLAS PI Training</w:t>
      </w:r>
      <w:r>
        <w:rPr>
          <w:color w:val="000000"/>
          <w:sz w:val="22"/>
          <w:szCs w:val="22"/>
        </w:rPr>
        <w:t>”</w:t>
      </w:r>
      <w:r w:rsidRPr="00B4575E">
        <w:rPr>
          <w:color w:val="000000"/>
          <w:sz w:val="22"/>
          <w:szCs w:val="22"/>
        </w:rPr>
        <w:t xml:space="preserve"> focused on </w:t>
      </w:r>
      <w:r>
        <w:rPr>
          <w:color w:val="000000"/>
          <w:sz w:val="22"/>
          <w:szCs w:val="22"/>
        </w:rPr>
        <w:t>improving b</w:t>
      </w:r>
      <w:r w:rsidRPr="00B4575E">
        <w:rPr>
          <w:color w:val="000000"/>
          <w:sz w:val="22"/>
          <w:szCs w:val="22"/>
        </w:rPr>
        <w:t>udget</w:t>
      </w:r>
      <w:r>
        <w:rPr>
          <w:color w:val="000000"/>
          <w:sz w:val="22"/>
          <w:szCs w:val="22"/>
        </w:rPr>
        <w:t>s</w:t>
      </w:r>
      <w:r w:rsidRPr="00B4575E">
        <w:rPr>
          <w:color w:val="000000"/>
          <w:sz w:val="22"/>
          <w:szCs w:val="22"/>
        </w:rPr>
        <w:t xml:space="preserve"> </w:t>
      </w:r>
      <w:r>
        <w:rPr>
          <w:color w:val="000000"/>
          <w:sz w:val="22"/>
          <w:szCs w:val="22"/>
        </w:rPr>
        <w:t>and b</w:t>
      </w:r>
      <w:r w:rsidRPr="00B4575E">
        <w:rPr>
          <w:color w:val="000000"/>
          <w:sz w:val="22"/>
          <w:szCs w:val="22"/>
        </w:rPr>
        <w:t xml:space="preserve">udget </w:t>
      </w:r>
      <w:r>
        <w:rPr>
          <w:color w:val="000000"/>
          <w:sz w:val="22"/>
          <w:szCs w:val="22"/>
        </w:rPr>
        <w:t>n</w:t>
      </w:r>
      <w:r w:rsidRPr="00B4575E">
        <w:rPr>
          <w:color w:val="000000"/>
          <w:sz w:val="22"/>
          <w:szCs w:val="22"/>
        </w:rPr>
        <w:t>arrative</w:t>
      </w:r>
      <w:r>
        <w:rPr>
          <w:color w:val="000000"/>
          <w:sz w:val="22"/>
          <w:szCs w:val="22"/>
        </w:rPr>
        <w:t>s for grant writing, CLAS, UCD, 4/16/2021.</w:t>
      </w:r>
    </w:p>
    <w:p w14:paraId="7343053C" w14:textId="77777777" w:rsidR="00B4575E" w:rsidRDefault="00B4575E" w:rsidP="00B4575E">
      <w:pPr>
        <w:ind w:right="-360" w:hanging="360"/>
        <w:rPr>
          <w:color w:val="000000"/>
          <w:sz w:val="22"/>
          <w:szCs w:val="22"/>
        </w:rPr>
      </w:pPr>
    </w:p>
    <w:p w14:paraId="3D4D3B0D" w14:textId="44545B65" w:rsidR="00B4575E" w:rsidRDefault="00B4575E" w:rsidP="00B4575E">
      <w:pPr>
        <w:ind w:right="-360" w:hanging="360"/>
        <w:rPr>
          <w:color w:val="000000"/>
          <w:sz w:val="22"/>
          <w:szCs w:val="22"/>
        </w:rPr>
      </w:pPr>
      <w:r>
        <w:rPr>
          <w:color w:val="000000"/>
          <w:sz w:val="22"/>
          <w:szCs w:val="22"/>
        </w:rPr>
        <w:t>(2021) Participated in webinar, “</w:t>
      </w:r>
      <w:r w:rsidRPr="00B4575E">
        <w:rPr>
          <w:color w:val="000000"/>
          <w:sz w:val="22"/>
          <w:szCs w:val="22"/>
        </w:rPr>
        <w:t>Know Your Agency - NIMHD,</w:t>
      </w:r>
      <w:r>
        <w:rPr>
          <w:color w:val="000000"/>
          <w:sz w:val="22"/>
          <w:szCs w:val="22"/>
        </w:rPr>
        <w:t>”</w:t>
      </w:r>
      <w:r w:rsidRPr="00B4575E">
        <w:rPr>
          <w:color w:val="000000"/>
          <w:sz w:val="22"/>
          <w:szCs w:val="22"/>
        </w:rPr>
        <w:t xml:space="preserve"> </w:t>
      </w:r>
      <w:r>
        <w:rPr>
          <w:color w:val="000000"/>
          <w:sz w:val="22"/>
          <w:szCs w:val="22"/>
        </w:rPr>
        <w:t xml:space="preserve">with </w:t>
      </w:r>
      <w:r w:rsidRPr="00B4575E">
        <w:rPr>
          <w:color w:val="000000"/>
          <w:sz w:val="22"/>
          <w:szCs w:val="22"/>
        </w:rPr>
        <w:t xml:space="preserve">Dr. Spero Manson, sponsored by </w:t>
      </w:r>
      <w:r>
        <w:rPr>
          <w:color w:val="000000"/>
          <w:sz w:val="22"/>
          <w:szCs w:val="22"/>
        </w:rPr>
        <w:t>the Office of Research Development and Education, UCD, 4/14/2021.</w:t>
      </w:r>
    </w:p>
    <w:p w14:paraId="6347F4E3" w14:textId="77777777" w:rsidR="00967E0A" w:rsidRDefault="00967E0A" w:rsidP="008C4083">
      <w:pPr>
        <w:ind w:right="-360" w:hanging="360"/>
        <w:rPr>
          <w:color w:val="000000"/>
          <w:sz w:val="22"/>
          <w:szCs w:val="22"/>
        </w:rPr>
      </w:pPr>
    </w:p>
    <w:p w14:paraId="58C5F749" w14:textId="6983FC34" w:rsidR="009913A3" w:rsidRDefault="009913A3" w:rsidP="008C4083">
      <w:pPr>
        <w:ind w:right="-360" w:hanging="360"/>
        <w:rPr>
          <w:color w:val="000000"/>
          <w:sz w:val="22"/>
          <w:szCs w:val="22"/>
        </w:rPr>
      </w:pPr>
      <w:r>
        <w:rPr>
          <w:color w:val="000000"/>
          <w:sz w:val="22"/>
          <w:szCs w:val="22"/>
        </w:rPr>
        <w:lastRenderedPageBreak/>
        <w:t>(2021) Participatin</w:t>
      </w:r>
      <w:r w:rsidR="00967E0A">
        <w:rPr>
          <w:color w:val="000000"/>
          <w:sz w:val="22"/>
          <w:szCs w:val="22"/>
        </w:rPr>
        <w:t>g</w:t>
      </w:r>
      <w:r>
        <w:rPr>
          <w:color w:val="000000"/>
          <w:sz w:val="22"/>
          <w:szCs w:val="22"/>
        </w:rPr>
        <w:t xml:space="preserve"> in a </w:t>
      </w:r>
      <w:r w:rsidR="006933F0">
        <w:rPr>
          <w:color w:val="000000"/>
          <w:sz w:val="22"/>
          <w:szCs w:val="22"/>
        </w:rPr>
        <w:t xml:space="preserve">spring </w:t>
      </w:r>
      <w:r>
        <w:rPr>
          <w:color w:val="000000"/>
          <w:sz w:val="22"/>
          <w:szCs w:val="22"/>
        </w:rPr>
        <w:t xml:space="preserve">workshop series </w:t>
      </w:r>
      <w:r w:rsidR="006933F0">
        <w:rPr>
          <w:color w:val="000000"/>
          <w:sz w:val="22"/>
          <w:szCs w:val="22"/>
        </w:rPr>
        <w:t xml:space="preserve">and mentoring by Dr. Cinthya Ippoliti </w:t>
      </w:r>
      <w:r>
        <w:rPr>
          <w:color w:val="000000"/>
          <w:sz w:val="22"/>
          <w:szCs w:val="22"/>
        </w:rPr>
        <w:t>on promotion from “Associate to Full Professor,” from the Center for Faculty Development and Advancement, UCD.</w:t>
      </w:r>
      <w:r w:rsidR="00776AC0">
        <w:rPr>
          <w:color w:val="000000"/>
          <w:sz w:val="22"/>
          <w:szCs w:val="22"/>
        </w:rPr>
        <w:t xml:space="preserve"> March-October.</w:t>
      </w:r>
    </w:p>
    <w:p w14:paraId="416949ED" w14:textId="77777777" w:rsidR="006D0C1B" w:rsidRDefault="006D0C1B" w:rsidP="008C4083">
      <w:pPr>
        <w:ind w:right="-360" w:hanging="360"/>
        <w:rPr>
          <w:color w:val="000000"/>
          <w:sz w:val="22"/>
          <w:szCs w:val="22"/>
        </w:rPr>
      </w:pPr>
    </w:p>
    <w:p w14:paraId="210BAEFF" w14:textId="5D8DABF4" w:rsidR="009913A3" w:rsidRDefault="006D0C1B" w:rsidP="008C4083">
      <w:pPr>
        <w:ind w:right="-360" w:hanging="360"/>
        <w:rPr>
          <w:color w:val="000000"/>
          <w:sz w:val="22"/>
          <w:szCs w:val="22"/>
        </w:rPr>
      </w:pPr>
      <w:r>
        <w:rPr>
          <w:color w:val="000000"/>
          <w:sz w:val="22"/>
          <w:szCs w:val="22"/>
        </w:rPr>
        <w:t>(2021) Participated in “</w:t>
      </w:r>
      <w:r w:rsidRPr="006D0C1B">
        <w:rPr>
          <w:color w:val="000000"/>
          <w:sz w:val="22"/>
          <w:szCs w:val="22"/>
        </w:rPr>
        <w:t>Successful Research Collaborations</w:t>
      </w:r>
      <w:r>
        <w:rPr>
          <w:color w:val="000000"/>
          <w:sz w:val="22"/>
          <w:szCs w:val="22"/>
        </w:rPr>
        <w:t>,” sponsored by the Office of Research Development and Education, UCD, 3/16/</w:t>
      </w:r>
      <w:r w:rsidRPr="006D0C1B">
        <w:rPr>
          <w:color w:val="000000"/>
          <w:sz w:val="22"/>
          <w:szCs w:val="22"/>
        </w:rPr>
        <w:t>2021</w:t>
      </w:r>
      <w:r>
        <w:rPr>
          <w:color w:val="000000"/>
          <w:sz w:val="22"/>
          <w:szCs w:val="22"/>
        </w:rPr>
        <w:t xml:space="preserve">. </w:t>
      </w:r>
    </w:p>
    <w:p w14:paraId="35AC3BFC" w14:textId="77777777" w:rsidR="006D0C1B" w:rsidRDefault="006D0C1B" w:rsidP="008C4083">
      <w:pPr>
        <w:ind w:right="-360" w:hanging="360"/>
        <w:rPr>
          <w:color w:val="000000"/>
          <w:sz w:val="22"/>
          <w:szCs w:val="22"/>
        </w:rPr>
      </w:pPr>
    </w:p>
    <w:p w14:paraId="1739113B" w14:textId="680C2C3C" w:rsidR="00967E0A" w:rsidRDefault="00967E0A" w:rsidP="008C4083">
      <w:pPr>
        <w:ind w:right="-360" w:hanging="360"/>
        <w:rPr>
          <w:color w:val="000000"/>
          <w:sz w:val="22"/>
          <w:szCs w:val="22"/>
        </w:rPr>
      </w:pPr>
      <w:r>
        <w:rPr>
          <w:color w:val="000000"/>
          <w:sz w:val="22"/>
          <w:szCs w:val="22"/>
        </w:rPr>
        <w:t xml:space="preserve">(2021) Participated in the webinar, </w:t>
      </w:r>
      <w:r w:rsidR="006D0C1B">
        <w:rPr>
          <w:color w:val="000000"/>
          <w:sz w:val="22"/>
          <w:szCs w:val="22"/>
        </w:rPr>
        <w:t>“</w:t>
      </w:r>
      <w:r w:rsidRPr="00967E0A">
        <w:rPr>
          <w:color w:val="000000"/>
          <w:sz w:val="22"/>
          <w:szCs w:val="22"/>
        </w:rPr>
        <w:t>Race and Racism in our Research</w:t>
      </w:r>
      <w:r w:rsidR="006D0C1B">
        <w:rPr>
          <w:color w:val="000000"/>
          <w:sz w:val="22"/>
          <w:szCs w:val="22"/>
        </w:rPr>
        <w:t>”</w:t>
      </w:r>
      <w:r w:rsidRPr="00967E0A">
        <w:rPr>
          <w:color w:val="000000"/>
          <w:sz w:val="22"/>
          <w:szCs w:val="22"/>
        </w:rPr>
        <w:t xml:space="preserve"> </w:t>
      </w:r>
      <w:r>
        <w:rPr>
          <w:color w:val="000000"/>
          <w:sz w:val="22"/>
          <w:szCs w:val="22"/>
        </w:rPr>
        <w:t xml:space="preserve">by </w:t>
      </w:r>
      <w:r w:rsidRPr="00967E0A">
        <w:rPr>
          <w:color w:val="000000"/>
          <w:sz w:val="22"/>
          <w:szCs w:val="22"/>
        </w:rPr>
        <w:t>Dr. Keith Norris</w:t>
      </w:r>
      <w:r>
        <w:rPr>
          <w:color w:val="000000"/>
          <w:sz w:val="22"/>
          <w:szCs w:val="22"/>
        </w:rPr>
        <w:t xml:space="preserve"> at UCLA, sponsored by the Resource Centers for Minority Aging Research, </w:t>
      </w:r>
      <w:r w:rsidRPr="00967E0A">
        <w:rPr>
          <w:color w:val="000000"/>
          <w:sz w:val="22"/>
          <w:szCs w:val="22"/>
        </w:rPr>
        <w:t>1/15/2021</w:t>
      </w:r>
      <w:r>
        <w:rPr>
          <w:color w:val="000000"/>
          <w:sz w:val="22"/>
          <w:szCs w:val="22"/>
        </w:rPr>
        <w:t>.</w:t>
      </w:r>
    </w:p>
    <w:bookmarkEnd w:id="13"/>
    <w:p w14:paraId="495CF2ED" w14:textId="77777777" w:rsidR="00967E0A" w:rsidRDefault="00967E0A" w:rsidP="008C4083">
      <w:pPr>
        <w:ind w:right="-360" w:hanging="360"/>
        <w:rPr>
          <w:color w:val="000000"/>
          <w:sz w:val="22"/>
          <w:szCs w:val="22"/>
        </w:rPr>
      </w:pPr>
    </w:p>
    <w:p w14:paraId="3D1BF9FA" w14:textId="3DAC9638" w:rsidR="008C4083" w:rsidRDefault="008C4083" w:rsidP="008C4083">
      <w:pPr>
        <w:ind w:right="-360" w:hanging="360"/>
        <w:rPr>
          <w:color w:val="000000"/>
          <w:sz w:val="22"/>
          <w:szCs w:val="22"/>
        </w:rPr>
      </w:pPr>
      <w:r>
        <w:rPr>
          <w:color w:val="000000"/>
          <w:sz w:val="22"/>
          <w:szCs w:val="22"/>
        </w:rPr>
        <w:t xml:space="preserve">(2020) </w:t>
      </w:r>
      <w:r w:rsidR="0047140B">
        <w:rPr>
          <w:color w:val="000000"/>
          <w:sz w:val="22"/>
          <w:szCs w:val="22"/>
        </w:rPr>
        <w:t xml:space="preserve">Participated in the </w:t>
      </w:r>
      <w:r w:rsidRPr="008C4083">
        <w:rPr>
          <w:color w:val="000000"/>
          <w:sz w:val="22"/>
          <w:szCs w:val="22"/>
        </w:rPr>
        <w:t>webinar</w:t>
      </w:r>
      <w:r w:rsidR="0047140B">
        <w:rPr>
          <w:color w:val="000000"/>
          <w:sz w:val="22"/>
          <w:szCs w:val="22"/>
        </w:rPr>
        <w:t>, “</w:t>
      </w:r>
      <w:r w:rsidRPr="008C4083">
        <w:rPr>
          <w:color w:val="000000"/>
          <w:sz w:val="22"/>
          <w:szCs w:val="22"/>
        </w:rPr>
        <w:t>All health is not created equal: Where you live matters</w:t>
      </w:r>
      <w:r w:rsidR="0047140B">
        <w:rPr>
          <w:color w:val="000000"/>
          <w:sz w:val="22"/>
          <w:szCs w:val="22"/>
        </w:rPr>
        <w:t>” by Dr. S</w:t>
      </w:r>
      <w:r w:rsidR="00A161B3">
        <w:rPr>
          <w:color w:val="000000"/>
          <w:sz w:val="22"/>
          <w:szCs w:val="22"/>
        </w:rPr>
        <w:t>h</w:t>
      </w:r>
      <w:r w:rsidR="0047140B">
        <w:rPr>
          <w:color w:val="000000"/>
          <w:sz w:val="22"/>
          <w:szCs w:val="22"/>
        </w:rPr>
        <w:t>annon Zenk of the National Institute on Nursing Research</w:t>
      </w:r>
      <w:r w:rsidR="0047140B" w:rsidRPr="008C4083">
        <w:rPr>
          <w:color w:val="000000"/>
          <w:sz w:val="22"/>
          <w:szCs w:val="22"/>
        </w:rPr>
        <w:t>, 12/9/2020</w:t>
      </w:r>
      <w:r w:rsidR="0047140B">
        <w:rPr>
          <w:color w:val="000000"/>
          <w:sz w:val="22"/>
          <w:szCs w:val="22"/>
        </w:rPr>
        <w:t>.</w:t>
      </w:r>
    </w:p>
    <w:p w14:paraId="166D15D5" w14:textId="77777777" w:rsidR="0047140B" w:rsidRPr="008C4083" w:rsidRDefault="0047140B" w:rsidP="008C4083">
      <w:pPr>
        <w:ind w:right="-360" w:hanging="360"/>
        <w:rPr>
          <w:color w:val="000000"/>
          <w:sz w:val="22"/>
          <w:szCs w:val="22"/>
        </w:rPr>
      </w:pPr>
    </w:p>
    <w:p w14:paraId="65BA01EC" w14:textId="1E6D5882" w:rsidR="008C4083" w:rsidRDefault="0047140B" w:rsidP="008C4083">
      <w:pPr>
        <w:ind w:right="-360" w:hanging="360"/>
        <w:rPr>
          <w:color w:val="000000"/>
          <w:sz w:val="22"/>
          <w:szCs w:val="22"/>
        </w:rPr>
      </w:pPr>
      <w:r>
        <w:rPr>
          <w:color w:val="000000"/>
          <w:sz w:val="22"/>
          <w:szCs w:val="22"/>
        </w:rPr>
        <w:t>(2020) Participated in the</w:t>
      </w:r>
      <w:r w:rsidR="000056FA">
        <w:rPr>
          <w:color w:val="000000"/>
          <w:sz w:val="22"/>
          <w:szCs w:val="22"/>
        </w:rPr>
        <w:t xml:space="preserve"> Interdisciplinary Network on Rural Population Health and Aging</w:t>
      </w:r>
      <w:r>
        <w:rPr>
          <w:color w:val="000000"/>
          <w:sz w:val="22"/>
          <w:szCs w:val="22"/>
        </w:rPr>
        <w:t xml:space="preserve"> </w:t>
      </w:r>
      <w:r w:rsidR="000056FA">
        <w:rPr>
          <w:color w:val="000000"/>
          <w:sz w:val="22"/>
          <w:szCs w:val="22"/>
        </w:rPr>
        <w:t>(</w:t>
      </w:r>
      <w:r w:rsidR="008C4083" w:rsidRPr="008C4083">
        <w:rPr>
          <w:color w:val="000000"/>
          <w:sz w:val="22"/>
          <w:szCs w:val="22"/>
        </w:rPr>
        <w:t>INRPHA</w:t>
      </w:r>
      <w:r w:rsidR="000056FA">
        <w:rPr>
          <w:color w:val="000000"/>
          <w:sz w:val="22"/>
          <w:szCs w:val="22"/>
        </w:rPr>
        <w:t>)</w:t>
      </w:r>
      <w:r w:rsidR="008C4083" w:rsidRPr="008C4083">
        <w:rPr>
          <w:color w:val="000000"/>
          <w:sz w:val="22"/>
          <w:szCs w:val="22"/>
        </w:rPr>
        <w:t xml:space="preserve"> </w:t>
      </w:r>
      <w:r>
        <w:rPr>
          <w:color w:val="000000"/>
          <w:sz w:val="22"/>
          <w:szCs w:val="22"/>
        </w:rPr>
        <w:t>w</w:t>
      </w:r>
      <w:r w:rsidR="008C4083" w:rsidRPr="008C4083">
        <w:rPr>
          <w:color w:val="000000"/>
          <w:sz w:val="22"/>
          <w:szCs w:val="22"/>
        </w:rPr>
        <w:t>ebinar</w:t>
      </w:r>
      <w:r>
        <w:rPr>
          <w:color w:val="000000"/>
          <w:sz w:val="22"/>
          <w:szCs w:val="22"/>
        </w:rPr>
        <w:t>, “</w:t>
      </w:r>
      <w:r w:rsidR="008C4083" w:rsidRPr="008C4083">
        <w:rPr>
          <w:color w:val="000000"/>
          <w:sz w:val="22"/>
          <w:szCs w:val="22"/>
        </w:rPr>
        <w:t>Socioenvironmental Influences on Health and Aging: Adding Contextual Data to Aging Surveys</w:t>
      </w:r>
      <w:r>
        <w:rPr>
          <w:color w:val="000000"/>
          <w:sz w:val="22"/>
          <w:szCs w:val="22"/>
        </w:rPr>
        <w:t>,”</w:t>
      </w:r>
      <w:r w:rsidR="008C4083" w:rsidRPr="008C4083">
        <w:rPr>
          <w:color w:val="000000"/>
          <w:sz w:val="22"/>
          <w:szCs w:val="22"/>
        </w:rPr>
        <w:t xml:space="preserve"> by </w:t>
      </w:r>
      <w:r>
        <w:rPr>
          <w:color w:val="000000"/>
          <w:sz w:val="22"/>
          <w:szCs w:val="22"/>
        </w:rPr>
        <w:t xml:space="preserve">Dr. </w:t>
      </w:r>
      <w:r w:rsidR="008C4083" w:rsidRPr="008C4083">
        <w:rPr>
          <w:color w:val="000000"/>
          <w:sz w:val="22"/>
          <w:szCs w:val="22"/>
        </w:rPr>
        <w:t xml:space="preserve">Jennifer A. Ailshire at </w:t>
      </w:r>
      <w:r>
        <w:rPr>
          <w:color w:val="000000"/>
          <w:sz w:val="22"/>
          <w:szCs w:val="22"/>
        </w:rPr>
        <w:t xml:space="preserve">the </w:t>
      </w:r>
      <w:r w:rsidR="008C4083" w:rsidRPr="008C4083">
        <w:rPr>
          <w:color w:val="000000"/>
          <w:sz w:val="22"/>
          <w:szCs w:val="22"/>
        </w:rPr>
        <w:t>U</w:t>
      </w:r>
      <w:r>
        <w:rPr>
          <w:color w:val="000000"/>
          <w:sz w:val="22"/>
          <w:szCs w:val="22"/>
        </w:rPr>
        <w:t>niversity of</w:t>
      </w:r>
      <w:r w:rsidR="008C4083" w:rsidRPr="008C4083">
        <w:rPr>
          <w:color w:val="000000"/>
          <w:sz w:val="22"/>
          <w:szCs w:val="22"/>
        </w:rPr>
        <w:t xml:space="preserve"> Southern California</w:t>
      </w:r>
      <w:r>
        <w:rPr>
          <w:color w:val="000000"/>
          <w:sz w:val="22"/>
          <w:szCs w:val="22"/>
        </w:rPr>
        <w:t>, 12/8/2020.</w:t>
      </w:r>
    </w:p>
    <w:p w14:paraId="61A77C51" w14:textId="7159224A" w:rsidR="00F37E23" w:rsidRDefault="00F37E23" w:rsidP="008C4083">
      <w:pPr>
        <w:ind w:right="-360" w:hanging="360"/>
        <w:rPr>
          <w:color w:val="000000"/>
          <w:sz w:val="22"/>
          <w:szCs w:val="22"/>
        </w:rPr>
      </w:pPr>
    </w:p>
    <w:p w14:paraId="03855C2F" w14:textId="3749B3CC" w:rsidR="00F37E23" w:rsidRDefault="00F37E23" w:rsidP="008C4083">
      <w:pPr>
        <w:ind w:right="-360" w:hanging="360"/>
        <w:rPr>
          <w:color w:val="000000"/>
          <w:sz w:val="22"/>
          <w:szCs w:val="22"/>
        </w:rPr>
      </w:pPr>
      <w:r>
        <w:rPr>
          <w:color w:val="000000"/>
          <w:sz w:val="22"/>
          <w:szCs w:val="22"/>
        </w:rPr>
        <w:t>(2020) Participated in the webinar, “</w:t>
      </w:r>
      <w:r w:rsidRPr="00F37E23">
        <w:rPr>
          <w:color w:val="000000"/>
          <w:sz w:val="22"/>
          <w:szCs w:val="22"/>
        </w:rPr>
        <w:t>Complex Needs Through a Health Equity Lens: What Can Philanthropy Actually Do?</w:t>
      </w:r>
      <w:r>
        <w:rPr>
          <w:color w:val="000000"/>
          <w:sz w:val="22"/>
          <w:szCs w:val="22"/>
        </w:rPr>
        <w:t>”</w:t>
      </w:r>
      <w:r w:rsidRPr="00F37E23">
        <w:rPr>
          <w:color w:val="000000"/>
          <w:sz w:val="22"/>
          <w:szCs w:val="22"/>
        </w:rPr>
        <w:t xml:space="preserve"> </w:t>
      </w:r>
      <w:r>
        <w:rPr>
          <w:color w:val="000000"/>
          <w:sz w:val="22"/>
          <w:szCs w:val="22"/>
        </w:rPr>
        <w:t xml:space="preserve">by Drs. </w:t>
      </w:r>
      <w:r w:rsidRPr="00F37E23">
        <w:rPr>
          <w:color w:val="000000"/>
          <w:sz w:val="22"/>
          <w:szCs w:val="22"/>
        </w:rPr>
        <w:t>Kathryn Lawler and Carly Hare</w:t>
      </w:r>
      <w:r>
        <w:rPr>
          <w:color w:val="000000"/>
          <w:sz w:val="22"/>
          <w:szCs w:val="22"/>
        </w:rPr>
        <w:t>,</w:t>
      </w:r>
      <w:r w:rsidRPr="00F37E23">
        <w:rPr>
          <w:color w:val="000000"/>
          <w:sz w:val="22"/>
          <w:szCs w:val="22"/>
        </w:rPr>
        <w:t xml:space="preserve"> Grantmakers in Aging</w:t>
      </w:r>
      <w:r>
        <w:rPr>
          <w:color w:val="000000"/>
          <w:sz w:val="22"/>
          <w:szCs w:val="22"/>
        </w:rPr>
        <w:t>, 12/3/2020.</w:t>
      </w:r>
    </w:p>
    <w:p w14:paraId="18922F4C" w14:textId="77777777" w:rsidR="008C4083" w:rsidRDefault="008C4083" w:rsidP="00832B96">
      <w:pPr>
        <w:ind w:right="-360" w:hanging="360"/>
        <w:rPr>
          <w:color w:val="000000"/>
          <w:sz w:val="22"/>
          <w:szCs w:val="22"/>
        </w:rPr>
      </w:pPr>
    </w:p>
    <w:p w14:paraId="6199D258" w14:textId="024557F7" w:rsidR="006708BA" w:rsidRPr="000F211A" w:rsidRDefault="006708BA" w:rsidP="00832B96">
      <w:pPr>
        <w:ind w:right="-360" w:hanging="360"/>
        <w:rPr>
          <w:color w:val="000000"/>
          <w:sz w:val="22"/>
          <w:szCs w:val="22"/>
        </w:rPr>
      </w:pPr>
      <w:r w:rsidRPr="000F211A">
        <w:rPr>
          <w:color w:val="000000"/>
          <w:sz w:val="22"/>
          <w:szCs w:val="22"/>
        </w:rPr>
        <w:t xml:space="preserve">(2020) </w:t>
      </w:r>
      <w:r w:rsidR="0047140B">
        <w:rPr>
          <w:color w:val="000000"/>
          <w:sz w:val="22"/>
          <w:szCs w:val="22"/>
        </w:rPr>
        <w:t xml:space="preserve">Participated in the webinar, </w:t>
      </w:r>
      <w:r w:rsidRPr="000F211A">
        <w:rPr>
          <w:color w:val="000000"/>
          <w:sz w:val="22"/>
          <w:szCs w:val="22"/>
        </w:rPr>
        <w:t xml:space="preserve">“NHLBI </w:t>
      </w:r>
      <w:proofErr w:type="spellStart"/>
      <w:r w:rsidRPr="000F211A">
        <w:rPr>
          <w:color w:val="000000"/>
          <w:sz w:val="22"/>
          <w:szCs w:val="22"/>
        </w:rPr>
        <w:t>BioData</w:t>
      </w:r>
      <w:proofErr w:type="spellEnd"/>
      <w:r w:rsidRPr="000F211A">
        <w:rPr>
          <w:color w:val="000000"/>
          <w:sz w:val="22"/>
          <w:szCs w:val="22"/>
        </w:rPr>
        <w:t xml:space="preserve"> Catalyst,” </w:t>
      </w:r>
      <w:r w:rsidR="0047140B" w:rsidRPr="000F211A">
        <w:rPr>
          <w:sz w:val="22"/>
          <w:szCs w:val="22"/>
        </w:rPr>
        <w:t>by Dr. Ingrid Borecki</w:t>
      </w:r>
      <w:r w:rsidRPr="000F211A">
        <w:rPr>
          <w:color w:val="000000"/>
          <w:sz w:val="22"/>
          <w:szCs w:val="22"/>
        </w:rPr>
        <w:t xml:space="preserve">, National Heart Lung and Blood Institute sponsored </w:t>
      </w:r>
      <w:r w:rsidRPr="000F211A">
        <w:rPr>
          <w:sz w:val="22"/>
          <w:szCs w:val="22"/>
        </w:rPr>
        <w:t>Program to Increase Diversity in Cardiovascular Health-Related Research (CVD-PRIDE)</w:t>
      </w:r>
      <w:r w:rsidR="0047140B">
        <w:rPr>
          <w:sz w:val="22"/>
          <w:szCs w:val="22"/>
        </w:rPr>
        <w:t xml:space="preserve">, </w:t>
      </w:r>
      <w:r w:rsidR="0047140B" w:rsidRPr="000F211A">
        <w:rPr>
          <w:color w:val="000000"/>
          <w:sz w:val="22"/>
          <w:szCs w:val="22"/>
        </w:rPr>
        <w:t>10/21/2020</w:t>
      </w:r>
      <w:r w:rsidRPr="000F211A">
        <w:rPr>
          <w:sz w:val="22"/>
          <w:szCs w:val="22"/>
        </w:rPr>
        <w:t>.</w:t>
      </w:r>
    </w:p>
    <w:p w14:paraId="3228AC10" w14:textId="77777777" w:rsidR="006708BA" w:rsidRPr="000F211A" w:rsidRDefault="006708BA" w:rsidP="00832B96">
      <w:pPr>
        <w:ind w:right="-360" w:hanging="360"/>
        <w:rPr>
          <w:color w:val="000000"/>
          <w:sz w:val="22"/>
          <w:szCs w:val="22"/>
        </w:rPr>
      </w:pPr>
    </w:p>
    <w:p w14:paraId="26159D0D" w14:textId="3EFAF49B" w:rsidR="00416D02" w:rsidRPr="000F211A" w:rsidRDefault="00416D02" w:rsidP="00874884">
      <w:pPr>
        <w:ind w:right="-360" w:hanging="360"/>
        <w:rPr>
          <w:b/>
          <w:bCs/>
          <w:spacing w:val="-3"/>
          <w:sz w:val="22"/>
          <w:szCs w:val="22"/>
        </w:rPr>
      </w:pPr>
      <w:r w:rsidRPr="000F211A">
        <w:rPr>
          <w:spacing w:val="-3"/>
          <w:sz w:val="22"/>
          <w:szCs w:val="22"/>
        </w:rPr>
        <w:t xml:space="preserve">(2020) </w:t>
      </w:r>
      <w:r w:rsidR="0047140B">
        <w:rPr>
          <w:spacing w:val="-3"/>
          <w:sz w:val="22"/>
          <w:szCs w:val="22"/>
        </w:rPr>
        <w:t>Participating in</w:t>
      </w:r>
      <w:r w:rsidR="0047140B" w:rsidRPr="000F211A">
        <w:rPr>
          <w:spacing w:val="-3"/>
          <w:sz w:val="22"/>
          <w:szCs w:val="22"/>
        </w:rPr>
        <w:t xml:space="preserve"> the </w:t>
      </w:r>
      <w:r w:rsidR="0047140B">
        <w:rPr>
          <w:spacing w:val="-3"/>
          <w:sz w:val="22"/>
          <w:szCs w:val="22"/>
        </w:rPr>
        <w:t xml:space="preserve">webinar, </w:t>
      </w:r>
      <w:r w:rsidRPr="000F211A">
        <w:rPr>
          <w:spacing w:val="-3"/>
          <w:sz w:val="22"/>
          <w:szCs w:val="22"/>
        </w:rPr>
        <w:t xml:space="preserve">“Conducting research in times of COVID-19: A Panel Discussion,” </w:t>
      </w:r>
      <w:r w:rsidR="0047140B" w:rsidRPr="000F211A">
        <w:rPr>
          <w:spacing w:val="-3"/>
          <w:sz w:val="22"/>
          <w:szCs w:val="22"/>
        </w:rPr>
        <w:t xml:space="preserve">by Drs. </w:t>
      </w:r>
      <w:r w:rsidR="0047140B" w:rsidRPr="000F211A">
        <w:rPr>
          <w:rStyle w:val="Strong"/>
          <w:b w:val="0"/>
          <w:bCs w:val="0"/>
          <w:color w:val="202020"/>
          <w:sz w:val="22"/>
          <w:szCs w:val="22"/>
          <w:shd w:val="clear" w:color="auto" w:fill="FFFFFF"/>
        </w:rPr>
        <w:t>Homero del Pino, Romeo Escobar, and Erica Diminich</w:t>
      </w:r>
      <w:r w:rsidRPr="000F211A">
        <w:rPr>
          <w:spacing w:val="-3"/>
          <w:sz w:val="22"/>
          <w:szCs w:val="22"/>
        </w:rPr>
        <w:t>, Resource Centers for Minority Aging Research</w:t>
      </w:r>
      <w:r w:rsidR="0047140B">
        <w:rPr>
          <w:spacing w:val="-3"/>
          <w:sz w:val="22"/>
          <w:szCs w:val="22"/>
        </w:rPr>
        <w:t xml:space="preserve">, </w:t>
      </w:r>
      <w:r w:rsidR="0047140B" w:rsidRPr="000F211A">
        <w:rPr>
          <w:spacing w:val="-3"/>
          <w:sz w:val="22"/>
          <w:szCs w:val="22"/>
        </w:rPr>
        <w:t>10/16/2020</w:t>
      </w:r>
      <w:r w:rsidRPr="000F211A">
        <w:rPr>
          <w:b/>
          <w:bCs/>
          <w:spacing w:val="-3"/>
          <w:sz w:val="22"/>
          <w:szCs w:val="22"/>
        </w:rPr>
        <w:t>.</w:t>
      </w:r>
    </w:p>
    <w:p w14:paraId="01FB08BD" w14:textId="168AEF90" w:rsidR="006708BA" w:rsidRPr="000F211A" w:rsidRDefault="006708BA" w:rsidP="00874884">
      <w:pPr>
        <w:ind w:right="-360" w:hanging="360"/>
        <w:rPr>
          <w:spacing w:val="-3"/>
          <w:sz w:val="22"/>
          <w:szCs w:val="22"/>
        </w:rPr>
      </w:pPr>
    </w:p>
    <w:p w14:paraId="6B1523EE" w14:textId="332D0611" w:rsidR="006708BA" w:rsidRDefault="006708BA" w:rsidP="00557EF5">
      <w:pPr>
        <w:ind w:right="-360" w:hanging="360"/>
        <w:rPr>
          <w:spacing w:val="-3"/>
          <w:sz w:val="22"/>
          <w:szCs w:val="22"/>
        </w:rPr>
      </w:pPr>
      <w:r w:rsidRPr="000F211A">
        <w:rPr>
          <w:spacing w:val="-3"/>
          <w:sz w:val="22"/>
          <w:szCs w:val="22"/>
        </w:rPr>
        <w:t>(2020-</w:t>
      </w:r>
      <w:r w:rsidR="000B15FF">
        <w:rPr>
          <w:spacing w:val="-3"/>
          <w:sz w:val="22"/>
          <w:szCs w:val="22"/>
        </w:rPr>
        <w:t>2022</w:t>
      </w:r>
      <w:r w:rsidRPr="000F211A">
        <w:rPr>
          <w:spacing w:val="-3"/>
          <w:sz w:val="22"/>
          <w:szCs w:val="22"/>
        </w:rPr>
        <w:t xml:space="preserve">) </w:t>
      </w:r>
      <w:r w:rsidR="0047140B">
        <w:rPr>
          <w:spacing w:val="-3"/>
          <w:sz w:val="22"/>
          <w:szCs w:val="22"/>
        </w:rPr>
        <w:t>Participating in</w:t>
      </w:r>
      <w:r w:rsidRPr="000F211A">
        <w:rPr>
          <w:spacing w:val="-3"/>
          <w:sz w:val="22"/>
          <w:szCs w:val="22"/>
        </w:rPr>
        <w:t xml:space="preserve"> the </w:t>
      </w:r>
      <w:r w:rsidR="00041E3A">
        <w:rPr>
          <w:spacing w:val="-3"/>
          <w:sz w:val="22"/>
          <w:szCs w:val="22"/>
        </w:rPr>
        <w:t xml:space="preserve">monthly </w:t>
      </w:r>
      <w:r w:rsidR="00557EF5" w:rsidRPr="000F211A">
        <w:rPr>
          <w:spacing w:val="-3"/>
          <w:sz w:val="22"/>
          <w:szCs w:val="22"/>
        </w:rPr>
        <w:t>Strategic Action Planning Group on Aging (SAPGA; a</w:t>
      </w:r>
      <w:r w:rsidR="00557EF5">
        <w:rPr>
          <w:spacing w:val="-3"/>
          <w:sz w:val="22"/>
          <w:szCs w:val="22"/>
        </w:rPr>
        <w:t xml:space="preserve"> state-level</w:t>
      </w:r>
      <w:r w:rsidR="00557EF5" w:rsidRPr="000F211A">
        <w:rPr>
          <w:spacing w:val="-3"/>
          <w:sz w:val="22"/>
          <w:szCs w:val="22"/>
        </w:rPr>
        <w:t xml:space="preserve"> umbrella group of government and community-based advocacy </w:t>
      </w:r>
      <w:r w:rsidR="00557EF5">
        <w:rPr>
          <w:spacing w:val="-3"/>
          <w:sz w:val="22"/>
          <w:szCs w:val="22"/>
        </w:rPr>
        <w:t>organization</w:t>
      </w:r>
      <w:r w:rsidR="00557EF5" w:rsidRPr="000F211A">
        <w:rPr>
          <w:spacing w:val="-3"/>
          <w:sz w:val="22"/>
          <w:szCs w:val="22"/>
        </w:rPr>
        <w:t>s focused on aging in Colorado)</w:t>
      </w:r>
      <w:r w:rsidRPr="000F211A">
        <w:rPr>
          <w:spacing w:val="-3"/>
          <w:sz w:val="22"/>
          <w:szCs w:val="22"/>
        </w:rPr>
        <w:t>.</w:t>
      </w:r>
    </w:p>
    <w:p w14:paraId="1AE912C5" w14:textId="4B5EEE21" w:rsidR="006708BA" w:rsidRPr="000F211A" w:rsidRDefault="006708BA" w:rsidP="00874884">
      <w:pPr>
        <w:ind w:right="-360" w:hanging="360"/>
        <w:rPr>
          <w:spacing w:val="-3"/>
          <w:sz w:val="22"/>
          <w:szCs w:val="22"/>
        </w:rPr>
      </w:pPr>
    </w:p>
    <w:p w14:paraId="13E24248" w14:textId="39F9E186" w:rsidR="004538F2" w:rsidRPr="000F211A" w:rsidRDefault="004538F2" w:rsidP="004538F2">
      <w:pPr>
        <w:ind w:right="-360" w:hanging="360"/>
        <w:rPr>
          <w:spacing w:val="-3"/>
          <w:sz w:val="22"/>
          <w:szCs w:val="22"/>
        </w:rPr>
      </w:pPr>
      <w:r w:rsidRPr="000F211A">
        <w:rPr>
          <w:spacing w:val="-3"/>
          <w:sz w:val="22"/>
          <w:szCs w:val="22"/>
        </w:rPr>
        <w:t xml:space="preserve">(2020) </w:t>
      </w:r>
      <w:r w:rsidR="0047140B">
        <w:rPr>
          <w:spacing w:val="-3"/>
          <w:sz w:val="22"/>
          <w:szCs w:val="22"/>
        </w:rPr>
        <w:t>Participated in the webinar,</w:t>
      </w:r>
      <w:r w:rsidR="0047140B" w:rsidRPr="000F211A">
        <w:rPr>
          <w:spacing w:val="-3"/>
          <w:sz w:val="22"/>
          <w:szCs w:val="22"/>
        </w:rPr>
        <w:t xml:space="preserve"> </w:t>
      </w:r>
      <w:r w:rsidRPr="000F211A">
        <w:rPr>
          <w:spacing w:val="-3"/>
          <w:sz w:val="22"/>
          <w:szCs w:val="22"/>
        </w:rPr>
        <w:t xml:space="preserve">“Race, Class, and Academic Life,” </w:t>
      </w:r>
      <w:r w:rsidR="0047140B" w:rsidRPr="000F211A">
        <w:rPr>
          <w:spacing w:val="-3"/>
          <w:sz w:val="22"/>
          <w:szCs w:val="22"/>
        </w:rPr>
        <w:t xml:space="preserve">by Drs. </w:t>
      </w:r>
      <w:r w:rsidR="0047140B" w:rsidRPr="000F211A">
        <w:rPr>
          <w:sz w:val="22"/>
          <w:szCs w:val="22"/>
        </w:rPr>
        <w:t>Fred A. Bonner II, Marcia Chatelain, Darrick Hamilton, Tracey E. Hucks, and Randall Kennedy</w:t>
      </w:r>
      <w:r w:rsidR="0047140B">
        <w:rPr>
          <w:spacing w:val="-3"/>
          <w:sz w:val="22"/>
          <w:szCs w:val="22"/>
        </w:rPr>
        <w:t xml:space="preserve">, the </w:t>
      </w:r>
      <w:r w:rsidRPr="000F211A">
        <w:rPr>
          <w:spacing w:val="-3"/>
          <w:sz w:val="22"/>
          <w:szCs w:val="22"/>
        </w:rPr>
        <w:t>Chronicle of Higher Education</w:t>
      </w:r>
      <w:r w:rsidR="0047140B">
        <w:rPr>
          <w:spacing w:val="-3"/>
          <w:sz w:val="22"/>
          <w:szCs w:val="22"/>
        </w:rPr>
        <w:t xml:space="preserve">, </w:t>
      </w:r>
      <w:r w:rsidR="0047140B" w:rsidRPr="000F211A">
        <w:rPr>
          <w:spacing w:val="-3"/>
          <w:sz w:val="22"/>
          <w:szCs w:val="22"/>
        </w:rPr>
        <w:t>9/17/2020</w:t>
      </w:r>
      <w:r w:rsidRPr="000F211A">
        <w:rPr>
          <w:spacing w:val="-3"/>
          <w:sz w:val="22"/>
          <w:szCs w:val="22"/>
        </w:rPr>
        <w:t>.</w:t>
      </w:r>
    </w:p>
    <w:p w14:paraId="153AC648" w14:textId="77777777" w:rsidR="004538F2" w:rsidRPr="000F211A" w:rsidRDefault="004538F2" w:rsidP="00874884">
      <w:pPr>
        <w:ind w:right="-360" w:hanging="360"/>
        <w:rPr>
          <w:spacing w:val="-3"/>
          <w:sz w:val="22"/>
          <w:szCs w:val="22"/>
        </w:rPr>
      </w:pPr>
    </w:p>
    <w:p w14:paraId="084D20DE" w14:textId="019DF8FF" w:rsidR="004538F2" w:rsidRPr="000F211A" w:rsidRDefault="004538F2" w:rsidP="00874884">
      <w:pPr>
        <w:ind w:right="-360" w:hanging="360"/>
        <w:rPr>
          <w:spacing w:val="-3"/>
          <w:sz w:val="22"/>
          <w:szCs w:val="22"/>
        </w:rPr>
      </w:pPr>
      <w:r w:rsidRPr="000F211A">
        <w:rPr>
          <w:spacing w:val="-3"/>
          <w:sz w:val="22"/>
          <w:szCs w:val="22"/>
        </w:rPr>
        <w:t xml:space="preserve">(2020) </w:t>
      </w:r>
      <w:r w:rsidR="0047140B">
        <w:rPr>
          <w:spacing w:val="-3"/>
          <w:sz w:val="22"/>
          <w:szCs w:val="22"/>
        </w:rPr>
        <w:t xml:space="preserve">Participated in the webinar, </w:t>
      </w:r>
      <w:r w:rsidRPr="000F211A">
        <w:rPr>
          <w:spacing w:val="-3"/>
          <w:sz w:val="22"/>
          <w:szCs w:val="22"/>
        </w:rPr>
        <w:t xml:space="preserve">“How COVID-19 is transforming Senior Living,” </w:t>
      </w:r>
      <w:r w:rsidR="0047140B" w:rsidRPr="000F211A">
        <w:rPr>
          <w:spacing w:val="-3"/>
          <w:sz w:val="22"/>
          <w:szCs w:val="22"/>
        </w:rPr>
        <w:t>by Dr. Cari Levy</w:t>
      </w:r>
      <w:r w:rsidR="0047140B">
        <w:rPr>
          <w:spacing w:val="-3"/>
          <w:sz w:val="22"/>
          <w:szCs w:val="22"/>
        </w:rPr>
        <w:t xml:space="preserve">, the </w:t>
      </w:r>
      <w:r w:rsidRPr="000F211A">
        <w:rPr>
          <w:spacing w:val="-3"/>
          <w:sz w:val="22"/>
          <w:szCs w:val="22"/>
        </w:rPr>
        <w:t>CU/GRECC Geriatric Grand Rounds</w:t>
      </w:r>
      <w:r w:rsidR="00A161B3">
        <w:rPr>
          <w:spacing w:val="-3"/>
          <w:sz w:val="22"/>
          <w:szCs w:val="22"/>
        </w:rPr>
        <w:t>,</w:t>
      </w:r>
      <w:r w:rsidR="00EC1470">
        <w:rPr>
          <w:spacing w:val="-3"/>
          <w:sz w:val="22"/>
          <w:szCs w:val="22"/>
        </w:rPr>
        <w:t xml:space="preserve"> </w:t>
      </w:r>
      <w:r w:rsidR="00A161B3">
        <w:rPr>
          <w:spacing w:val="-3"/>
          <w:sz w:val="22"/>
          <w:szCs w:val="22"/>
        </w:rPr>
        <w:t>9/17/2020.</w:t>
      </w:r>
    </w:p>
    <w:p w14:paraId="786A9127" w14:textId="2B4F6D9F" w:rsidR="004538F2" w:rsidRPr="000F211A" w:rsidRDefault="004538F2" w:rsidP="00874884">
      <w:pPr>
        <w:ind w:right="-360" w:hanging="360"/>
        <w:rPr>
          <w:spacing w:val="-3"/>
          <w:sz w:val="22"/>
          <w:szCs w:val="22"/>
        </w:rPr>
      </w:pPr>
    </w:p>
    <w:p w14:paraId="4B5CF0FA" w14:textId="6347E65B" w:rsidR="004538F2" w:rsidRPr="000F211A" w:rsidRDefault="004538F2" w:rsidP="00874884">
      <w:pPr>
        <w:ind w:right="-360" w:hanging="360"/>
        <w:rPr>
          <w:spacing w:val="-3"/>
          <w:sz w:val="22"/>
          <w:szCs w:val="22"/>
        </w:rPr>
      </w:pPr>
      <w:r w:rsidRPr="000F211A">
        <w:rPr>
          <w:spacing w:val="-3"/>
          <w:sz w:val="22"/>
          <w:szCs w:val="22"/>
        </w:rPr>
        <w:t xml:space="preserve">(2020) </w:t>
      </w:r>
      <w:r w:rsidR="008C4083">
        <w:rPr>
          <w:spacing w:val="-3"/>
          <w:sz w:val="22"/>
          <w:szCs w:val="22"/>
        </w:rPr>
        <w:t xml:space="preserve">Participated in the </w:t>
      </w:r>
      <w:r w:rsidRPr="000F211A">
        <w:rPr>
          <w:spacing w:val="-3"/>
          <w:sz w:val="22"/>
          <w:szCs w:val="22"/>
        </w:rPr>
        <w:t>Office of Research Development and Education</w:t>
      </w:r>
      <w:r w:rsidR="0047140B">
        <w:rPr>
          <w:spacing w:val="-3"/>
          <w:sz w:val="22"/>
          <w:szCs w:val="22"/>
        </w:rPr>
        <w:t>’s</w:t>
      </w:r>
      <w:r w:rsidRPr="000F211A">
        <w:rPr>
          <w:spacing w:val="-3"/>
          <w:sz w:val="22"/>
          <w:szCs w:val="22"/>
        </w:rPr>
        <w:t xml:space="preserve"> webinars</w:t>
      </w:r>
      <w:r w:rsidR="00614FC2" w:rsidRPr="000F211A">
        <w:rPr>
          <w:spacing w:val="-3"/>
          <w:sz w:val="22"/>
          <w:szCs w:val="22"/>
        </w:rPr>
        <w:t>, UCD, Denver, CO</w:t>
      </w:r>
      <w:r w:rsidRPr="000F211A">
        <w:rPr>
          <w:spacing w:val="-3"/>
          <w:sz w:val="22"/>
          <w:szCs w:val="22"/>
        </w:rPr>
        <w:t>:</w:t>
      </w:r>
    </w:p>
    <w:p w14:paraId="242D9566" w14:textId="0380D6CD" w:rsidR="004538F2" w:rsidRPr="000F211A" w:rsidRDefault="004538F2" w:rsidP="004538F2">
      <w:pPr>
        <w:ind w:right="-360"/>
        <w:rPr>
          <w:spacing w:val="-3"/>
          <w:sz w:val="22"/>
          <w:szCs w:val="22"/>
        </w:rPr>
      </w:pPr>
      <w:r w:rsidRPr="000F211A">
        <w:rPr>
          <w:spacing w:val="-3"/>
          <w:sz w:val="22"/>
          <w:szCs w:val="22"/>
        </w:rPr>
        <w:t>“Grant writing part 1 - Grant Writing Process</w:t>
      </w:r>
      <w:r w:rsidR="00614FC2" w:rsidRPr="000F211A">
        <w:rPr>
          <w:spacing w:val="-3"/>
          <w:sz w:val="22"/>
          <w:szCs w:val="22"/>
        </w:rPr>
        <w:t>,”</w:t>
      </w:r>
      <w:r w:rsidRPr="000F211A">
        <w:rPr>
          <w:spacing w:val="-3"/>
          <w:sz w:val="22"/>
          <w:szCs w:val="22"/>
        </w:rPr>
        <w:t xml:space="preserve"> 9/23/2020</w:t>
      </w:r>
      <w:r w:rsidR="00993909">
        <w:rPr>
          <w:spacing w:val="-3"/>
          <w:sz w:val="22"/>
          <w:szCs w:val="22"/>
        </w:rPr>
        <w:t>.</w:t>
      </w:r>
    </w:p>
    <w:p w14:paraId="3CDDD20C" w14:textId="00BD375D" w:rsidR="00614FC2" w:rsidRPr="000F211A" w:rsidRDefault="00614FC2" w:rsidP="004538F2">
      <w:pPr>
        <w:ind w:right="-360"/>
        <w:rPr>
          <w:spacing w:val="-3"/>
          <w:sz w:val="22"/>
          <w:szCs w:val="22"/>
        </w:rPr>
      </w:pPr>
      <w:r w:rsidRPr="000F211A">
        <w:rPr>
          <w:spacing w:val="-3"/>
          <w:sz w:val="22"/>
          <w:szCs w:val="22"/>
        </w:rPr>
        <w:t xml:space="preserve">“Grant writing part 2 - </w:t>
      </w:r>
      <w:r w:rsidR="004538F2" w:rsidRPr="000F211A">
        <w:rPr>
          <w:spacing w:val="-3"/>
          <w:sz w:val="22"/>
          <w:szCs w:val="22"/>
        </w:rPr>
        <w:t>What R</w:t>
      </w:r>
      <w:r w:rsidR="00DA4AAC">
        <w:rPr>
          <w:spacing w:val="-3"/>
          <w:sz w:val="22"/>
          <w:szCs w:val="22"/>
        </w:rPr>
        <w:t>e</w:t>
      </w:r>
      <w:r w:rsidR="004538F2" w:rsidRPr="000F211A">
        <w:rPr>
          <w:spacing w:val="-3"/>
          <w:sz w:val="22"/>
          <w:szCs w:val="22"/>
        </w:rPr>
        <w:t>viewers Want</w:t>
      </w:r>
      <w:r w:rsidRPr="000F211A">
        <w:rPr>
          <w:spacing w:val="-3"/>
          <w:sz w:val="22"/>
          <w:szCs w:val="22"/>
        </w:rPr>
        <w:t>,”</w:t>
      </w:r>
      <w:r w:rsidR="004538F2" w:rsidRPr="000F211A">
        <w:rPr>
          <w:spacing w:val="-3"/>
          <w:sz w:val="22"/>
          <w:szCs w:val="22"/>
        </w:rPr>
        <w:t xml:space="preserve"> 9/30/2020</w:t>
      </w:r>
      <w:r w:rsidR="00993909">
        <w:rPr>
          <w:spacing w:val="-3"/>
          <w:sz w:val="22"/>
          <w:szCs w:val="22"/>
        </w:rPr>
        <w:t>.</w:t>
      </w:r>
      <w:r w:rsidR="004538F2" w:rsidRPr="000F211A">
        <w:rPr>
          <w:spacing w:val="-3"/>
          <w:sz w:val="22"/>
          <w:szCs w:val="22"/>
        </w:rPr>
        <w:t xml:space="preserve"> </w:t>
      </w:r>
    </w:p>
    <w:p w14:paraId="382EC980" w14:textId="7601A9CC" w:rsidR="00614FC2" w:rsidRPr="000F211A" w:rsidRDefault="00614FC2" w:rsidP="004538F2">
      <w:pPr>
        <w:ind w:right="-360"/>
        <w:rPr>
          <w:spacing w:val="-3"/>
          <w:sz w:val="22"/>
          <w:szCs w:val="22"/>
        </w:rPr>
      </w:pPr>
      <w:r w:rsidRPr="000F211A">
        <w:rPr>
          <w:spacing w:val="-3"/>
          <w:sz w:val="22"/>
          <w:szCs w:val="22"/>
        </w:rPr>
        <w:t xml:space="preserve">“Grant writing part 3 - </w:t>
      </w:r>
      <w:r w:rsidR="004538F2" w:rsidRPr="000F211A">
        <w:rPr>
          <w:spacing w:val="-3"/>
          <w:sz w:val="22"/>
          <w:szCs w:val="22"/>
        </w:rPr>
        <w:t>Honing your grant writing</w:t>
      </w:r>
      <w:r w:rsidR="00694750">
        <w:rPr>
          <w:spacing w:val="-3"/>
          <w:sz w:val="22"/>
          <w:szCs w:val="22"/>
        </w:rPr>
        <w:t>,</w:t>
      </w:r>
      <w:r w:rsidRPr="000F211A">
        <w:rPr>
          <w:spacing w:val="-3"/>
          <w:sz w:val="22"/>
          <w:szCs w:val="22"/>
        </w:rPr>
        <w:t>”</w:t>
      </w:r>
      <w:r w:rsidR="004538F2" w:rsidRPr="000F211A">
        <w:rPr>
          <w:spacing w:val="-3"/>
          <w:sz w:val="22"/>
          <w:szCs w:val="22"/>
        </w:rPr>
        <w:t xml:space="preserve"> 10/7/2020</w:t>
      </w:r>
      <w:r w:rsidR="00993909">
        <w:rPr>
          <w:spacing w:val="-3"/>
          <w:sz w:val="22"/>
          <w:szCs w:val="22"/>
        </w:rPr>
        <w:t>.</w:t>
      </w:r>
    </w:p>
    <w:p w14:paraId="212D2855" w14:textId="38DBEE19" w:rsidR="004538F2" w:rsidRPr="000F211A" w:rsidRDefault="00614FC2" w:rsidP="004538F2">
      <w:pPr>
        <w:ind w:right="-360"/>
        <w:rPr>
          <w:spacing w:val="-3"/>
          <w:sz w:val="22"/>
          <w:szCs w:val="22"/>
        </w:rPr>
      </w:pPr>
      <w:r w:rsidRPr="000F211A">
        <w:rPr>
          <w:spacing w:val="-3"/>
          <w:sz w:val="22"/>
          <w:szCs w:val="22"/>
        </w:rPr>
        <w:t>“</w:t>
      </w:r>
      <w:r w:rsidR="004538F2" w:rsidRPr="000F211A">
        <w:rPr>
          <w:spacing w:val="-3"/>
          <w:sz w:val="22"/>
          <w:szCs w:val="22"/>
        </w:rPr>
        <w:t>Know Your Agency: PCORI</w:t>
      </w:r>
      <w:r w:rsidR="00694750">
        <w:rPr>
          <w:spacing w:val="-3"/>
          <w:sz w:val="22"/>
          <w:szCs w:val="22"/>
        </w:rPr>
        <w:t>,</w:t>
      </w:r>
      <w:r w:rsidRPr="000F211A">
        <w:rPr>
          <w:spacing w:val="-3"/>
          <w:sz w:val="22"/>
          <w:szCs w:val="22"/>
        </w:rPr>
        <w:t>”</w:t>
      </w:r>
      <w:r w:rsidR="004538F2" w:rsidRPr="000F211A">
        <w:rPr>
          <w:spacing w:val="-3"/>
          <w:sz w:val="22"/>
          <w:szCs w:val="22"/>
        </w:rPr>
        <w:t xml:space="preserve"> 11/2/2020</w:t>
      </w:r>
      <w:r w:rsidR="00993909">
        <w:rPr>
          <w:spacing w:val="-3"/>
          <w:sz w:val="22"/>
          <w:szCs w:val="22"/>
        </w:rPr>
        <w:t>.</w:t>
      </w:r>
      <w:r w:rsidR="004538F2" w:rsidRPr="000F211A">
        <w:rPr>
          <w:spacing w:val="-3"/>
          <w:sz w:val="22"/>
          <w:szCs w:val="22"/>
        </w:rPr>
        <w:t xml:space="preserve"> </w:t>
      </w:r>
    </w:p>
    <w:p w14:paraId="1B6A8383" w14:textId="20894B65" w:rsidR="00416D02" w:rsidRDefault="00416D02" w:rsidP="00874884">
      <w:pPr>
        <w:ind w:right="-360" w:hanging="360"/>
        <w:rPr>
          <w:spacing w:val="-3"/>
          <w:sz w:val="22"/>
          <w:szCs w:val="22"/>
        </w:rPr>
      </w:pPr>
    </w:p>
    <w:p w14:paraId="7C0DCBC3" w14:textId="40165AD3" w:rsidR="00A00A45" w:rsidRDefault="00A00A45" w:rsidP="00B0643A">
      <w:pPr>
        <w:ind w:right="-360" w:hanging="360"/>
        <w:rPr>
          <w:spacing w:val="-3"/>
          <w:sz w:val="22"/>
          <w:szCs w:val="22"/>
        </w:rPr>
      </w:pPr>
      <w:r>
        <w:rPr>
          <w:spacing w:val="-3"/>
          <w:sz w:val="22"/>
          <w:szCs w:val="22"/>
        </w:rPr>
        <w:t xml:space="preserve">(2020) </w:t>
      </w:r>
      <w:r w:rsidR="001B20F8">
        <w:rPr>
          <w:spacing w:val="-3"/>
          <w:sz w:val="22"/>
          <w:szCs w:val="22"/>
        </w:rPr>
        <w:t xml:space="preserve">Participated in online webinar, </w:t>
      </w:r>
      <w:r>
        <w:rPr>
          <w:spacing w:val="-3"/>
          <w:sz w:val="22"/>
          <w:szCs w:val="22"/>
        </w:rPr>
        <w:t>“</w:t>
      </w:r>
      <w:r w:rsidRPr="00A00A45">
        <w:rPr>
          <w:spacing w:val="-3"/>
          <w:sz w:val="22"/>
          <w:szCs w:val="22"/>
        </w:rPr>
        <w:t>Qualitative and Quarantined: Techniques and Ethics of Online Interview Research</w:t>
      </w:r>
      <w:r>
        <w:rPr>
          <w:spacing w:val="-3"/>
          <w:sz w:val="22"/>
          <w:szCs w:val="22"/>
        </w:rPr>
        <w:t>,”</w:t>
      </w:r>
      <w:r w:rsidRPr="00A00A45">
        <w:rPr>
          <w:spacing w:val="-3"/>
          <w:sz w:val="22"/>
          <w:szCs w:val="22"/>
        </w:rPr>
        <w:t xml:space="preserve"> </w:t>
      </w:r>
      <w:r>
        <w:rPr>
          <w:spacing w:val="-3"/>
          <w:sz w:val="22"/>
          <w:szCs w:val="22"/>
        </w:rPr>
        <w:t>by Drs. Erin Cech, Brooke Dinsmore, Angela Jones, and Allison Pugh</w:t>
      </w:r>
      <w:r w:rsidR="00A67906">
        <w:rPr>
          <w:spacing w:val="-3"/>
          <w:sz w:val="22"/>
          <w:szCs w:val="22"/>
        </w:rPr>
        <w:t>, American Sociological Association, 9/22/2020</w:t>
      </w:r>
      <w:r>
        <w:rPr>
          <w:spacing w:val="-3"/>
          <w:sz w:val="22"/>
          <w:szCs w:val="22"/>
        </w:rPr>
        <w:t>.</w:t>
      </w:r>
    </w:p>
    <w:p w14:paraId="34A733C9" w14:textId="0D7A656A" w:rsidR="00CB5B32" w:rsidRDefault="00CB5B32" w:rsidP="00B0643A">
      <w:pPr>
        <w:ind w:right="-360" w:hanging="360"/>
        <w:rPr>
          <w:spacing w:val="-3"/>
          <w:sz w:val="22"/>
          <w:szCs w:val="22"/>
        </w:rPr>
      </w:pPr>
    </w:p>
    <w:p w14:paraId="2B913A3F" w14:textId="7DD282FA" w:rsidR="00CB5B32" w:rsidRDefault="00CB5B32" w:rsidP="00B0643A">
      <w:pPr>
        <w:ind w:right="-360" w:hanging="360"/>
        <w:rPr>
          <w:spacing w:val="-3"/>
          <w:sz w:val="22"/>
          <w:szCs w:val="22"/>
        </w:rPr>
      </w:pPr>
      <w:r>
        <w:rPr>
          <w:spacing w:val="-3"/>
          <w:sz w:val="22"/>
          <w:szCs w:val="22"/>
        </w:rPr>
        <w:t>(2020-</w:t>
      </w:r>
      <w:r w:rsidR="00346D99">
        <w:rPr>
          <w:spacing w:val="-3"/>
          <w:sz w:val="22"/>
          <w:szCs w:val="22"/>
        </w:rPr>
        <w:t>2022</w:t>
      </w:r>
      <w:r>
        <w:rPr>
          <w:spacing w:val="-3"/>
          <w:sz w:val="22"/>
          <w:szCs w:val="22"/>
        </w:rPr>
        <w:t>) Participant in virtual BIPOC T/TT Community of Practice, Center for Faculty Development and Advancement, UCD.</w:t>
      </w:r>
    </w:p>
    <w:p w14:paraId="6AFFF9B1" w14:textId="6AD31C32" w:rsidR="00A00A45" w:rsidRDefault="00A00A45" w:rsidP="00874884">
      <w:pPr>
        <w:ind w:right="-360" w:hanging="360"/>
        <w:rPr>
          <w:spacing w:val="-3"/>
          <w:sz w:val="22"/>
          <w:szCs w:val="22"/>
        </w:rPr>
      </w:pPr>
    </w:p>
    <w:p w14:paraId="0C6FEB08" w14:textId="798A836E" w:rsidR="000A3D7B" w:rsidRDefault="000A3D7B" w:rsidP="000A3D7B">
      <w:pPr>
        <w:ind w:right="-360" w:hanging="360"/>
        <w:rPr>
          <w:spacing w:val="-3"/>
          <w:sz w:val="22"/>
          <w:szCs w:val="22"/>
        </w:rPr>
      </w:pPr>
      <w:r>
        <w:rPr>
          <w:spacing w:val="-3"/>
          <w:sz w:val="22"/>
          <w:szCs w:val="22"/>
        </w:rPr>
        <w:t>(2020) Participated in the online workshop, “</w:t>
      </w:r>
      <w:proofErr w:type="spellStart"/>
      <w:r w:rsidRPr="000A3D7B">
        <w:rPr>
          <w:spacing w:val="-3"/>
          <w:sz w:val="22"/>
          <w:szCs w:val="22"/>
        </w:rPr>
        <w:t>NextFifty</w:t>
      </w:r>
      <w:proofErr w:type="spellEnd"/>
      <w:r w:rsidRPr="000A3D7B">
        <w:rPr>
          <w:spacing w:val="-3"/>
          <w:sz w:val="22"/>
          <w:szCs w:val="22"/>
        </w:rPr>
        <w:t xml:space="preserve"> Initiative! Convene, Converse, Connect</w:t>
      </w:r>
      <w:r>
        <w:rPr>
          <w:spacing w:val="-3"/>
          <w:sz w:val="22"/>
          <w:szCs w:val="22"/>
        </w:rPr>
        <w:t>,”</w:t>
      </w:r>
      <w:r w:rsidRPr="000A3D7B">
        <w:rPr>
          <w:spacing w:val="-3"/>
          <w:sz w:val="22"/>
          <w:szCs w:val="22"/>
        </w:rPr>
        <w:t xml:space="preserve"> Virtual Series: Learn &amp; Build Your Network</w:t>
      </w:r>
      <w:r>
        <w:rPr>
          <w:spacing w:val="-3"/>
          <w:sz w:val="22"/>
          <w:szCs w:val="22"/>
        </w:rPr>
        <w:t xml:space="preserve">, </w:t>
      </w:r>
      <w:r w:rsidR="00D232FE">
        <w:rPr>
          <w:spacing w:val="-3"/>
          <w:sz w:val="22"/>
          <w:szCs w:val="22"/>
        </w:rPr>
        <w:t>7/16/2020</w:t>
      </w:r>
      <w:r>
        <w:rPr>
          <w:spacing w:val="-3"/>
          <w:sz w:val="22"/>
          <w:szCs w:val="22"/>
        </w:rPr>
        <w:t>.</w:t>
      </w:r>
    </w:p>
    <w:p w14:paraId="2C363C77" w14:textId="77777777" w:rsidR="003849AC" w:rsidRPr="000A3D7B" w:rsidRDefault="003849AC" w:rsidP="003849AC">
      <w:pPr>
        <w:ind w:right="-360" w:hanging="360"/>
        <w:rPr>
          <w:spacing w:val="-3"/>
          <w:sz w:val="22"/>
          <w:szCs w:val="22"/>
        </w:rPr>
      </w:pPr>
    </w:p>
    <w:p w14:paraId="37BA7BE5" w14:textId="6D2EA446" w:rsidR="003849AC" w:rsidRDefault="003849AC" w:rsidP="003849AC">
      <w:pPr>
        <w:ind w:right="-360" w:hanging="360"/>
        <w:rPr>
          <w:spacing w:val="-3"/>
          <w:sz w:val="22"/>
          <w:szCs w:val="22"/>
        </w:rPr>
      </w:pPr>
      <w:r>
        <w:rPr>
          <w:spacing w:val="-3"/>
          <w:sz w:val="22"/>
          <w:szCs w:val="22"/>
        </w:rPr>
        <w:t>(2020) Participated in the webinar,</w:t>
      </w:r>
      <w:r w:rsidRPr="000A3D7B">
        <w:rPr>
          <w:spacing w:val="-3"/>
          <w:sz w:val="22"/>
          <w:szCs w:val="22"/>
        </w:rPr>
        <w:t xml:space="preserve"> </w:t>
      </w:r>
      <w:r>
        <w:rPr>
          <w:spacing w:val="-3"/>
          <w:sz w:val="22"/>
          <w:szCs w:val="22"/>
        </w:rPr>
        <w:t>“</w:t>
      </w:r>
      <w:r w:rsidRPr="000A3D7B">
        <w:rPr>
          <w:spacing w:val="-3"/>
          <w:sz w:val="22"/>
          <w:szCs w:val="22"/>
        </w:rPr>
        <w:t>From the Frontlines: Providing Support Services to Older Adults in the Midst of the COVID-19 Pandemic</w:t>
      </w:r>
      <w:r>
        <w:rPr>
          <w:spacing w:val="-3"/>
          <w:sz w:val="22"/>
          <w:szCs w:val="22"/>
        </w:rPr>
        <w:t>,”</w:t>
      </w:r>
      <w:r w:rsidRPr="000A3D7B">
        <w:rPr>
          <w:spacing w:val="-3"/>
          <w:sz w:val="22"/>
          <w:szCs w:val="22"/>
        </w:rPr>
        <w:t xml:space="preserve"> </w:t>
      </w:r>
      <w:r>
        <w:rPr>
          <w:spacing w:val="-3"/>
          <w:sz w:val="22"/>
          <w:szCs w:val="22"/>
        </w:rPr>
        <w:t xml:space="preserve">by </w:t>
      </w:r>
      <w:r w:rsidRPr="000A3D7B">
        <w:rPr>
          <w:spacing w:val="-3"/>
          <w:sz w:val="22"/>
          <w:szCs w:val="22"/>
        </w:rPr>
        <w:t>Paul Downey, President &amp; CEO, Serving Seniors</w:t>
      </w:r>
      <w:r>
        <w:rPr>
          <w:spacing w:val="-3"/>
          <w:sz w:val="22"/>
          <w:szCs w:val="22"/>
        </w:rPr>
        <w:t>”</w:t>
      </w:r>
      <w:r w:rsidRPr="000A3D7B">
        <w:rPr>
          <w:spacing w:val="-3"/>
          <w:sz w:val="22"/>
          <w:szCs w:val="22"/>
        </w:rPr>
        <w:t xml:space="preserve"> from the American Society on Aging</w:t>
      </w:r>
      <w:r>
        <w:rPr>
          <w:spacing w:val="-3"/>
          <w:sz w:val="22"/>
          <w:szCs w:val="22"/>
        </w:rPr>
        <w:t xml:space="preserve">, </w:t>
      </w:r>
      <w:r w:rsidRPr="000A3D7B">
        <w:rPr>
          <w:spacing w:val="-3"/>
          <w:sz w:val="22"/>
          <w:szCs w:val="22"/>
        </w:rPr>
        <w:t>7/09/2020</w:t>
      </w:r>
      <w:r>
        <w:rPr>
          <w:spacing w:val="-3"/>
          <w:sz w:val="22"/>
          <w:szCs w:val="22"/>
        </w:rPr>
        <w:t>.</w:t>
      </w:r>
    </w:p>
    <w:p w14:paraId="2C895665" w14:textId="77777777" w:rsidR="000A3D7B" w:rsidRPr="000A3D7B" w:rsidRDefault="000A3D7B" w:rsidP="000A3D7B">
      <w:pPr>
        <w:ind w:right="-360" w:hanging="360"/>
        <w:rPr>
          <w:spacing w:val="-3"/>
          <w:sz w:val="22"/>
          <w:szCs w:val="22"/>
        </w:rPr>
      </w:pPr>
    </w:p>
    <w:p w14:paraId="3C984AED" w14:textId="58906FE1" w:rsidR="000A3D7B" w:rsidRDefault="000A3D7B" w:rsidP="000A3D7B">
      <w:pPr>
        <w:ind w:right="-360" w:hanging="360"/>
        <w:rPr>
          <w:spacing w:val="-3"/>
          <w:sz w:val="22"/>
          <w:szCs w:val="22"/>
        </w:rPr>
      </w:pPr>
      <w:r>
        <w:rPr>
          <w:spacing w:val="-3"/>
          <w:sz w:val="22"/>
          <w:szCs w:val="22"/>
        </w:rPr>
        <w:t>(2020) Participated in the webinar, “</w:t>
      </w:r>
      <w:r w:rsidRPr="000A3D7B">
        <w:rPr>
          <w:spacing w:val="-3"/>
          <w:sz w:val="22"/>
          <w:szCs w:val="22"/>
        </w:rPr>
        <w:t>Why COVID-19 Preys on Older Adults: What the Science Says (and Doesn’t Say)</w:t>
      </w:r>
      <w:r>
        <w:rPr>
          <w:spacing w:val="-3"/>
          <w:sz w:val="22"/>
          <w:szCs w:val="22"/>
        </w:rPr>
        <w:t>,</w:t>
      </w:r>
      <w:r w:rsidRPr="000A3D7B">
        <w:rPr>
          <w:spacing w:val="-3"/>
          <w:sz w:val="22"/>
          <w:szCs w:val="22"/>
        </w:rPr>
        <w:t xml:space="preserve"> </w:t>
      </w:r>
      <w:r w:rsidRPr="00857BBF">
        <w:rPr>
          <w:spacing w:val="-3"/>
          <w:sz w:val="22"/>
          <w:szCs w:val="22"/>
        </w:rPr>
        <w:t>Gr</w:t>
      </w:r>
      <w:r w:rsidR="00857BBF" w:rsidRPr="00857BBF">
        <w:rPr>
          <w:spacing w:val="-3"/>
          <w:sz w:val="22"/>
          <w:szCs w:val="22"/>
        </w:rPr>
        <w:t>antmakers in Aging</w:t>
      </w:r>
      <w:r w:rsidRPr="00857BBF">
        <w:rPr>
          <w:spacing w:val="-3"/>
          <w:sz w:val="22"/>
          <w:szCs w:val="22"/>
        </w:rPr>
        <w:t>,</w:t>
      </w:r>
      <w:r>
        <w:rPr>
          <w:spacing w:val="-3"/>
          <w:sz w:val="22"/>
          <w:szCs w:val="22"/>
        </w:rPr>
        <w:t xml:space="preserve"> </w:t>
      </w:r>
      <w:r w:rsidRPr="000A3D7B">
        <w:rPr>
          <w:spacing w:val="-3"/>
          <w:sz w:val="22"/>
          <w:szCs w:val="22"/>
        </w:rPr>
        <w:t>6/9/2020</w:t>
      </w:r>
      <w:r>
        <w:rPr>
          <w:spacing w:val="-3"/>
          <w:sz w:val="22"/>
          <w:szCs w:val="22"/>
        </w:rPr>
        <w:t>.</w:t>
      </w:r>
    </w:p>
    <w:p w14:paraId="7E82BEDF" w14:textId="77777777" w:rsidR="000A3D7B" w:rsidRDefault="000A3D7B" w:rsidP="00874884">
      <w:pPr>
        <w:ind w:right="-360" w:hanging="360"/>
        <w:rPr>
          <w:spacing w:val="-3"/>
          <w:sz w:val="22"/>
          <w:szCs w:val="22"/>
        </w:rPr>
      </w:pPr>
    </w:p>
    <w:p w14:paraId="4147771D" w14:textId="2ABA05DB" w:rsidR="005D1B62" w:rsidRDefault="005D1B62" w:rsidP="00874884">
      <w:pPr>
        <w:ind w:right="-360" w:hanging="360"/>
        <w:rPr>
          <w:spacing w:val="-3"/>
          <w:sz w:val="22"/>
          <w:szCs w:val="22"/>
        </w:rPr>
      </w:pPr>
      <w:r>
        <w:rPr>
          <w:spacing w:val="-3"/>
          <w:sz w:val="22"/>
          <w:szCs w:val="22"/>
        </w:rPr>
        <w:t>(2020)</w:t>
      </w:r>
      <w:r w:rsidR="001B20F8" w:rsidRPr="001B20F8">
        <w:rPr>
          <w:spacing w:val="-3"/>
          <w:sz w:val="22"/>
          <w:szCs w:val="22"/>
        </w:rPr>
        <w:t xml:space="preserve"> </w:t>
      </w:r>
      <w:r w:rsidR="001B20F8">
        <w:rPr>
          <w:spacing w:val="-3"/>
          <w:sz w:val="22"/>
          <w:szCs w:val="22"/>
        </w:rPr>
        <w:t>Participated in the online</w:t>
      </w:r>
      <w:r w:rsidR="00510F60" w:rsidRPr="005D1B62">
        <w:rPr>
          <w:spacing w:val="-3"/>
          <w:sz w:val="22"/>
          <w:szCs w:val="22"/>
        </w:rPr>
        <w:t xml:space="preserve"> </w:t>
      </w:r>
      <w:r w:rsidR="001B20F8">
        <w:rPr>
          <w:spacing w:val="-3"/>
          <w:sz w:val="22"/>
          <w:szCs w:val="22"/>
        </w:rPr>
        <w:t xml:space="preserve">webinars, </w:t>
      </w:r>
      <w:r w:rsidR="00510F60">
        <w:rPr>
          <w:spacing w:val="-3"/>
          <w:sz w:val="22"/>
          <w:szCs w:val="22"/>
        </w:rPr>
        <w:t>“</w:t>
      </w:r>
      <w:r w:rsidR="00510F60" w:rsidRPr="005D1B62">
        <w:rPr>
          <w:spacing w:val="-3"/>
          <w:sz w:val="22"/>
          <w:szCs w:val="22"/>
        </w:rPr>
        <w:t xml:space="preserve">Understanding Social Isolation Series Part 1: What it is, </w:t>
      </w:r>
      <w:proofErr w:type="gramStart"/>
      <w:r w:rsidR="00510F60" w:rsidRPr="005D1B62">
        <w:rPr>
          <w:spacing w:val="-3"/>
          <w:sz w:val="22"/>
          <w:szCs w:val="22"/>
        </w:rPr>
        <w:t>Why</w:t>
      </w:r>
      <w:proofErr w:type="gramEnd"/>
      <w:r w:rsidR="00510F60" w:rsidRPr="005D1B62">
        <w:rPr>
          <w:spacing w:val="-3"/>
          <w:sz w:val="22"/>
          <w:szCs w:val="22"/>
        </w:rPr>
        <w:t xml:space="preserve"> it Matters and How it’s Measured</w:t>
      </w:r>
      <w:r w:rsidR="00416D02">
        <w:rPr>
          <w:spacing w:val="-3"/>
          <w:sz w:val="22"/>
          <w:szCs w:val="22"/>
        </w:rPr>
        <w:t>,</w:t>
      </w:r>
      <w:r w:rsidR="00510F60">
        <w:rPr>
          <w:spacing w:val="-3"/>
          <w:sz w:val="22"/>
          <w:szCs w:val="22"/>
        </w:rPr>
        <w:t>”</w:t>
      </w:r>
      <w:r w:rsidR="00694750">
        <w:rPr>
          <w:spacing w:val="-3"/>
          <w:sz w:val="22"/>
          <w:szCs w:val="22"/>
        </w:rPr>
        <w:t xml:space="preserve"> </w:t>
      </w:r>
      <w:r w:rsidR="00510F60" w:rsidRPr="005D1B62">
        <w:rPr>
          <w:spacing w:val="-3"/>
          <w:sz w:val="22"/>
          <w:szCs w:val="22"/>
        </w:rPr>
        <w:t xml:space="preserve">and </w:t>
      </w:r>
      <w:r w:rsidR="00510F60">
        <w:rPr>
          <w:spacing w:val="-3"/>
          <w:sz w:val="22"/>
          <w:szCs w:val="22"/>
        </w:rPr>
        <w:t>“</w:t>
      </w:r>
      <w:r w:rsidR="00510F60" w:rsidRPr="005D1B62">
        <w:rPr>
          <w:spacing w:val="-3"/>
          <w:sz w:val="22"/>
          <w:szCs w:val="22"/>
        </w:rPr>
        <w:t>Understanding Social Isolation Series Part 2: Interventions and Best Practices in Healthcare and the Community</w:t>
      </w:r>
      <w:r w:rsidR="00416D02">
        <w:rPr>
          <w:spacing w:val="-3"/>
          <w:sz w:val="22"/>
          <w:szCs w:val="22"/>
        </w:rPr>
        <w:t>,</w:t>
      </w:r>
      <w:r w:rsidR="00510F60">
        <w:rPr>
          <w:spacing w:val="-3"/>
          <w:sz w:val="22"/>
          <w:szCs w:val="22"/>
        </w:rPr>
        <w:t>”</w:t>
      </w:r>
      <w:r w:rsidR="00510F60" w:rsidRPr="005D1B62">
        <w:rPr>
          <w:spacing w:val="-3"/>
          <w:sz w:val="22"/>
          <w:szCs w:val="22"/>
        </w:rPr>
        <w:t xml:space="preserve"> </w:t>
      </w:r>
      <w:r w:rsidR="00347858">
        <w:rPr>
          <w:spacing w:val="-3"/>
          <w:sz w:val="22"/>
          <w:szCs w:val="22"/>
        </w:rPr>
        <w:t xml:space="preserve">AARP and </w:t>
      </w:r>
      <w:r w:rsidRPr="005D1B62">
        <w:rPr>
          <w:spacing w:val="-3"/>
          <w:sz w:val="22"/>
          <w:szCs w:val="22"/>
        </w:rPr>
        <w:t>American Society on Aging</w:t>
      </w:r>
      <w:r w:rsidR="00694750">
        <w:rPr>
          <w:spacing w:val="-3"/>
          <w:sz w:val="22"/>
          <w:szCs w:val="22"/>
        </w:rPr>
        <w:t>, 5/27/2020 and 5/28/2020.</w:t>
      </w:r>
    </w:p>
    <w:p w14:paraId="77BE09AB" w14:textId="77777777" w:rsidR="005D1B62" w:rsidRDefault="005D1B62" w:rsidP="00874884">
      <w:pPr>
        <w:ind w:right="-360" w:hanging="360"/>
        <w:rPr>
          <w:spacing w:val="-3"/>
          <w:sz w:val="22"/>
          <w:szCs w:val="22"/>
        </w:rPr>
      </w:pPr>
    </w:p>
    <w:p w14:paraId="72A93862" w14:textId="03FA02FC" w:rsidR="00874884" w:rsidRDefault="00874884" w:rsidP="00874884">
      <w:pPr>
        <w:ind w:right="-360" w:hanging="360"/>
        <w:rPr>
          <w:spacing w:val="-3"/>
          <w:sz w:val="22"/>
          <w:szCs w:val="22"/>
        </w:rPr>
      </w:pPr>
      <w:r>
        <w:rPr>
          <w:spacing w:val="-3"/>
          <w:sz w:val="22"/>
          <w:szCs w:val="22"/>
        </w:rPr>
        <w:t xml:space="preserve">(2020) Participated in </w:t>
      </w:r>
      <w:r w:rsidR="001B20F8">
        <w:rPr>
          <w:spacing w:val="-3"/>
          <w:sz w:val="22"/>
          <w:szCs w:val="22"/>
        </w:rPr>
        <w:t xml:space="preserve">the online </w:t>
      </w:r>
      <w:r>
        <w:rPr>
          <w:spacing w:val="-3"/>
          <w:sz w:val="22"/>
          <w:szCs w:val="22"/>
        </w:rPr>
        <w:t>“Grant writing for the layperson”</w:t>
      </w:r>
      <w:r w:rsidRPr="001A377F">
        <w:rPr>
          <w:spacing w:val="-3"/>
          <w:sz w:val="22"/>
          <w:szCs w:val="22"/>
        </w:rPr>
        <w:t xml:space="preserve"> </w:t>
      </w:r>
      <w:r>
        <w:rPr>
          <w:spacing w:val="-3"/>
          <w:sz w:val="22"/>
          <w:szCs w:val="22"/>
        </w:rPr>
        <w:t xml:space="preserve">webinar </w:t>
      </w:r>
      <w:r w:rsidRPr="001A377F">
        <w:rPr>
          <w:spacing w:val="-3"/>
          <w:sz w:val="22"/>
          <w:szCs w:val="22"/>
        </w:rPr>
        <w:t xml:space="preserve">workshop by </w:t>
      </w:r>
      <w:r>
        <w:rPr>
          <w:spacing w:val="-3"/>
          <w:sz w:val="22"/>
          <w:szCs w:val="22"/>
        </w:rPr>
        <w:t xml:space="preserve">the </w:t>
      </w:r>
      <w:r w:rsidRPr="001A377F">
        <w:rPr>
          <w:spacing w:val="-3"/>
          <w:sz w:val="22"/>
          <w:szCs w:val="22"/>
        </w:rPr>
        <w:t>O</w:t>
      </w:r>
      <w:r>
        <w:rPr>
          <w:spacing w:val="-3"/>
          <w:sz w:val="22"/>
          <w:szCs w:val="22"/>
        </w:rPr>
        <w:t xml:space="preserve">ffice of </w:t>
      </w:r>
      <w:r w:rsidRPr="001A377F">
        <w:rPr>
          <w:spacing w:val="-3"/>
          <w:sz w:val="22"/>
          <w:szCs w:val="22"/>
        </w:rPr>
        <w:t>R</w:t>
      </w:r>
      <w:r>
        <w:rPr>
          <w:spacing w:val="-3"/>
          <w:sz w:val="22"/>
          <w:szCs w:val="22"/>
        </w:rPr>
        <w:t xml:space="preserve">esearch </w:t>
      </w:r>
      <w:r w:rsidRPr="001A377F">
        <w:rPr>
          <w:spacing w:val="-3"/>
          <w:sz w:val="22"/>
          <w:szCs w:val="22"/>
        </w:rPr>
        <w:t>D</w:t>
      </w:r>
      <w:r>
        <w:rPr>
          <w:spacing w:val="-3"/>
          <w:sz w:val="22"/>
          <w:szCs w:val="22"/>
        </w:rPr>
        <w:t xml:space="preserve">evelopment and </w:t>
      </w:r>
      <w:r w:rsidRPr="001A377F">
        <w:rPr>
          <w:spacing w:val="-3"/>
          <w:sz w:val="22"/>
          <w:szCs w:val="22"/>
        </w:rPr>
        <w:t>E</w:t>
      </w:r>
      <w:r>
        <w:rPr>
          <w:spacing w:val="-3"/>
          <w:sz w:val="22"/>
          <w:szCs w:val="22"/>
        </w:rPr>
        <w:t>ducation, April 30</w:t>
      </w:r>
      <w:r w:rsidRPr="001A377F">
        <w:rPr>
          <w:spacing w:val="-3"/>
          <w:sz w:val="22"/>
          <w:szCs w:val="22"/>
          <w:vertAlign w:val="superscript"/>
        </w:rPr>
        <w:t>th</w:t>
      </w:r>
      <w:r>
        <w:rPr>
          <w:spacing w:val="-3"/>
          <w:sz w:val="22"/>
          <w:szCs w:val="22"/>
        </w:rPr>
        <w:t xml:space="preserve">, UCD, </w:t>
      </w:r>
      <w:r w:rsidRPr="001A377F">
        <w:rPr>
          <w:spacing w:val="-3"/>
          <w:sz w:val="22"/>
          <w:szCs w:val="22"/>
        </w:rPr>
        <w:t>Denver</w:t>
      </w:r>
      <w:r>
        <w:rPr>
          <w:spacing w:val="-3"/>
          <w:sz w:val="22"/>
          <w:szCs w:val="22"/>
        </w:rPr>
        <w:t>, CO.</w:t>
      </w:r>
    </w:p>
    <w:p w14:paraId="293F3980" w14:textId="77777777" w:rsidR="00874884" w:rsidRDefault="00874884" w:rsidP="00832B96">
      <w:pPr>
        <w:ind w:right="-360" w:hanging="360"/>
        <w:rPr>
          <w:color w:val="000000"/>
          <w:sz w:val="22"/>
          <w:szCs w:val="22"/>
        </w:rPr>
      </w:pPr>
    </w:p>
    <w:p w14:paraId="41BAA47F" w14:textId="78535B67" w:rsidR="00DA58BF" w:rsidRDefault="00DA58BF" w:rsidP="00DA58BF">
      <w:pPr>
        <w:ind w:right="-360" w:hanging="360"/>
        <w:rPr>
          <w:spacing w:val="-3"/>
          <w:sz w:val="22"/>
          <w:szCs w:val="22"/>
        </w:rPr>
      </w:pPr>
      <w:bookmarkStart w:id="15" w:name="_Hlk37244913"/>
      <w:r>
        <w:rPr>
          <w:spacing w:val="-3"/>
          <w:sz w:val="22"/>
          <w:szCs w:val="22"/>
        </w:rPr>
        <w:t xml:space="preserve">(2020) Participated in </w:t>
      </w:r>
      <w:r w:rsidR="001B20F8">
        <w:rPr>
          <w:spacing w:val="-3"/>
          <w:sz w:val="22"/>
          <w:szCs w:val="22"/>
        </w:rPr>
        <w:t xml:space="preserve">the online </w:t>
      </w:r>
      <w:r>
        <w:rPr>
          <w:spacing w:val="-3"/>
          <w:sz w:val="22"/>
          <w:szCs w:val="22"/>
        </w:rPr>
        <w:t>“National Science Foundation Review Process”</w:t>
      </w:r>
      <w:r w:rsidRPr="001A377F">
        <w:rPr>
          <w:spacing w:val="-3"/>
          <w:sz w:val="22"/>
          <w:szCs w:val="22"/>
        </w:rPr>
        <w:t xml:space="preserve"> </w:t>
      </w:r>
      <w:r>
        <w:rPr>
          <w:spacing w:val="-3"/>
          <w:sz w:val="22"/>
          <w:szCs w:val="22"/>
        </w:rPr>
        <w:t xml:space="preserve">webinar </w:t>
      </w:r>
      <w:r w:rsidRPr="001A377F">
        <w:rPr>
          <w:spacing w:val="-3"/>
          <w:sz w:val="22"/>
          <w:szCs w:val="22"/>
        </w:rPr>
        <w:t xml:space="preserve">workshop by </w:t>
      </w:r>
      <w:r>
        <w:rPr>
          <w:spacing w:val="-3"/>
          <w:sz w:val="22"/>
          <w:szCs w:val="22"/>
        </w:rPr>
        <w:t xml:space="preserve">the </w:t>
      </w:r>
      <w:r w:rsidRPr="001A377F">
        <w:rPr>
          <w:spacing w:val="-3"/>
          <w:sz w:val="22"/>
          <w:szCs w:val="22"/>
        </w:rPr>
        <w:t>O</w:t>
      </w:r>
      <w:r>
        <w:rPr>
          <w:spacing w:val="-3"/>
          <w:sz w:val="22"/>
          <w:szCs w:val="22"/>
        </w:rPr>
        <w:t xml:space="preserve">ffice of </w:t>
      </w:r>
      <w:r w:rsidRPr="001A377F">
        <w:rPr>
          <w:spacing w:val="-3"/>
          <w:sz w:val="22"/>
          <w:szCs w:val="22"/>
        </w:rPr>
        <w:t>R</w:t>
      </w:r>
      <w:r>
        <w:rPr>
          <w:spacing w:val="-3"/>
          <w:sz w:val="22"/>
          <w:szCs w:val="22"/>
        </w:rPr>
        <w:t xml:space="preserve">esearch </w:t>
      </w:r>
      <w:r w:rsidRPr="001A377F">
        <w:rPr>
          <w:spacing w:val="-3"/>
          <w:sz w:val="22"/>
          <w:szCs w:val="22"/>
        </w:rPr>
        <w:t>D</w:t>
      </w:r>
      <w:r>
        <w:rPr>
          <w:spacing w:val="-3"/>
          <w:sz w:val="22"/>
          <w:szCs w:val="22"/>
        </w:rPr>
        <w:t xml:space="preserve">evelopment and </w:t>
      </w:r>
      <w:r w:rsidRPr="001A377F">
        <w:rPr>
          <w:spacing w:val="-3"/>
          <w:sz w:val="22"/>
          <w:szCs w:val="22"/>
        </w:rPr>
        <w:t>E</w:t>
      </w:r>
      <w:r>
        <w:rPr>
          <w:spacing w:val="-3"/>
          <w:sz w:val="22"/>
          <w:szCs w:val="22"/>
        </w:rPr>
        <w:t>ducation, April 8</w:t>
      </w:r>
      <w:r w:rsidRPr="001A377F">
        <w:rPr>
          <w:spacing w:val="-3"/>
          <w:sz w:val="22"/>
          <w:szCs w:val="22"/>
          <w:vertAlign w:val="superscript"/>
        </w:rPr>
        <w:t>th</w:t>
      </w:r>
      <w:r>
        <w:rPr>
          <w:spacing w:val="-3"/>
          <w:sz w:val="22"/>
          <w:szCs w:val="22"/>
        </w:rPr>
        <w:t xml:space="preserve">, </w:t>
      </w:r>
      <w:r w:rsidR="00874884">
        <w:rPr>
          <w:spacing w:val="-3"/>
          <w:sz w:val="22"/>
          <w:szCs w:val="22"/>
        </w:rPr>
        <w:t xml:space="preserve">UCD, </w:t>
      </w:r>
      <w:r w:rsidRPr="001A377F">
        <w:rPr>
          <w:spacing w:val="-3"/>
          <w:sz w:val="22"/>
          <w:szCs w:val="22"/>
        </w:rPr>
        <w:t>Denver</w:t>
      </w:r>
      <w:r>
        <w:rPr>
          <w:spacing w:val="-3"/>
          <w:sz w:val="22"/>
          <w:szCs w:val="22"/>
        </w:rPr>
        <w:t>, CO.</w:t>
      </w:r>
    </w:p>
    <w:bookmarkEnd w:id="15"/>
    <w:p w14:paraId="28CC53E1" w14:textId="3F3C4164" w:rsidR="00DA58BF" w:rsidRDefault="00DA58BF" w:rsidP="00832B96">
      <w:pPr>
        <w:ind w:right="-360" w:hanging="360"/>
        <w:rPr>
          <w:color w:val="000000"/>
          <w:sz w:val="22"/>
          <w:szCs w:val="22"/>
        </w:rPr>
      </w:pPr>
    </w:p>
    <w:p w14:paraId="5E8ACD0E" w14:textId="69E4A452" w:rsidR="00FB21C1" w:rsidRDefault="00FB21C1" w:rsidP="00832B96">
      <w:pPr>
        <w:ind w:right="-360" w:hanging="360"/>
        <w:rPr>
          <w:color w:val="000000"/>
          <w:sz w:val="22"/>
          <w:szCs w:val="22"/>
        </w:rPr>
      </w:pPr>
      <w:r>
        <w:rPr>
          <w:color w:val="000000"/>
          <w:sz w:val="22"/>
          <w:szCs w:val="22"/>
        </w:rPr>
        <w:t xml:space="preserve">(2020) </w:t>
      </w:r>
      <w:r w:rsidR="00840742">
        <w:rPr>
          <w:color w:val="000000"/>
          <w:sz w:val="22"/>
          <w:szCs w:val="22"/>
        </w:rPr>
        <w:t>Participated in</w:t>
      </w:r>
      <w:r>
        <w:rPr>
          <w:color w:val="000000"/>
          <w:sz w:val="22"/>
          <w:szCs w:val="22"/>
        </w:rPr>
        <w:t xml:space="preserve"> the </w:t>
      </w:r>
      <w:r w:rsidR="00840742">
        <w:rPr>
          <w:color w:val="000000"/>
          <w:sz w:val="22"/>
          <w:szCs w:val="22"/>
        </w:rPr>
        <w:t xml:space="preserve">online </w:t>
      </w:r>
      <w:r>
        <w:rPr>
          <w:color w:val="000000"/>
          <w:sz w:val="22"/>
          <w:szCs w:val="22"/>
        </w:rPr>
        <w:t>“</w:t>
      </w:r>
      <w:r w:rsidRPr="00FB21C1">
        <w:rPr>
          <w:color w:val="000000"/>
          <w:sz w:val="22"/>
          <w:szCs w:val="22"/>
        </w:rPr>
        <w:t>Working with the Media</w:t>
      </w:r>
      <w:r>
        <w:rPr>
          <w:color w:val="000000"/>
          <w:sz w:val="22"/>
          <w:szCs w:val="22"/>
        </w:rPr>
        <w:t>”</w:t>
      </w:r>
      <w:r w:rsidRPr="00FB21C1">
        <w:rPr>
          <w:color w:val="000000"/>
          <w:sz w:val="22"/>
          <w:szCs w:val="22"/>
        </w:rPr>
        <w:t xml:space="preserve"> </w:t>
      </w:r>
      <w:r>
        <w:rPr>
          <w:color w:val="000000"/>
          <w:sz w:val="22"/>
          <w:szCs w:val="22"/>
        </w:rPr>
        <w:t>five</w:t>
      </w:r>
      <w:r w:rsidR="00086725">
        <w:rPr>
          <w:color w:val="000000"/>
          <w:sz w:val="22"/>
          <w:szCs w:val="22"/>
        </w:rPr>
        <w:t>-</w:t>
      </w:r>
      <w:r>
        <w:rPr>
          <w:color w:val="000000"/>
          <w:sz w:val="22"/>
          <w:szCs w:val="22"/>
        </w:rPr>
        <w:t xml:space="preserve">part video series, </w:t>
      </w:r>
      <w:r w:rsidRPr="00FB21C1">
        <w:rPr>
          <w:color w:val="000000"/>
          <w:sz w:val="22"/>
          <w:szCs w:val="22"/>
        </w:rPr>
        <w:t>American Sociological Association</w:t>
      </w:r>
      <w:r>
        <w:rPr>
          <w:color w:val="000000"/>
          <w:sz w:val="22"/>
          <w:szCs w:val="22"/>
        </w:rPr>
        <w:t>, January 24-25</w:t>
      </w:r>
      <w:r w:rsidR="00993909" w:rsidRPr="00993909">
        <w:rPr>
          <w:color w:val="000000"/>
          <w:sz w:val="22"/>
          <w:szCs w:val="22"/>
          <w:vertAlign w:val="superscript"/>
        </w:rPr>
        <w:t>th</w:t>
      </w:r>
      <w:r>
        <w:rPr>
          <w:color w:val="000000"/>
          <w:sz w:val="22"/>
          <w:szCs w:val="22"/>
        </w:rPr>
        <w:t>.</w:t>
      </w:r>
    </w:p>
    <w:p w14:paraId="66362810" w14:textId="77777777" w:rsidR="00FB21C1" w:rsidRDefault="00FB21C1" w:rsidP="00FB21C1">
      <w:pPr>
        <w:ind w:right="-360" w:hanging="360"/>
        <w:rPr>
          <w:color w:val="000000"/>
          <w:sz w:val="22"/>
          <w:szCs w:val="22"/>
        </w:rPr>
      </w:pPr>
    </w:p>
    <w:p w14:paraId="037D6D45" w14:textId="36D8B39B" w:rsidR="00FB21C1" w:rsidRDefault="00FB21C1" w:rsidP="00FB21C1">
      <w:pPr>
        <w:ind w:right="-360" w:hanging="360"/>
        <w:rPr>
          <w:color w:val="000000"/>
          <w:sz w:val="22"/>
          <w:szCs w:val="22"/>
        </w:rPr>
      </w:pPr>
      <w:r>
        <w:rPr>
          <w:color w:val="000000"/>
          <w:sz w:val="22"/>
          <w:szCs w:val="22"/>
        </w:rPr>
        <w:t xml:space="preserve">(2019) Participated in </w:t>
      </w:r>
      <w:r w:rsidR="00293305">
        <w:rPr>
          <w:color w:val="000000"/>
          <w:sz w:val="22"/>
          <w:szCs w:val="22"/>
        </w:rPr>
        <w:t>an online</w:t>
      </w:r>
      <w:r>
        <w:rPr>
          <w:color w:val="000000"/>
          <w:sz w:val="22"/>
          <w:szCs w:val="22"/>
        </w:rPr>
        <w:t xml:space="preserve"> “Flexible Coding” webinar, </w:t>
      </w:r>
      <w:r w:rsidRPr="00FB21C1">
        <w:rPr>
          <w:color w:val="000000"/>
          <w:sz w:val="22"/>
          <w:szCs w:val="22"/>
        </w:rPr>
        <w:t xml:space="preserve">American Sociological Association, </w:t>
      </w:r>
      <w:r>
        <w:rPr>
          <w:color w:val="000000"/>
          <w:sz w:val="22"/>
          <w:szCs w:val="22"/>
        </w:rPr>
        <w:t xml:space="preserve">December </w:t>
      </w:r>
      <w:r w:rsidRPr="00FB21C1">
        <w:rPr>
          <w:color w:val="000000"/>
          <w:sz w:val="22"/>
          <w:szCs w:val="22"/>
        </w:rPr>
        <w:t>1</w:t>
      </w:r>
      <w:r w:rsidR="00293305">
        <w:rPr>
          <w:color w:val="000000"/>
          <w:sz w:val="22"/>
          <w:szCs w:val="22"/>
        </w:rPr>
        <w:t>1</w:t>
      </w:r>
      <w:r w:rsidR="00993909" w:rsidRPr="00993909">
        <w:rPr>
          <w:color w:val="000000"/>
          <w:sz w:val="22"/>
          <w:szCs w:val="22"/>
          <w:vertAlign w:val="superscript"/>
        </w:rPr>
        <w:t>th</w:t>
      </w:r>
      <w:r w:rsidR="00293305">
        <w:rPr>
          <w:color w:val="000000"/>
          <w:sz w:val="22"/>
          <w:szCs w:val="22"/>
        </w:rPr>
        <w:t>.</w:t>
      </w:r>
    </w:p>
    <w:p w14:paraId="097DDFE2" w14:textId="7EE9D28C" w:rsidR="00FB21C1" w:rsidRDefault="00FB21C1" w:rsidP="00FB21C1">
      <w:pPr>
        <w:ind w:right="-360"/>
        <w:rPr>
          <w:color w:val="000000"/>
          <w:sz w:val="22"/>
          <w:szCs w:val="22"/>
        </w:rPr>
      </w:pPr>
    </w:p>
    <w:p w14:paraId="6EE3CC84" w14:textId="530FB4DD" w:rsidR="002E1A59" w:rsidRDefault="002E1A59" w:rsidP="00832B96">
      <w:pPr>
        <w:ind w:right="-360" w:hanging="360"/>
        <w:rPr>
          <w:color w:val="000000"/>
          <w:sz w:val="22"/>
          <w:szCs w:val="22"/>
        </w:rPr>
      </w:pPr>
      <w:r>
        <w:rPr>
          <w:color w:val="000000"/>
          <w:sz w:val="22"/>
          <w:szCs w:val="22"/>
        </w:rPr>
        <w:t>(2019-2020) Participating in a 12-week “</w:t>
      </w:r>
      <w:r w:rsidRPr="002E1A59">
        <w:rPr>
          <w:color w:val="000000"/>
          <w:sz w:val="22"/>
          <w:szCs w:val="22"/>
        </w:rPr>
        <w:t>Edge for Scholars Online Grant Writing Workshop</w:t>
      </w:r>
      <w:r>
        <w:rPr>
          <w:color w:val="000000"/>
          <w:sz w:val="22"/>
          <w:szCs w:val="22"/>
        </w:rPr>
        <w:t>” with Sarah Dobson, November 18</w:t>
      </w:r>
      <w:r w:rsidR="00293305">
        <w:rPr>
          <w:color w:val="000000"/>
          <w:sz w:val="22"/>
          <w:szCs w:val="22"/>
        </w:rPr>
        <w:t>, 2019-February 7, 2020.</w:t>
      </w:r>
    </w:p>
    <w:p w14:paraId="51269F59" w14:textId="77777777" w:rsidR="00E926A9" w:rsidRDefault="00E926A9" w:rsidP="00E926A9">
      <w:pPr>
        <w:ind w:right="-360" w:hanging="360"/>
        <w:rPr>
          <w:color w:val="000000"/>
          <w:sz w:val="22"/>
          <w:szCs w:val="22"/>
        </w:rPr>
      </w:pPr>
    </w:p>
    <w:p w14:paraId="3CABA8BC" w14:textId="5E5FF90F" w:rsidR="00E926A9" w:rsidRPr="00E926A9" w:rsidRDefault="00E926A9" w:rsidP="00832B96">
      <w:pPr>
        <w:ind w:right="-360" w:hanging="360"/>
        <w:rPr>
          <w:color w:val="000000"/>
          <w:sz w:val="22"/>
          <w:szCs w:val="22"/>
        </w:rPr>
      </w:pPr>
      <w:r>
        <w:rPr>
          <w:color w:val="000000"/>
          <w:sz w:val="22"/>
          <w:szCs w:val="22"/>
        </w:rPr>
        <w:t xml:space="preserve">(2019-2020) Participating in a </w:t>
      </w:r>
      <w:r w:rsidRPr="00E926A9">
        <w:rPr>
          <w:color w:val="000000"/>
          <w:sz w:val="22"/>
          <w:szCs w:val="22"/>
        </w:rPr>
        <w:t>writing group, led by Dr. Demetria McNeal, University of Colorado Anschutz Medical Campus, Aurora, CO.</w:t>
      </w:r>
    </w:p>
    <w:p w14:paraId="725453F4" w14:textId="77777777" w:rsidR="002E1A59" w:rsidRPr="00E926A9" w:rsidRDefault="002E1A59" w:rsidP="00832B96">
      <w:pPr>
        <w:ind w:right="-360" w:hanging="360"/>
        <w:rPr>
          <w:color w:val="000000"/>
          <w:sz w:val="22"/>
          <w:szCs w:val="22"/>
        </w:rPr>
      </w:pPr>
    </w:p>
    <w:p w14:paraId="66A186D9" w14:textId="6AB9A45F" w:rsidR="00832B96" w:rsidRDefault="00832B96" w:rsidP="00832B96">
      <w:pPr>
        <w:ind w:right="-360" w:hanging="360"/>
        <w:rPr>
          <w:color w:val="000000"/>
          <w:sz w:val="22"/>
          <w:szCs w:val="22"/>
        </w:rPr>
      </w:pPr>
      <w:r w:rsidRPr="00E926A9">
        <w:rPr>
          <w:color w:val="000000"/>
          <w:sz w:val="22"/>
          <w:szCs w:val="22"/>
        </w:rPr>
        <w:t>(2019</w:t>
      </w:r>
      <w:r w:rsidR="00642F6C" w:rsidRPr="00E926A9">
        <w:rPr>
          <w:color w:val="000000"/>
          <w:sz w:val="22"/>
          <w:szCs w:val="22"/>
        </w:rPr>
        <w:t>-2020</w:t>
      </w:r>
      <w:r w:rsidRPr="00E926A9">
        <w:rPr>
          <w:color w:val="000000"/>
          <w:sz w:val="22"/>
          <w:szCs w:val="22"/>
        </w:rPr>
        <w:t xml:space="preserve">) </w:t>
      </w:r>
      <w:r w:rsidR="00642F6C" w:rsidRPr="00E926A9">
        <w:rPr>
          <w:color w:val="000000"/>
          <w:sz w:val="22"/>
          <w:szCs w:val="22"/>
        </w:rPr>
        <w:t>A</w:t>
      </w:r>
      <w:r w:rsidRPr="00E926A9">
        <w:rPr>
          <w:color w:val="000000"/>
          <w:sz w:val="22"/>
          <w:szCs w:val="22"/>
        </w:rPr>
        <w:t>ttend</w:t>
      </w:r>
      <w:r w:rsidR="00642F6C" w:rsidRPr="00E926A9">
        <w:rPr>
          <w:color w:val="000000"/>
          <w:sz w:val="22"/>
          <w:szCs w:val="22"/>
        </w:rPr>
        <w:t>ing</w:t>
      </w:r>
      <w:r w:rsidRPr="00E926A9">
        <w:rPr>
          <w:color w:val="000000"/>
          <w:sz w:val="22"/>
          <w:szCs w:val="22"/>
        </w:rPr>
        <w:t xml:space="preserve"> the Pennsylvania</w:t>
      </w:r>
      <w:r>
        <w:rPr>
          <w:color w:val="000000"/>
          <w:sz w:val="22"/>
          <w:szCs w:val="22"/>
        </w:rPr>
        <w:t xml:space="preserve"> State University’s Academic Leadership Academy</w:t>
      </w:r>
      <w:r w:rsidR="00642F6C">
        <w:rPr>
          <w:color w:val="000000"/>
          <w:sz w:val="22"/>
          <w:szCs w:val="22"/>
        </w:rPr>
        <w:t>, including in-person workshop</w:t>
      </w:r>
      <w:r>
        <w:rPr>
          <w:color w:val="000000"/>
          <w:sz w:val="22"/>
          <w:szCs w:val="22"/>
        </w:rPr>
        <w:t xml:space="preserve"> </w:t>
      </w:r>
      <w:r w:rsidR="00642F6C">
        <w:rPr>
          <w:color w:val="000000"/>
          <w:sz w:val="22"/>
          <w:szCs w:val="22"/>
        </w:rPr>
        <w:t xml:space="preserve">from </w:t>
      </w:r>
      <w:r>
        <w:rPr>
          <w:color w:val="000000"/>
          <w:sz w:val="22"/>
          <w:szCs w:val="22"/>
        </w:rPr>
        <w:t>June 16-20</w:t>
      </w:r>
      <w:r w:rsidRPr="00F31052">
        <w:rPr>
          <w:color w:val="000000"/>
          <w:sz w:val="22"/>
          <w:szCs w:val="22"/>
          <w:vertAlign w:val="superscript"/>
        </w:rPr>
        <w:t>th</w:t>
      </w:r>
      <w:r>
        <w:rPr>
          <w:color w:val="000000"/>
          <w:sz w:val="22"/>
          <w:szCs w:val="22"/>
        </w:rPr>
        <w:t>, State College, PA</w:t>
      </w:r>
      <w:r w:rsidR="00642F6C">
        <w:rPr>
          <w:color w:val="000000"/>
          <w:sz w:val="22"/>
          <w:szCs w:val="22"/>
        </w:rPr>
        <w:t xml:space="preserve"> and monthly virtual sessions via online webinars (nominated for the training by Dr. Brenda Allen, former Vice Chancellor for Diversity and Inclusion at UCD).</w:t>
      </w:r>
      <w:r>
        <w:rPr>
          <w:color w:val="000000"/>
          <w:sz w:val="22"/>
          <w:szCs w:val="22"/>
        </w:rPr>
        <w:t xml:space="preserve"> </w:t>
      </w:r>
    </w:p>
    <w:p w14:paraId="5DBF2506" w14:textId="77777777" w:rsidR="00832B96" w:rsidRDefault="00832B96" w:rsidP="00832B96">
      <w:pPr>
        <w:ind w:right="-360" w:hanging="360"/>
        <w:rPr>
          <w:spacing w:val="-3"/>
          <w:sz w:val="22"/>
          <w:szCs w:val="22"/>
        </w:rPr>
      </w:pPr>
      <w:r>
        <w:rPr>
          <w:spacing w:val="-3"/>
          <w:sz w:val="22"/>
          <w:szCs w:val="22"/>
        </w:rPr>
        <w:t xml:space="preserve"> </w:t>
      </w:r>
    </w:p>
    <w:p w14:paraId="08FC3598" w14:textId="77777777" w:rsidR="00376A70" w:rsidRDefault="00376A70" w:rsidP="00832B96">
      <w:pPr>
        <w:ind w:right="-360" w:hanging="360"/>
        <w:rPr>
          <w:spacing w:val="-3"/>
          <w:sz w:val="22"/>
          <w:szCs w:val="22"/>
        </w:rPr>
      </w:pPr>
      <w:r>
        <w:rPr>
          <w:spacing w:val="-3"/>
          <w:sz w:val="22"/>
          <w:szCs w:val="22"/>
        </w:rPr>
        <w:t>(2018) Participated in the Robert Wood Johnson Foundation’s New Connections Funding webinar, October 24</w:t>
      </w:r>
      <w:r w:rsidRPr="00376A70">
        <w:rPr>
          <w:spacing w:val="-3"/>
          <w:sz w:val="22"/>
          <w:szCs w:val="22"/>
          <w:vertAlign w:val="superscript"/>
        </w:rPr>
        <w:t>th</w:t>
      </w:r>
      <w:r>
        <w:rPr>
          <w:spacing w:val="-3"/>
          <w:sz w:val="22"/>
          <w:szCs w:val="22"/>
        </w:rPr>
        <w:t>.</w:t>
      </w:r>
    </w:p>
    <w:p w14:paraId="4EA0B699" w14:textId="77777777" w:rsidR="00376A70" w:rsidRDefault="00376A70" w:rsidP="00E51320">
      <w:pPr>
        <w:ind w:right="-360" w:hanging="360"/>
        <w:rPr>
          <w:spacing w:val="-3"/>
          <w:sz w:val="22"/>
          <w:szCs w:val="22"/>
        </w:rPr>
      </w:pPr>
    </w:p>
    <w:p w14:paraId="0689F622" w14:textId="77777777" w:rsidR="001A377F" w:rsidRDefault="001A377F" w:rsidP="00E51320">
      <w:pPr>
        <w:ind w:right="-360" w:hanging="360"/>
        <w:rPr>
          <w:spacing w:val="-3"/>
          <w:sz w:val="22"/>
          <w:szCs w:val="22"/>
        </w:rPr>
      </w:pPr>
      <w:r>
        <w:rPr>
          <w:spacing w:val="-3"/>
          <w:sz w:val="22"/>
          <w:szCs w:val="22"/>
        </w:rPr>
        <w:t>(2018) Participated in “</w:t>
      </w:r>
      <w:r w:rsidRPr="001A377F">
        <w:rPr>
          <w:spacing w:val="-3"/>
          <w:sz w:val="22"/>
          <w:szCs w:val="22"/>
        </w:rPr>
        <w:t>Academic vs. Grant Writing</w:t>
      </w:r>
      <w:r>
        <w:rPr>
          <w:spacing w:val="-3"/>
          <w:sz w:val="22"/>
          <w:szCs w:val="22"/>
        </w:rPr>
        <w:t>”</w:t>
      </w:r>
      <w:r w:rsidRPr="001A377F">
        <w:rPr>
          <w:spacing w:val="-3"/>
          <w:sz w:val="22"/>
          <w:szCs w:val="22"/>
        </w:rPr>
        <w:t xml:space="preserve"> workshop by </w:t>
      </w:r>
      <w:r>
        <w:rPr>
          <w:spacing w:val="-3"/>
          <w:sz w:val="22"/>
          <w:szCs w:val="22"/>
        </w:rPr>
        <w:t xml:space="preserve">the </w:t>
      </w:r>
      <w:r w:rsidRPr="001A377F">
        <w:rPr>
          <w:spacing w:val="-3"/>
          <w:sz w:val="22"/>
          <w:szCs w:val="22"/>
        </w:rPr>
        <w:t>O</w:t>
      </w:r>
      <w:r>
        <w:rPr>
          <w:spacing w:val="-3"/>
          <w:sz w:val="22"/>
          <w:szCs w:val="22"/>
        </w:rPr>
        <w:t xml:space="preserve">ffice of </w:t>
      </w:r>
      <w:r w:rsidRPr="001A377F">
        <w:rPr>
          <w:spacing w:val="-3"/>
          <w:sz w:val="22"/>
          <w:szCs w:val="22"/>
        </w:rPr>
        <w:t>R</w:t>
      </w:r>
      <w:r>
        <w:rPr>
          <w:spacing w:val="-3"/>
          <w:sz w:val="22"/>
          <w:szCs w:val="22"/>
        </w:rPr>
        <w:t xml:space="preserve">esearch </w:t>
      </w:r>
      <w:r w:rsidRPr="001A377F">
        <w:rPr>
          <w:spacing w:val="-3"/>
          <w:sz w:val="22"/>
          <w:szCs w:val="22"/>
        </w:rPr>
        <w:t>D</w:t>
      </w:r>
      <w:r>
        <w:rPr>
          <w:spacing w:val="-3"/>
          <w:sz w:val="22"/>
          <w:szCs w:val="22"/>
        </w:rPr>
        <w:t xml:space="preserve">evelopment and </w:t>
      </w:r>
      <w:r w:rsidRPr="001A377F">
        <w:rPr>
          <w:spacing w:val="-3"/>
          <w:sz w:val="22"/>
          <w:szCs w:val="22"/>
        </w:rPr>
        <w:t>E</w:t>
      </w:r>
      <w:r>
        <w:rPr>
          <w:spacing w:val="-3"/>
          <w:sz w:val="22"/>
          <w:szCs w:val="22"/>
        </w:rPr>
        <w:t>ducation, September 27</w:t>
      </w:r>
      <w:r w:rsidRPr="001A377F">
        <w:rPr>
          <w:spacing w:val="-3"/>
          <w:sz w:val="22"/>
          <w:szCs w:val="22"/>
          <w:vertAlign w:val="superscript"/>
        </w:rPr>
        <w:t>th</w:t>
      </w:r>
      <w:r>
        <w:rPr>
          <w:spacing w:val="-3"/>
          <w:sz w:val="22"/>
          <w:szCs w:val="22"/>
        </w:rPr>
        <w:t xml:space="preserve">, </w:t>
      </w:r>
      <w:r w:rsidRPr="001A377F">
        <w:rPr>
          <w:spacing w:val="-3"/>
          <w:sz w:val="22"/>
          <w:szCs w:val="22"/>
        </w:rPr>
        <w:t>Denver</w:t>
      </w:r>
      <w:r>
        <w:rPr>
          <w:spacing w:val="-3"/>
          <w:sz w:val="22"/>
          <w:szCs w:val="22"/>
        </w:rPr>
        <w:t>, CO.</w:t>
      </w:r>
    </w:p>
    <w:p w14:paraId="75B43510" w14:textId="77777777" w:rsidR="001A377F" w:rsidRDefault="001A377F" w:rsidP="00E51320">
      <w:pPr>
        <w:ind w:right="-360" w:hanging="360"/>
        <w:rPr>
          <w:spacing w:val="-3"/>
          <w:sz w:val="22"/>
          <w:szCs w:val="22"/>
        </w:rPr>
      </w:pPr>
    </w:p>
    <w:p w14:paraId="1D64A84B" w14:textId="77777777" w:rsidR="00E51320" w:rsidRDefault="00E51320" w:rsidP="00E51320">
      <w:pPr>
        <w:ind w:right="-360" w:hanging="360"/>
        <w:rPr>
          <w:spacing w:val="-3"/>
          <w:sz w:val="22"/>
          <w:szCs w:val="22"/>
        </w:rPr>
      </w:pPr>
      <w:r>
        <w:rPr>
          <w:spacing w:val="-3"/>
          <w:sz w:val="22"/>
          <w:szCs w:val="22"/>
        </w:rPr>
        <w:t xml:space="preserve">(2017) </w:t>
      </w:r>
      <w:r w:rsidRPr="008C3FF1">
        <w:rPr>
          <w:spacing w:val="-3"/>
          <w:sz w:val="22"/>
          <w:szCs w:val="22"/>
        </w:rPr>
        <w:t>Participat</w:t>
      </w:r>
      <w:r>
        <w:rPr>
          <w:spacing w:val="-3"/>
          <w:sz w:val="22"/>
          <w:szCs w:val="22"/>
        </w:rPr>
        <w:t>ed</w:t>
      </w:r>
      <w:r w:rsidRPr="008C3FF1">
        <w:rPr>
          <w:spacing w:val="-3"/>
          <w:sz w:val="22"/>
          <w:szCs w:val="22"/>
        </w:rPr>
        <w:t xml:space="preserve"> in </w:t>
      </w:r>
      <w:r>
        <w:rPr>
          <w:spacing w:val="-3"/>
          <w:sz w:val="22"/>
          <w:szCs w:val="22"/>
        </w:rPr>
        <w:t xml:space="preserve">the </w:t>
      </w:r>
      <w:r w:rsidRPr="008C3FF1">
        <w:rPr>
          <w:spacing w:val="-3"/>
          <w:sz w:val="22"/>
          <w:szCs w:val="22"/>
        </w:rPr>
        <w:t>N</w:t>
      </w:r>
      <w:r>
        <w:rPr>
          <w:spacing w:val="-3"/>
          <w:sz w:val="22"/>
          <w:szCs w:val="22"/>
        </w:rPr>
        <w:t xml:space="preserve">ational </w:t>
      </w:r>
      <w:r w:rsidRPr="008C3FF1">
        <w:rPr>
          <w:spacing w:val="-3"/>
          <w:sz w:val="22"/>
          <w:szCs w:val="22"/>
        </w:rPr>
        <w:t>I</w:t>
      </w:r>
      <w:r>
        <w:rPr>
          <w:spacing w:val="-3"/>
          <w:sz w:val="22"/>
          <w:szCs w:val="22"/>
        </w:rPr>
        <w:t>nstitute on Aging (NIA)</w:t>
      </w:r>
      <w:r w:rsidRPr="008C3FF1">
        <w:rPr>
          <w:spacing w:val="-3"/>
          <w:sz w:val="22"/>
          <w:szCs w:val="22"/>
        </w:rPr>
        <w:t xml:space="preserve"> </w:t>
      </w:r>
      <w:r>
        <w:rPr>
          <w:spacing w:val="-3"/>
          <w:sz w:val="22"/>
          <w:szCs w:val="22"/>
        </w:rPr>
        <w:t xml:space="preserve">Directors </w:t>
      </w:r>
      <w:r w:rsidRPr="008C3FF1">
        <w:rPr>
          <w:spacing w:val="-3"/>
          <w:sz w:val="22"/>
          <w:szCs w:val="22"/>
        </w:rPr>
        <w:t xml:space="preserve">Regional </w:t>
      </w:r>
      <w:r>
        <w:rPr>
          <w:spacing w:val="-3"/>
          <w:sz w:val="22"/>
          <w:szCs w:val="22"/>
        </w:rPr>
        <w:t xml:space="preserve">Meeting </w:t>
      </w:r>
      <w:r w:rsidRPr="008C3FF1">
        <w:rPr>
          <w:sz w:val="22"/>
          <w:szCs w:val="22"/>
        </w:rPr>
        <w:t xml:space="preserve">on </w:t>
      </w:r>
      <w:r>
        <w:rPr>
          <w:sz w:val="22"/>
          <w:szCs w:val="22"/>
        </w:rPr>
        <w:t>Aging Research,</w:t>
      </w:r>
      <w:r w:rsidRPr="008C3FF1">
        <w:rPr>
          <w:spacing w:val="-3"/>
          <w:sz w:val="22"/>
          <w:szCs w:val="22"/>
        </w:rPr>
        <w:t xml:space="preserve"> </w:t>
      </w:r>
      <w:r>
        <w:rPr>
          <w:spacing w:val="-3"/>
          <w:sz w:val="22"/>
          <w:szCs w:val="22"/>
        </w:rPr>
        <w:t>November 8,</w:t>
      </w:r>
      <w:r w:rsidRPr="008C3FF1">
        <w:rPr>
          <w:spacing w:val="-3"/>
          <w:sz w:val="22"/>
          <w:szCs w:val="22"/>
        </w:rPr>
        <w:t xml:space="preserve"> in </w:t>
      </w:r>
      <w:r>
        <w:rPr>
          <w:spacing w:val="-3"/>
          <w:sz w:val="22"/>
          <w:szCs w:val="22"/>
        </w:rPr>
        <w:t>Aurora, CO</w:t>
      </w:r>
      <w:r w:rsidRPr="008C3FF1">
        <w:rPr>
          <w:spacing w:val="-3"/>
          <w:sz w:val="22"/>
          <w:szCs w:val="22"/>
        </w:rPr>
        <w:t>.</w:t>
      </w:r>
    </w:p>
    <w:p w14:paraId="3998F3ED" w14:textId="77777777" w:rsidR="00DD68FA" w:rsidRDefault="00DD68FA" w:rsidP="00E51320">
      <w:pPr>
        <w:ind w:right="-360" w:hanging="360"/>
        <w:rPr>
          <w:spacing w:val="-3"/>
          <w:sz w:val="22"/>
          <w:szCs w:val="22"/>
        </w:rPr>
      </w:pPr>
    </w:p>
    <w:p w14:paraId="3BD2AB28" w14:textId="514F13E7" w:rsidR="00DD68FA" w:rsidRPr="008C3FF1" w:rsidRDefault="00DD68FA" w:rsidP="00E51320">
      <w:pPr>
        <w:ind w:right="-360" w:hanging="360"/>
        <w:rPr>
          <w:spacing w:val="-3"/>
          <w:sz w:val="22"/>
          <w:szCs w:val="22"/>
        </w:rPr>
      </w:pPr>
      <w:r>
        <w:rPr>
          <w:spacing w:val="-3"/>
          <w:sz w:val="22"/>
          <w:szCs w:val="22"/>
        </w:rPr>
        <w:t>(2017-</w:t>
      </w:r>
      <w:r w:rsidR="00711EBE">
        <w:rPr>
          <w:spacing w:val="-3"/>
          <w:sz w:val="22"/>
          <w:szCs w:val="22"/>
        </w:rPr>
        <w:t>2019</w:t>
      </w:r>
      <w:r>
        <w:rPr>
          <w:spacing w:val="-3"/>
          <w:sz w:val="22"/>
          <w:szCs w:val="22"/>
        </w:rPr>
        <w:t>) Participate</w:t>
      </w:r>
      <w:r w:rsidR="00711EBE">
        <w:rPr>
          <w:spacing w:val="-3"/>
          <w:sz w:val="22"/>
          <w:szCs w:val="22"/>
        </w:rPr>
        <w:t>d</w:t>
      </w:r>
      <w:r>
        <w:rPr>
          <w:spacing w:val="-3"/>
          <w:sz w:val="22"/>
          <w:szCs w:val="22"/>
        </w:rPr>
        <w:t xml:space="preserve"> in the campus-wide Stress Research group, sponsored by the Office of Research Development and Education, UCD, Denver, CO.</w:t>
      </w:r>
    </w:p>
    <w:p w14:paraId="1BFCF221" w14:textId="77777777" w:rsidR="00E51320" w:rsidRDefault="00E51320" w:rsidP="000077A5">
      <w:pPr>
        <w:ind w:right="-360" w:hanging="360"/>
        <w:rPr>
          <w:sz w:val="22"/>
          <w:szCs w:val="22"/>
        </w:rPr>
      </w:pPr>
    </w:p>
    <w:p w14:paraId="51E1923C" w14:textId="77777777" w:rsidR="000077A5" w:rsidRPr="000077A5" w:rsidRDefault="000077A5" w:rsidP="000077A5">
      <w:pPr>
        <w:ind w:right="-360" w:hanging="360"/>
        <w:rPr>
          <w:spacing w:val="-3"/>
          <w:sz w:val="22"/>
          <w:szCs w:val="22"/>
        </w:rPr>
      </w:pPr>
      <w:r w:rsidRPr="000077A5">
        <w:rPr>
          <w:sz w:val="22"/>
          <w:szCs w:val="22"/>
        </w:rPr>
        <w:lastRenderedPageBreak/>
        <w:t xml:space="preserve">(2017) </w:t>
      </w:r>
      <w:r w:rsidRPr="000077A5">
        <w:rPr>
          <w:spacing w:val="-3"/>
          <w:sz w:val="22"/>
          <w:szCs w:val="22"/>
        </w:rPr>
        <w:t>Participated in an Inter-University Consortium for Political and Social Research (ICPSR) “Discovering Solutions to Researchers’ Common Data Management Problems” webinar, January 24th, at the Auraria Library, UCD</w:t>
      </w:r>
      <w:r>
        <w:rPr>
          <w:spacing w:val="-3"/>
          <w:sz w:val="22"/>
          <w:szCs w:val="22"/>
        </w:rPr>
        <w:t>, Denver, CO</w:t>
      </w:r>
      <w:r w:rsidRPr="000077A5">
        <w:rPr>
          <w:spacing w:val="-3"/>
          <w:sz w:val="22"/>
          <w:szCs w:val="22"/>
        </w:rPr>
        <w:t>.</w:t>
      </w:r>
    </w:p>
    <w:p w14:paraId="55B3F51E" w14:textId="77777777" w:rsidR="000077A5" w:rsidRPr="000077A5" w:rsidRDefault="000077A5" w:rsidP="00C31A00">
      <w:pPr>
        <w:ind w:right="-360" w:hanging="360"/>
        <w:rPr>
          <w:spacing w:val="-3"/>
          <w:sz w:val="22"/>
          <w:szCs w:val="22"/>
        </w:rPr>
      </w:pPr>
    </w:p>
    <w:p w14:paraId="73CF5A42" w14:textId="77777777" w:rsidR="009C6BCA" w:rsidRDefault="009C6BCA" w:rsidP="00C31A00">
      <w:pPr>
        <w:ind w:right="-360" w:hanging="360"/>
        <w:rPr>
          <w:spacing w:val="-3"/>
          <w:sz w:val="22"/>
          <w:szCs w:val="22"/>
        </w:rPr>
      </w:pPr>
      <w:r>
        <w:rPr>
          <w:spacing w:val="-3"/>
          <w:sz w:val="22"/>
          <w:szCs w:val="22"/>
        </w:rPr>
        <w:t>(</w:t>
      </w:r>
      <w:r w:rsidR="00A9133B">
        <w:rPr>
          <w:spacing w:val="-3"/>
          <w:sz w:val="22"/>
          <w:szCs w:val="22"/>
        </w:rPr>
        <w:t>2016) Participated in an NIH webinar on “How t</w:t>
      </w:r>
      <w:r w:rsidR="00376A70">
        <w:rPr>
          <w:spacing w:val="-3"/>
          <w:sz w:val="22"/>
          <w:szCs w:val="22"/>
        </w:rPr>
        <w:t>o Successfully Get an R01 grant.</w:t>
      </w:r>
      <w:r w:rsidR="00A9133B">
        <w:rPr>
          <w:spacing w:val="-3"/>
          <w:sz w:val="22"/>
          <w:szCs w:val="22"/>
        </w:rPr>
        <w:t>”</w:t>
      </w:r>
    </w:p>
    <w:p w14:paraId="74C6986C" w14:textId="77777777" w:rsidR="009C6BCA" w:rsidRDefault="009C6BCA" w:rsidP="00C31A00">
      <w:pPr>
        <w:ind w:right="-360" w:hanging="360"/>
        <w:rPr>
          <w:spacing w:val="-3"/>
          <w:sz w:val="22"/>
          <w:szCs w:val="22"/>
        </w:rPr>
      </w:pPr>
    </w:p>
    <w:p w14:paraId="01D27095" w14:textId="77777777" w:rsidR="00BC0338" w:rsidRDefault="00BC0338" w:rsidP="00C31A00">
      <w:pPr>
        <w:ind w:right="-360" w:hanging="360"/>
        <w:rPr>
          <w:spacing w:val="-3"/>
          <w:sz w:val="22"/>
          <w:szCs w:val="22"/>
        </w:rPr>
      </w:pPr>
      <w:r>
        <w:rPr>
          <w:spacing w:val="-3"/>
          <w:sz w:val="22"/>
          <w:szCs w:val="22"/>
        </w:rPr>
        <w:t>(2016) Pa</w:t>
      </w:r>
      <w:r w:rsidR="004C62EB">
        <w:rPr>
          <w:spacing w:val="-3"/>
          <w:sz w:val="22"/>
          <w:szCs w:val="22"/>
        </w:rPr>
        <w:t>rticipated in Kellogg Fellows</w:t>
      </w:r>
      <w:r>
        <w:rPr>
          <w:spacing w:val="-3"/>
          <w:sz w:val="22"/>
          <w:szCs w:val="22"/>
        </w:rPr>
        <w:t xml:space="preserve"> Leadership Alliance (KLFA) Forum, October 8</w:t>
      </w:r>
      <w:r w:rsidRPr="00BC0338">
        <w:rPr>
          <w:spacing w:val="-3"/>
          <w:sz w:val="22"/>
          <w:szCs w:val="22"/>
          <w:vertAlign w:val="superscript"/>
        </w:rPr>
        <w:t>th</w:t>
      </w:r>
      <w:r>
        <w:rPr>
          <w:spacing w:val="-3"/>
          <w:sz w:val="22"/>
          <w:szCs w:val="22"/>
        </w:rPr>
        <w:t>, at the Westin hotel, Denver International Airport.</w:t>
      </w:r>
    </w:p>
    <w:p w14:paraId="0135B5A9" w14:textId="77777777" w:rsidR="00590550" w:rsidRDefault="00590550" w:rsidP="00590550">
      <w:pPr>
        <w:ind w:right="-360" w:hanging="360"/>
        <w:rPr>
          <w:sz w:val="22"/>
          <w:szCs w:val="22"/>
        </w:rPr>
      </w:pPr>
    </w:p>
    <w:p w14:paraId="0486CA59" w14:textId="77777777" w:rsidR="006C7510" w:rsidRPr="006C7510" w:rsidRDefault="006C7510" w:rsidP="00590550">
      <w:pPr>
        <w:ind w:right="-360" w:hanging="360"/>
        <w:rPr>
          <w:sz w:val="22"/>
          <w:szCs w:val="22"/>
        </w:rPr>
      </w:pPr>
      <w:r w:rsidRPr="006C7510">
        <w:rPr>
          <w:sz w:val="22"/>
          <w:szCs w:val="22"/>
        </w:rPr>
        <w:t>(2016) Participated in “</w:t>
      </w:r>
      <w:r w:rsidRPr="006C7510">
        <w:rPr>
          <w:bCs/>
          <w:color w:val="212121"/>
          <w:sz w:val="22"/>
          <w:szCs w:val="22"/>
          <w:shd w:val="clear" w:color="auto" w:fill="FFFFFF"/>
        </w:rPr>
        <w:t>Data Management: Increasing Impact and Avoiding Headaches,” September 27</w:t>
      </w:r>
      <w:r w:rsidRPr="006C7510">
        <w:rPr>
          <w:bCs/>
          <w:color w:val="212121"/>
          <w:sz w:val="22"/>
          <w:szCs w:val="22"/>
          <w:shd w:val="clear" w:color="auto" w:fill="FFFFFF"/>
          <w:vertAlign w:val="superscript"/>
        </w:rPr>
        <w:t>th</w:t>
      </w:r>
      <w:r w:rsidRPr="006C7510">
        <w:rPr>
          <w:bCs/>
          <w:color w:val="212121"/>
          <w:sz w:val="22"/>
          <w:szCs w:val="22"/>
          <w:shd w:val="clear" w:color="auto" w:fill="FFFFFF"/>
        </w:rPr>
        <w:t>, Lawrence Street Center, UCD, Denver, CO.</w:t>
      </w:r>
    </w:p>
    <w:p w14:paraId="420D7A6A" w14:textId="77777777" w:rsidR="006C7510" w:rsidRDefault="006C7510" w:rsidP="00590550">
      <w:pPr>
        <w:ind w:right="-360" w:hanging="360"/>
        <w:rPr>
          <w:sz w:val="22"/>
          <w:szCs w:val="22"/>
        </w:rPr>
      </w:pPr>
    </w:p>
    <w:p w14:paraId="1A1E032B" w14:textId="77777777" w:rsidR="00590550" w:rsidRDefault="00590550" w:rsidP="00590550">
      <w:pPr>
        <w:ind w:right="-360" w:hanging="360"/>
        <w:rPr>
          <w:sz w:val="22"/>
          <w:szCs w:val="22"/>
        </w:rPr>
      </w:pPr>
      <w:r w:rsidRPr="00644A54">
        <w:rPr>
          <w:sz w:val="22"/>
          <w:szCs w:val="22"/>
        </w:rPr>
        <w:t>(2016-2017) Accepted into the leadership program from t</w:t>
      </w:r>
      <w:r w:rsidR="002E7CC4">
        <w:rPr>
          <w:sz w:val="22"/>
          <w:szCs w:val="22"/>
        </w:rPr>
        <w:t>he UCD</w:t>
      </w:r>
      <w:r>
        <w:rPr>
          <w:sz w:val="22"/>
          <w:szCs w:val="22"/>
        </w:rPr>
        <w:t>,</w:t>
      </w:r>
      <w:r w:rsidRPr="00644A54">
        <w:rPr>
          <w:sz w:val="22"/>
          <w:szCs w:val="22"/>
        </w:rPr>
        <w:t xml:space="preserve"> Academic Management Institute sponsored by the Colorado Network of Women Leaders.</w:t>
      </w:r>
    </w:p>
    <w:p w14:paraId="0C6C3954" w14:textId="77777777" w:rsidR="002E7CC4" w:rsidRDefault="002E7CC4" w:rsidP="00590550">
      <w:pPr>
        <w:ind w:right="-360" w:hanging="360"/>
        <w:rPr>
          <w:sz w:val="22"/>
          <w:szCs w:val="22"/>
        </w:rPr>
      </w:pPr>
    </w:p>
    <w:p w14:paraId="2EE0018A" w14:textId="6B5805B8" w:rsidR="002E7CC4" w:rsidRPr="00644A54" w:rsidRDefault="00584272" w:rsidP="00590550">
      <w:pPr>
        <w:ind w:right="-360" w:hanging="360"/>
        <w:rPr>
          <w:sz w:val="22"/>
          <w:szCs w:val="22"/>
        </w:rPr>
      </w:pPr>
      <w:r>
        <w:rPr>
          <w:sz w:val="22"/>
          <w:szCs w:val="22"/>
        </w:rPr>
        <w:t>(2016-</w:t>
      </w:r>
      <w:r w:rsidR="00711EBE">
        <w:rPr>
          <w:sz w:val="22"/>
          <w:szCs w:val="22"/>
        </w:rPr>
        <w:t>2020</w:t>
      </w:r>
      <w:r w:rsidR="002E7CC4">
        <w:rPr>
          <w:sz w:val="22"/>
          <w:szCs w:val="22"/>
        </w:rPr>
        <w:t xml:space="preserve">) </w:t>
      </w:r>
      <w:r>
        <w:rPr>
          <w:sz w:val="22"/>
          <w:szCs w:val="22"/>
        </w:rPr>
        <w:t xml:space="preserve">Participating in writing group at the University of Colorado Anschutz Medical Campus with faculty, staff, and graduate students. Previously, </w:t>
      </w:r>
      <w:proofErr w:type="gramStart"/>
      <w:r>
        <w:rPr>
          <w:sz w:val="22"/>
          <w:szCs w:val="22"/>
        </w:rPr>
        <w:t>o</w:t>
      </w:r>
      <w:r w:rsidR="002E7CC4">
        <w:rPr>
          <w:sz w:val="22"/>
          <w:szCs w:val="22"/>
        </w:rPr>
        <w:t>rganized</w:t>
      </w:r>
      <w:proofErr w:type="gramEnd"/>
      <w:r w:rsidR="002E7CC4">
        <w:rPr>
          <w:sz w:val="22"/>
          <w:szCs w:val="22"/>
        </w:rPr>
        <w:t xml:space="preserve"> two different interdisciplinary writing groups at UCD with faculty in Education and Human Development (2016-2017)</w:t>
      </w:r>
      <w:r w:rsidR="002E1A59">
        <w:rPr>
          <w:sz w:val="22"/>
          <w:szCs w:val="22"/>
        </w:rPr>
        <w:t xml:space="preserve"> and</w:t>
      </w:r>
      <w:r w:rsidR="002E7CC4">
        <w:rPr>
          <w:sz w:val="22"/>
          <w:szCs w:val="22"/>
        </w:rPr>
        <w:t xml:space="preserve"> then with faculty in the College of Arts and Media (2017-2018).</w:t>
      </w:r>
    </w:p>
    <w:p w14:paraId="62A7E38C" w14:textId="77777777" w:rsidR="00BC0338" w:rsidRDefault="00BC0338" w:rsidP="00C31A00">
      <w:pPr>
        <w:ind w:right="-360" w:hanging="360"/>
        <w:rPr>
          <w:spacing w:val="-3"/>
          <w:sz w:val="22"/>
          <w:szCs w:val="22"/>
        </w:rPr>
      </w:pPr>
    </w:p>
    <w:p w14:paraId="5DD15896" w14:textId="77777777" w:rsidR="008C3FF1" w:rsidRPr="008C3FF1" w:rsidRDefault="008C3FF1" w:rsidP="00C31A00">
      <w:pPr>
        <w:ind w:right="-360" w:hanging="360"/>
        <w:rPr>
          <w:spacing w:val="-3"/>
          <w:sz w:val="22"/>
          <w:szCs w:val="22"/>
        </w:rPr>
      </w:pPr>
      <w:r>
        <w:rPr>
          <w:spacing w:val="-3"/>
          <w:sz w:val="22"/>
          <w:szCs w:val="22"/>
        </w:rPr>
        <w:t xml:space="preserve">(2016) </w:t>
      </w:r>
      <w:r w:rsidRPr="008C3FF1">
        <w:rPr>
          <w:spacing w:val="-3"/>
          <w:sz w:val="22"/>
          <w:szCs w:val="22"/>
        </w:rPr>
        <w:t>Participat</w:t>
      </w:r>
      <w:r w:rsidR="00E50F5D">
        <w:rPr>
          <w:spacing w:val="-3"/>
          <w:sz w:val="22"/>
          <w:szCs w:val="22"/>
        </w:rPr>
        <w:t>ed</w:t>
      </w:r>
      <w:r w:rsidR="008141A3">
        <w:rPr>
          <w:spacing w:val="-3"/>
          <w:sz w:val="22"/>
          <w:szCs w:val="22"/>
        </w:rPr>
        <w:t xml:space="preserve"> in a NIH</w:t>
      </w:r>
      <w:r w:rsidRPr="008C3FF1">
        <w:rPr>
          <w:spacing w:val="-3"/>
          <w:sz w:val="22"/>
          <w:szCs w:val="22"/>
        </w:rPr>
        <w:t xml:space="preserve"> Regional </w:t>
      </w:r>
      <w:r w:rsidRPr="008C3FF1">
        <w:rPr>
          <w:sz w:val="22"/>
          <w:szCs w:val="22"/>
        </w:rPr>
        <w:t>Seminar on Program Funding and Grants Administration from</w:t>
      </w:r>
      <w:r w:rsidRPr="008C3FF1">
        <w:rPr>
          <w:spacing w:val="-3"/>
          <w:sz w:val="22"/>
          <w:szCs w:val="22"/>
        </w:rPr>
        <w:t xml:space="preserve"> May12-13</w:t>
      </w:r>
      <w:r w:rsidRPr="008C3FF1">
        <w:rPr>
          <w:spacing w:val="-3"/>
          <w:sz w:val="22"/>
          <w:szCs w:val="22"/>
          <w:vertAlign w:val="superscript"/>
        </w:rPr>
        <w:t>th</w:t>
      </w:r>
      <w:r w:rsidRPr="008C3FF1">
        <w:rPr>
          <w:spacing w:val="-3"/>
          <w:sz w:val="22"/>
          <w:szCs w:val="22"/>
        </w:rPr>
        <w:t>, in Baltimore, MD.</w:t>
      </w:r>
    </w:p>
    <w:p w14:paraId="43404D75" w14:textId="77777777" w:rsidR="008C3FF1" w:rsidRDefault="008C3FF1" w:rsidP="00C31A00">
      <w:pPr>
        <w:ind w:right="-360" w:hanging="360"/>
        <w:rPr>
          <w:spacing w:val="-3"/>
          <w:sz w:val="22"/>
          <w:szCs w:val="22"/>
        </w:rPr>
      </w:pPr>
    </w:p>
    <w:p w14:paraId="14E8489D" w14:textId="77777777" w:rsidR="00C31A00" w:rsidRDefault="00C31A00" w:rsidP="00C31A00">
      <w:pPr>
        <w:ind w:right="-360" w:hanging="360"/>
        <w:rPr>
          <w:spacing w:val="-3"/>
          <w:sz w:val="22"/>
          <w:szCs w:val="22"/>
        </w:rPr>
      </w:pPr>
      <w:r w:rsidRPr="00C31A00">
        <w:rPr>
          <w:spacing w:val="-3"/>
          <w:sz w:val="22"/>
          <w:szCs w:val="22"/>
        </w:rPr>
        <w:t>(2016) Participat</w:t>
      </w:r>
      <w:r w:rsidR="00E50F5D">
        <w:rPr>
          <w:spacing w:val="-3"/>
          <w:sz w:val="22"/>
          <w:szCs w:val="22"/>
        </w:rPr>
        <w:t>ed</w:t>
      </w:r>
      <w:r w:rsidRPr="00C31A00">
        <w:rPr>
          <w:spacing w:val="-3"/>
          <w:sz w:val="22"/>
          <w:szCs w:val="22"/>
        </w:rPr>
        <w:t xml:space="preserve"> in “Scientific Writing with the Reader in Mind” workshop on </w:t>
      </w:r>
      <w:r w:rsidR="004F7F43">
        <w:rPr>
          <w:spacing w:val="-3"/>
          <w:sz w:val="22"/>
          <w:szCs w:val="22"/>
        </w:rPr>
        <w:t xml:space="preserve">April </w:t>
      </w:r>
      <w:r w:rsidRPr="00C31A00">
        <w:rPr>
          <w:spacing w:val="-3"/>
          <w:sz w:val="22"/>
          <w:szCs w:val="22"/>
        </w:rPr>
        <w:t>5</w:t>
      </w:r>
      <w:r w:rsidR="004F7F43" w:rsidRPr="004F7F43">
        <w:rPr>
          <w:spacing w:val="-3"/>
          <w:sz w:val="22"/>
          <w:szCs w:val="22"/>
          <w:vertAlign w:val="superscript"/>
        </w:rPr>
        <w:t>th</w:t>
      </w:r>
      <w:r w:rsidR="004F7F43">
        <w:rPr>
          <w:spacing w:val="-3"/>
          <w:sz w:val="22"/>
          <w:szCs w:val="22"/>
        </w:rPr>
        <w:t xml:space="preserve"> </w:t>
      </w:r>
      <w:r w:rsidRPr="00C31A00">
        <w:rPr>
          <w:spacing w:val="-3"/>
          <w:sz w:val="22"/>
          <w:szCs w:val="22"/>
        </w:rPr>
        <w:t>at the Anschutz Medical Campus, sponsored by the Office of Research Development and Education, U</w:t>
      </w:r>
      <w:r>
        <w:rPr>
          <w:spacing w:val="-3"/>
          <w:sz w:val="22"/>
          <w:szCs w:val="22"/>
        </w:rPr>
        <w:t>CD</w:t>
      </w:r>
      <w:r w:rsidRPr="00C31A00">
        <w:rPr>
          <w:spacing w:val="-3"/>
          <w:sz w:val="22"/>
          <w:szCs w:val="22"/>
        </w:rPr>
        <w:t>, Denver, CO.</w:t>
      </w:r>
    </w:p>
    <w:p w14:paraId="2E3670F9" w14:textId="77777777" w:rsidR="00E50F5D" w:rsidRPr="00E50F5D" w:rsidRDefault="00E50F5D" w:rsidP="00C31A00">
      <w:pPr>
        <w:ind w:right="-360" w:hanging="360"/>
        <w:rPr>
          <w:spacing w:val="-3"/>
          <w:sz w:val="22"/>
          <w:szCs w:val="22"/>
        </w:rPr>
      </w:pPr>
    </w:p>
    <w:p w14:paraId="7998D44C" w14:textId="66BF08E0" w:rsidR="00E50F5D" w:rsidRPr="00E50F5D" w:rsidRDefault="00E50F5D" w:rsidP="00C31A00">
      <w:pPr>
        <w:ind w:right="-360" w:hanging="360"/>
        <w:rPr>
          <w:spacing w:val="-3"/>
          <w:sz w:val="22"/>
          <w:szCs w:val="22"/>
        </w:rPr>
      </w:pPr>
      <w:r w:rsidRPr="00E50F5D">
        <w:rPr>
          <w:spacing w:val="-3"/>
          <w:sz w:val="22"/>
          <w:szCs w:val="22"/>
        </w:rPr>
        <w:t>(2016) Participated in “Equity on the Hill” at the Colorado State Capitol on March 8</w:t>
      </w:r>
      <w:r w:rsidRPr="00E50F5D">
        <w:rPr>
          <w:spacing w:val="-3"/>
          <w:sz w:val="22"/>
          <w:szCs w:val="22"/>
          <w:vertAlign w:val="superscript"/>
        </w:rPr>
        <w:t>th</w:t>
      </w:r>
      <w:r w:rsidRPr="00E50F5D">
        <w:rPr>
          <w:spacing w:val="-3"/>
          <w:sz w:val="22"/>
          <w:szCs w:val="22"/>
        </w:rPr>
        <w:t>, sponsored by the Office of Health Equity, Colorado Department of Public Health and Environment, Denver, CO</w:t>
      </w:r>
      <w:r w:rsidR="00874884">
        <w:rPr>
          <w:spacing w:val="-3"/>
          <w:sz w:val="22"/>
          <w:szCs w:val="22"/>
        </w:rPr>
        <w:t>.</w:t>
      </w:r>
    </w:p>
    <w:p w14:paraId="771571A0" w14:textId="77777777" w:rsidR="00C31A00" w:rsidRPr="00E50F5D" w:rsidRDefault="00C31A00" w:rsidP="00C31A00">
      <w:pPr>
        <w:ind w:right="-360" w:hanging="360"/>
        <w:rPr>
          <w:spacing w:val="-3"/>
          <w:sz w:val="22"/>
          <w:szCs w:val="22"/>
        </w:rPr>
      </w:pPr>
    </w:p>
    <w:p w14:paraId="0CB4F772" w14:textId="77777777" w:rsidR="00C31A00" w:rsidRPr="00C31A00" w:rsidRDefault="00C31A00" w:rsidP="00C31A00">
      <w:pPr>
        <w:ind w:right="-360" w:hanging="360"/>
        <w:rPr>
          <w:spacing w:val="-3"/>
          <w:sz w:val="22"/>
          <w:szCs w:val="22"/>
        </w:rPr>
      </w:pPr>
      <w:r w:rsidRPr="00C31A00">
        <w:rPr>
          <w:spacing w:val="-3"/>
          <w:sz w:val="22"/>
          <w:szCs w:val="22"/>
        </w:rPr>
        <w:t xml:space="preserve">(2016) Participated in the “NIH Review Process” workshop on </w:t>
      </w:r>
      <w:r w:rsidR="004F7F43">
        <w:rPr>
          <w:spacing w:val="-3"/>
          <w:sz w:val="22"/>
          <w:szCs w:val="22"/>
        </w:rPr>
        <w:t>March 1</w:t>
      </w:r>
      <w:r w:rsidR="004F7F43" w:rsidRPr="004F7F43">
        <w:rPr>
          <w:spacing w:val="-3"/>
          <w:sz w:val="22"/>
          <w:szCs w:val="22"/>
          <w:vertAlign w:val="superscript"/>
        </w:rPr>
        <w:t>st</w:t>
      </w:r>
      <w:r w:rsidR="004F7F43">
        <w:rPr>
          <w:spacing w:val="-3"/>
          <w:sz w:val="22"/>
          <w:szCs w:val="22"/>
        </w:rPr>
        <w:t xml:space="preserve"> </w:t>
      </w:r>
      <w:r w:rsidRPr="00C31A00">
        <w:rPr>
          <w:spacing w:val="-3"/>
          <w:sz w:val="22"/>
          <w:szCs w:val="22"/>
        </w:rPr>
        <w:t>at the Anschutz Medical Campus, sponsored by the Office of Research Development and Ed</w:t>
      </w:r>
      <w:r>
        <w:rPr>
          <w:spacing w:val="-3"/>
          <w:sz w:val="22"/>
          <w:szCs w:val="22"/>
        </w:rPr>
        <w:t>ucation, UC</w:t>
      </w:r>
      <w:r w:rsidRPr="00C31A00">
        <w:rPr>
          <w:spacing w:val="-3"/>
          <w:sz w:val="22"/>
          <w:szCs w:val="22"/>
        </w:rPr>
        <w:t>D, Denver, CO.</w:t>
      </w:r>
    </w:p>
    <w:p w14:paraId="15858EAF" w14:textId="77777777" w:rsidR="00422191" w:rsidRDefault="00422191" w:rsidP="00C31A00">
      <w:pPr>
        <w:ind w:right="-360" w:hanging="360"/>
        <w:rPr>
          <w:spacing w:val="-3"/>
          <w:sz w:val="22"/>
          <w:szCs w:val="22"/>
        </w:rPr>
      </w:pPr>
    </w:p>
    <w:p w14:paraId="3FBF80E1" w14:textId="77777777" w:rsidR="003D29A3" w:rsidRDefault="003D29A3" w:rsidP="00C31A00">
      <w:pPr>
        <w:ind w:right="-360" w:hanging="360"/>
        <w:rPr>
          <w:spacing w:val="-3"/>
          <w:sz w:val="22"/>
          <w:szCs w:val="22"/>
        </w:rPr>
      </w:pPr>
      <w:r>
        <w:rPr>
          <w:spacing w:val="-3"/>
          <w:sz w:val="22"/>
          <w:szCs w:val="22"/>
        </w:rPr>
        <w:t xml:space="preserve">(2016) Participated in a </w:t>
      </w:r>
      <w:r w:rsidRPr="003D29A3">
        <w:rPr>
          <w:spacing w:val="-3"/>
          <w:sz w:val="22"/>
          <w:szCs w:val="22"/>
        </w:rPr>
        <w:t>PCORI talk</w:t>
      </w:r>
      <w:r>
        <w:rPr>
          <w:spacing w:val="-3"/>
          <w:sz w:val="22"/>
          <w:szCs w:val="22"/>
        </w:rPr>
        <w:t xml:space="preserve"> on February 22</w:t>
      </w:r>
      <w:r w:rsidRPr="003D29A3">
        <w:rPr>
          <w:spacing w:val="-3"/>
          <w:sz w:val="22"/>
          <w:szCs w:val="22"/>
          <w:vertAlign w:val="superscript"/>
        </w:rPr>
        <w:t>nd</w:t>
      </w:r>
      <w:r>
        <w:rPr>
          <w:spacing w:val="-3"/>
          <w:sz w:val="22"/>
          <w:szCs w:val="22"/>
        </w:rPr>
        <w:t xml:space="preserve"> at the UPI Building, Anschutz Medical Campus</w:t>
      </w:r>
      <w:r w:rsidR="009B65B5">
        <w:rPr>
          <w:spacing w:val="-3"/>
          <w:sz w:val="22"/>
          <w:szCs w:val="22"/>
        </w:rPr>
        <w:t>,</w:t>
      </w:r>
      <w:r>
        <w:rPr>
          <w:spacing w:val="-3"/>
          <w:sz w:val="22"/>
          <w:szCs w:val="22"/>
        </w:rPr>
        <w:t xml:space="preserve"> UCD, Denver, CO.</w:t>
      </w:r>
    </w:p>
    <w:p w14:paraId="30BFFF25" w14:textId="77777777" w:rsidR="003D29A3" w:rsidRPr="00C31A00" w:rsidRDefault="003D29A3" w:rsidP="00C31A00">
      <w:pPr>
        <w:ind w:right="-360" w:hanging="360"/>
        <w:rPr>
          <w:spacing w:val="-3"/>
          <w:sz w:val="22"/>
          <w:szCs w:val="22"/>
        </w:rPr>
      </w:pPr>
    </w:p>
    <w:p w14:paraId="50AC0C40" w14:textId="77777777" w:rsidR="00C31A00" w:rsidRPr="00C31A00" w:rsidRDefault="00C31A00" w:rsidP="00C31A00">
      <w:pPr>
        <w:ind w:right="-360" w:hanging="360"/>
        <w:rPr>
          <w:spacing w:val="-3"/>
          <w:sz w:val="22"/>
          <w:szCs w:val="22"/>
        </w:rPr>
      </w:pPr>
      <w:r w:rsidRPr="00C31A00">
        <w:rPr>
          <w:spacing w:val="-3"/>
          <w:sz w:val="22"/>
          <w:szCs w:val="22"/>
        </w:rPr>
        <w:t xml:space="preserve">(2016) Participated in “Positioning Your Work and Yourself” workshop on </w:t>
      </w:r>
      <w:r w:rsidR="004F7F43">
        <w:rPr>
          <w:spacing w:val="-3"/>
          <w:sz w:val="22"/>
          <w:szCs w:val="22"/>
        </w:rPr>
        <w:t>February 2</w:t>
      </w:r>
      <w:r w:rsidR="004F7F43" w:rsidRPr="004F7F43">
        <w:rPr>
          <w:spacing w:val="-3"/>
          <w:sz w:val="22"/>
          <w:szCs w:val="22"/>
          <w:vertAlign w:val="superscript"/>
        </w:rPr>
        <w:t>nd</w:t>
      </w:r>
      <w:r w:rsidRPr="00C31A00">
        <w:rPr>
          <w:spacing w:val="-3"/>
          <w:sz w:val="22"/>
          <w:szCs w:val="22"/>
        </w:rPr>
        <w:t xml:space="preserve"> at the Lawrence Street Center, Rm. 745, sponsored by the Office of Research Development and Education, UCD, Denver, CO.</w:t>
      </w:r>
    </w:p>
    <w:p w14:paraId="735EDCF9" w14:textId="77777777" w:rsidR="00C31A00" w:rsidRPr="00C31A00" w:rsidRDefault="00C31A00" w:rsidP="00C31A00">
      <w:pPr>
        <w:ind w:right="-360" w:hanging="360"/>
        <w:rPr>
          <w:spacing w:val="-3"/>
          <w:sz w:val="22"/>
          <w:szCs w:val="22"/>
        </w:rPr>
      </w:pPr>
    </w:p>
    <w:p w14:paraId="1950219D" w14:textId="77777777" w:rsidR="00C31A00" w:rsidRPr="00C31A00" w:rsidRDefault="00C31A00" w:rsidP="00C31A00">
      <w:pPr>
        <w:ind w:right="-360" w:hanging="360"/>
        <w:rPr>
          <w:spacing w:val="-3"/>
          <w:sz w:val="22"/>
          <w:szCs w:val="22"/>
        </w:rPr>
      </w:pPr>
      <w:r w:rsidRPr="00C31A00">
        <w:rPr>
          <w:spacing w:val="-3"/>
          <w:sz w:val="22"/>
          <w:szCs w:val="22"/>
        </w:rPr>
        <w:t xml:space="preserve">(2015) Participated in “Developing Your Research Project” workshop on </w:t>
      </w:r>
      <w:r w:rsidR="004F7F43">
        <w:rPr>
          <w:spacing w:val="-3"/>
          <w:sz w:val="22"/>
          <w:szCs w:val="22"/>
        </w:rPr>
        <w:t>September 21</w:t>
      </w:r>
      <w:r w:rsidR="004F7F43" w:rsidRPr="004F7F43">
        <w:rPr>
          <w:spacing w:val="-3"/>
          <w:sz w:val="22"/>
          <w:szCs w:val="22"/>
          <w:vertAlign w:val="superscript"/>
        </w:rPr>
        <w:t>st</w:t>
      </w:r>
      <w:r w:rsidR="004F7F43">
        <w:rPr>
          <w:spacing w:val="-3"/>
          <w:sz w:val="22"/>
          <w:szCs w:val="22"/>
        </w:rPr>
        <w:t xml:space="preserve"> </w:t>
      </w:r>
      <w:r w:rsidRPr="00C31A00">
        <w:rPr>
          <w:spacing w:val="-3"/>
          <w:sz w:val="22"/>
          <w:szCs w:val="22"/>
        </w:rPr>
        <w:t>at the Anschutz Medical Campus, sponsored by the Office of Research Development and Education, UCD, Denver, CO.</w:t>
      </w:r>
    </w:p>
    <w:p w14:paraId="32263FE7" w14:textId="77777777" w:rsidR="00A72CB4" w:rsidRDefault="00A72CB4" w:rsidP="00E471C4">
      <w:pPr>
        <w:ind w:hanging="360"/>
        <w:rPr>
          <w:sz w:val="22"/>
          <w:szCs w:val="22"/>
        </w:rPr>
      </w:pPr>
    </w:p>
    <w:p w14:paraId="006E5FC8" w14:textId="77777777" w:rsidR="00B478FD" w:rsidRDefault="00B478FD" w:rsidP="00E471C4">
      <w:pPr>
        <w:ind w:hanging="360"/>
        <w:rPr>
          <w:sz w:val="22"/>
          <w:szCs w:val="22"/>
        </w:rPr>
      </w:pPr>
      <w:r>
        <w:rPr>
          <w:sz w:val="22"/>
          <w:szCs w:val="22"/>
        </w:rPr>
        <w:t>(2015) Participated in the CCTSI Summit III (August 12</w:t>
      </w:r>
      <w:r w:rsidRPr="00B478FD">
        <w:rPr>
          <w:sz w:val="22"/>
          <w:szCs w:val="22"/>
          <w:vertAlign w:val="superscript"/>
        </w:rPr>
        <w:t>th</w:t>
      </w:r>
      <w:r>
        <w:rPr>
          <w:sz w:val="22"/>
          <w:szCs w:val="22"/>
        </w:rPr>
        <w:t>), Longmont, CO.</w:t>
      </w:r>
    </w:p>
    <w:p w14:paraId="255D2D7C" w14:textId="77777777" w:rsidR="00B478FD" w:rsidRDefault="00B478FD" w:rsidP="00E471C4">
      <w:pPr>
        <w:ind w:hanging="360"/>
        <w:rPr>
          <w:sz w:val="22"/>
          <w:szCs w:val="22"/>
        </w:rPr>
      </w:pPr>
    </w:p>
    <w:p w14:paraId="02A6BFE0" w14:textId="77777777" w:rsidR="00C31A00" w:rsidRDefault="00A72CB4" w:rsidP="00E471C4">
      <w:pPr>
        <w:ind w:hanging="360"/>
        <w:rPr>
          <w:sz w:val="22"/>
          <w:szCs w:val="22"/>
        </w:rPr>
      </w:pPr>
      <w:r>
        <w:rPr>
          <w:sz w:val="22"/>
          <w:szCs w:val="22"/>
        </w:rPr>
        <w:t>(2015) Participated in “NIH Know Your Agency” workshop on April 22</w:t>
      </w:r>
      <w:r w:rsidRPr="00A72CB4">
        <w:rPr>
          <w:sz w:val="22"/>
          <w:szCs w:val="22"/>
          <w:vertAlign w:val="superscript"/>
        </w:rPr>
        <w:t>nd</w:t>
      </w:r>
      <w:r>
        <w:rPr>
          <w:sz w:val="22"/>
          <w:szCs w:val="22"/>
        </w:rPr>
        <w:t xml:space="preserve"> on the Downtown Denver Campus, </w:t>
      </w:r>
      <w:r w:rsidRPr="00C31A00">
        <w:rPr>
          <w:spacing w:val="-3"/>
          <w:sz w:val="22"/>
          <w:szCs w:val="22"/>
        </w:rPr>
        <w:t>sponsored by the Office of Research Development and Education, UCD, Denver, CO.</w:t>
      </w:r>
    </w:p>
    <w:p w14:paraId="521B9A7A" w14:textId="77777777" w:rsidR="00A72CB4" w:rsidRDefault="00A72CB4" w:rsidP="00E471C4">
      <w:pPr>
        <w:ind w:hanging="360"/>
        <w:rPr>
          <w:sz w:val="22"/>
          <w:szCs w:val="22"/>
        </w:rPr>
      </w:pPr>
    </w:p>
    <w:p w14:paraId="08020EF5" w14:textId="77777777" w:rsidR="00EF295C" w:rsidRDefault="00EF295C" w:rsidP="00E471C4">
      <w:pPr>
        <w:ind w:hanging="360"/>
        <w:rPr>
          <w:sz w:val="22"/>
          <w:szCs w:val="22"/>
        </w:rPr>
      </w:pPr>
      <w:r>
        <w:rPr>
          <w:sz w:val="22"/>
          <w:szCs w:val="22"/>
        </w:rPr>
        <w:t>(2014</w:t>
      </w:r>
      <w:r w:rsidR="004F7F43">
        <w:rPr>
          <w:sz w:val="22"/>
          <w:szCs w:val="22"/>
        </w:rPr>
        <w:t>-</w:t>
      </w:r>
      <w:r w:rsidR="00177DB3">
        <w:rPr>
          <w:sz w:val="22"/>
          <w:szCs w:val="22"/>
        </w:rPr>
        <w:t>2017</w:t>
      </w:r>
      <w:r>
        <w:rPr>
          <w:sz w:val="22"/>
          <w:szCs w:val="22"/>
        </w:rPr>
        <w:t xml:space="preserve">) </w:t>
      </w:r>
      <w:r w:rsidR="0080704F">
        <w:rPr>
          <w:sz w:val="22"/>
          <w:szCs w:val="22"/>
        </w:rPr>
        <w:t>Fall s</w:t>
      </w:r>
      <w:r>
        <w:rPr>
          <w:sz w:val="22"/>
          <w:szCs w:val="22"/>
        </w:rPr>
        <w:t xml:space="preserve">abbatical </w:t>
      </w:r>
      <w:r w:rsidR="00177DB3">
        <w:rPr>
          <w:sz w:val="22"/>
          <w:szCs w:val="22"/>
        </w:rPr>
        <w:t xml:space="preserve">2014 and continued part-time </w:t>
      </w:r>
      <w:r w:rsidR="008141A3">
        <w:rPr>
          <w:sz w:val="22"/>
          <w:szCs w:val="22"/>
        </w:rPr>
        <w:t xml:space="preserve">volunteer </w:t>
      </w:r>
      <w:r w:rsidR="00177DB3">
        <w:rPr>
          <w:sz w:val="22"/>
          <w:szCs w:val="22"/>
        </w:rPr>
        <w:t xml:space="preserve">work on Colorado Hospital Association data/research at Denver Public Health, Denver Health Medical Center, Denver, CO </w:t>
      </w:r>
      <w:r w:rsidR="00175B62">
        <w:rPr>
          <w:sz w:val="22"/>
          <w:szCs w:val="22"/>
        </w:rPr>
        <w:t>(</w:t>
      </w:r>
      <w:r w:rsidR="004F7F43">
        <w:rPr>
          <w:sz w:val="22"/>
          <w:szCs w:val="22"/>
        </w:rPr>
        <w:t xml:space="preserve">September </w:t>
      </w:r>
      <w:r w:rsidR="00175B62">
        <w:rPr>
          <w:sz w:val="22"/>
          <w:szCs w:val="22"/>
        </w:rPr>
        <w:t>2014</w:t>
      </w:r>
      <w:r w:rsidR="004F7F43">
        <w:rPr>
          <w:sz w:val="22"/>
          <w:szCs w:val="22"/>
        </w:rPr>
        <w:t>-August 2015</w:t>
      </w:r>
      <w:r w:rsidR="00177DB3">
        <w:rPr>
          <w:sz w:val="22"/>
          <w:szCs w:val="22"/>
        </w:rPr>
        <w:t>;</w:t>
      </w:r>
      <w:r w:rsidR="004F7F43">
        <w:rPr>
          <w:sz w:val="22"/>
          <w:szCs w:val="22"/>
        </w:rPr>
        <w:t xml:space="preserve"> January</w:t>
      </w:r>
      <w:r w:rsidR="00A03DD5">
        <w:rPr>
          <w:sz w:val="22"/>
          <w:szCs w:val="22"/>
        </w:rPr>
        <w:t>-August</w:t>
      </w:r>
      <w:r w:rsidR="004F7F43">
        <w:rPr>
          <w:sz w:val="22"/>
          <w:szCs w:val="22"/>
        </w:rPr>
        <w:t xml:space="preserve"> 2016</w:t>
      </w:r>
      <w:r w:rsidR="00177DB3">
        <w:rPr>
          <w:sz w:val="22"/>
          <w:szCs w:val="22"/>
        </w:rPr>
        <w:t>; January-August 2017</w:t>
      </w:r>
      <w:r w:rsidR="00175B62">
        <w:rPr>
          <w:sz w:val="22"/>
          <w:szCs w:val="22"/>
        </w:rPr>
        <w:t>)</w:t>
      </w:r>
      <w:r>
        <w:rPr>
          <w:sz w:val="22"/>
          <w:szCs w:val="22"/>
        </w:rPr>
        <w:t>.</w:t>
      </w:r>
    </w:p>
    <w:p w14:paraId="52048A85" w14:textId="77777777" w:rsidR="00EF295C" w:rsidRDefault="00EF295C" w:rsidP="00E471C4">
      <w:pPr>
        <w:ind w:hanging="360"/>
        <w:rPr>
          <w:sz w:val="22"/>
          <w:szCs w:val="22"/>
        </w:rPr>
      </w:pPr>
    </w:p>
    <w:p w14:paraId="1342EF07" w14:textId="77777777" w:rsidR="00B478FD" w:rsidRDefault="00B478FD" w:rsidP="00E471C4">
      <w:pPr>
        <w:ind w:hanging="360"/>
        <w:rPr>
          <w:sz w:val="22"/>
          <w:szCs w:val="22"/>
        </w:rPr>
      </w:pPr>
      <w:r>
        <w:rPr>
          <w:sz w:val="22"/>
          <w:szCs w:val="22"/>
        </w:rPr>
        <w:t>(2014) Participated in the CCTSI’s Summit II (August), Longmont, CO.</w:t>
      </w:r>
    </w:p>
    <w:p w14:paraId="09D8A9CD" w14:textId="77777777" w:rsidR="00B478FD" w:rsidRDefault="00B478FD" w:rsidP="00E471C4">
      <w:pPr>
        <w:ind w:hanging="360"/>
        <w:rPr>
          <w:sz w:val="22"/>
          <w:szCs w:val="22"/>
        </w:rPr>
      </w:pPr>
    </w:p>
    <w:p w14:paraId="57F6D12C" w14:textId="0461815A" w:rsidR="00F75976" w:rsidRDefault="00E471C4" w:rsidP="00E471C4">
      <w:pPr>
        <w:ind w:hanging="360"/>
        <w:rPr>
          <w:sz w:val="22"/>
          <w:szCs w:val="22"/>
        </w:rPr>
      </w:pPr>
      <w:r w:rsidRPr="00A128F5">
        <w:rPr>
          <w:sz w:val="22"/>
          <w:szCs w:val="22"/>
        </w:rPr>
        <w:t>(201</w:t>
      </w:r>
      <w:r>
        <w:rPr>
          <w:sz w:val="22"/>
          <w:szCs w:val="22"/>
        </w:rPr>
        <w:t>4</w:t>
      </w:r>
      <w:r w:rsidRPr="00A128F5">
        <w:rPr>
          <w:sz w:val="22"/>
          <w:szCs w:val="22"/>
        </w:rPr>
        <w:t xml:space="preserve">) Participation in the CVD-PRIDE </w:t>
      </w:r>
      <w:r>
        <w:rPr>
          <w:sz w:val="22"/>
          <w:szCs w:val="22"/>
        </w:rPr>
        <w:t xml:space="preserve">summer reunion meeting </w:t>
      </w:r>
      <w:r w:rsidRPr="00A128F5">
        <w:rPr>
          <w:sz w:val="22"/>
          <w:szCs w:val="22"/>
        </w:rPr>
        <w:t xml:space="preserve">at the State University of New York Downstate Medical Center, </w:t>
      </w:r>
      <w:r>
        <w:rPr>
          <w:sz w:val="22"/>
          <w:szCs w:val="22"/>
        </w:rPr>
        <w:t>Brooklyn, NY</w:t>
      </w:r>
      <w:r w:rsidRPr="00A128F5">
        <w:rPr>
          <w:sz w:val="22"/>
          <w:szCs w:val="22"/>
        </w:rPr>
        <w:t>.</w:t>
      </w:r>
      <w:r w:rsidR="000D7902">
        <w:rPr>
          <w:sz w:val="22"/>
          <w:szCs w:val="22"/>
        </w:rPr>
        <w:t xml:space="preserve">  Topics include</w:t>
      </w:r>
      <w:r w:rsidR="00991133">
        <w:rPr>
          <w:sz w:val="22"/>
          <w:szCs w:val="22"/>
        </w:rPr>
        <w:t>d</w:t>
      </w:r>
      <w:r w:rsidR="000D7902">
        <w:rPr>
          <w:sz w:val="22"/>
          <w:szCs w:val="22"/>
        </w:rPr>
        <w:t xml:space="preserve">: </w:t>
      </w:r>
    </w:p>
    <w:p w14:paraId="32C36B90" w14:textId="77777777" w:rsidR="00F75976" w:rsidRDefault="00F75976" w:rsidP="00F75976">
      <w:pPr>
        <w:rPr>
          <w:sz w:val="22"/>
          <w:szCs w:val="22"/>
        </w:rPr>
      </w:pPr>
      <w:r>
        <w:rPr>
          <w:sz w:val="22"/>
          <w:szCs w:val="22"/>
        </w:rPr>
        <w:t>“</w:t>
      </w:r>
      <w:r w:rsidR="000D7902">
        <w:rPr>
          <w:sz w:val="22"/>
          <w:szCs w:val="22"/>
        </w:rPr>
        <w:t>Integrating Everything You Do</w:t>
      </w:r>
      <w:r>
        <w:rPr>
          <w:sz w:val="22"/>
          <w:szCs w:val="22"/>
        </w:rPr>
        <w:t>”</w:t>
      </w:r>
    </w:p>
    <w:p w14:paraId="0E024058" w14:textId="77777777" w:rsidR="00F75976" w:rsidRDefault="00F75976" w:rsidP="00F75976">
      <w:pPr>
        <w:rPr>
          <w:sz w:val="22"/>
          <w:szCs w:val="22"/>
        </w:rPr>
      </w:pPr>
      <w:r>
        <w:rPr>
          <w:sz w:val="22"/>
          <w:szCs w:val="22"/>
        </w:rPr>
        <w:t>“Mentors and How to Find Them”</w:t>
      </w:r>
      <w:r w:rsidR="000D7902">
        <w:rPr>
          <w:sz w:val="22"/>
          <w:szCs w:val="22"/>
        </w:rPr>
        <w:t xml:space="preserve"> and</w:t>
      </w:r>
    </w:p>
    <w:p w14:paraId="076B18F5" w14:textId="77777777" w:rsidR="00E471C4" w:rsidRPr="00A128F5" w:rsidRDefault="00F75976" w:rsidP="00F75976">
      <w:pPr>
        <w:rPr>
          <w:sz w:val="22"/>
          <w:szCs w:val="22"/>
        </w:rPr>
      </w:pPr>
      <w:r>
        <w:rPr>
          <w:sz w:val="22"/>
          <w:szCs w:val="22"/>
        </w:rPr>
        <w:t>“</w:t>
      </w:r>
      <w:r w:rsidR="000D7902">
        <w:rPr>
          <w:sz w:val="22"/>
          <w:szCs w:val="22"/>
        </w:rPr>
        <w:t>Understanding Your Role in a Grant</w:t>
      </w:r>
      <w:r>
        <w:rPr>
          <w:sz w:val="22"/>
          <w:szCs w:val="22"/>
        </w:rPr>
        <w:t>.”</w:t>
      </w:r>
    </w:p>
    <w:p w14:paraId="32A93031" w14:textId="77777777" w:rsidR="00E471C4" w:rsidRDefault="00E471C4" w:rsidP="00466CAF">
      <w:pPr>
        <w:ind w:hanging="360"/>
        <w:rPr>
          <w:sz w:val="22"/>
          <w:szCs w:val="22"/>
        </w:rPr>
      </w:pPr>
    </w:p>
    <w:p w14:paraId="1FAAA2B1" w14:textId="77777777" w:rsidR="00352127" w:rsidRPr="00A128F5" w:rsidRDefault="00352127" w:rsidP="00466CAF">
      <w:pPr>
        <w:ind w:hanging="360"/>
        <w:rPr>
          <w:sz w:val="22"/>
          <w:szCs w:val="22"/>
        </w:rPr>
      </w:pPr>
      <w:r w:rsidRPr="00A128F5">
        <w:rPr>
          <w:sz w:val="22"/>
          <w:szCs w:val="22"/>
        </w:rPr>
        <w:t>(2013) Participation in the NHLBI – Population Studies Workshop for the Jackson Heart Study and the Strong Heart Study, National Institutes of Health, Bethesda, MD.</w:t>
      </w:r>
    </w:p>
    <w:p w14:paraId="70302070" w14:textId="77777777" w:rsidR="00352127" w:rsidRPr="00A128F5" w:rsidRDefault="00352127" w:rsidP="00466CAF">
      <w:pPr>
        <w:ind w:hanging="360"/>
        <w:rPr>
          <w:sz w:val="22"/>
          <w:szCs w:val="22"/>
        </w:rPr>
      </w:pPr>
    </w:p>
    <w:p w14:paraId="0159551D" w14:textId="77777777" w:rsidR="00056715" w:rsidRDefault="00466CAF" w:rsidP="00466CAF">
      <w:pPr>
        <w:ind w:hanging="360"/>
        <w:rPr>
          <w:sz w:val="22"/>
          <w:szCs w:val="22"/>
        </w:rPr>
      </w:pPr>
      <w:r w:rsidRPr="00A128F5">
        <w:rPr>
          <w:sz w:val="22"/>
          <w:szCs w:val="22"/>
        </w:rPr>
        <w:t>(2011</w:t>
      </w:r>
      <w:r w:rsidR="0006208B" w:rsidRPr="00A128F5">
        <w:rPr>
          <w:sz w:val="22"/>
          <w:szCs w:val="22"/>
        </w:rPr>
        <w:t>-2012</w:t>
      </w:r>
      <w:r w:rsidRPr="00A128F5">
        <w:rPr>
          <w:sz w:val="22"/>
          <w:szCs w:val="22"/>
        </w:rPr>
        <w:t xml:space="preserve">) Participation in the CVD-PRIDE </w:t>
      </w:r>
      <w:r w:rsidR="00E471C4">
        <w:rPr>
          <w:sz w:val="22"/>
          <w:szCs w:val="22"/>
        </w:rPr>
        <w:t xml:space="preserve">program </w:t>
      </w:r>
      <w:r w:rsidRPr="00A128F5">
        <w:rPr>
          <w:sz w:val="22"/>
          <w:szCs w:val="22"/>
        </w:rPr>
        <w:t xml:space="preserve">at the State University of New York Downstate Medical Center, a </w:t>
      </w:r>
      <w:proofErr w:type="gramStart"/>
      <w:r w:rsidRPr="00A128F5">
        <w:rPr>
          <w:sz w:val="22"/>
          <w:szCs w:val="22"/>
        </w:rPr>
        <w:t>two year</w:t>
      </w:r>
      <w:proofErr w:type="gramEnd"/>
      <w:r w:rsidR="000479F8">
        <w:rPr>
          <w:sz w:val="22"/>
          <w:szCs w:val="22"/>
        </w:rPr>
        <w:t>, competitive</w:t>
      </w:r>
      <w:r w:rsidRPr="00A128F5">
        <w:rPr>
          <w:sz w:val="22"/>
          <w:szCs w:val="22"/>
        </w:rPr>
        <w:t xml:space="preserve"> </w:t>
      </w:r>
      <w:r w:rsidR="0006208B" w:rsidRPr="00A128F5">
        <w:rPr>
          <w:sz w:val="22"/>
          <w:szCs w:val="22"/>
        </w:rPr>
        <w:t>mentoring</w:t>
      </w:r>
      <w:r w:rsidR="00E471C4">
        <w:rPr>
          <w:sz w:val="22"/>
          <w:szCs w:val="22"/>
        </w:rPr>
        <w:t>/training</w:t>
      </w:r>
      <w:r w:rsidR="0006208B" w:rsidRPr="00A128F5">
        <w:rPr>
          <w:sz w:val="22"/>
          <w:szCs w:val="22"/>
        </w:rPr>
        <w:t xml:space="preserve"> </w:t>
      </w:r>
      <w:r w:rsidRPr="00A128F5">
        <w:rPr>
          <w:sz w:val="22"/>
          <w:szCs w:val="22"/>
        </w:rPr>
        <w:t xml:space="preserve">program funded by the </w:t>
      </w:r>
      <w:r w:rsidR="00352127" w:rsidRPr="00A128F5">
        <w:rPr>
          <w:sz w:val="22"/>
          <w:szCs w:val="22"/>
        </w:rPr>
        <w:t>NHLBI</w:t>
      </w:r>
      <w:r w:rsidRPr="00A128F5">
        <w:rPr>
          <w:sz w:val="22"/>
          <w:szCs w:val="22"/>
        </w:rPr>
        <w:t>, National Institutes of Health</w:t>
      </w:r>
      <w:r w:rsidR="00200517" w:rsidRPr="00A128F5">
        <w:rPr>
          <w:sz w:val="22"/>
          <w:szCs w:val="22"/>
        </w:rPr>
        <w:t>, Bethesda, MD</w:t>
      </w:r>
      <w:r w:rsidRPr="00A128F5">
        <w:rPr>
          <w:sz w:val="22"/>
          <w:szCs w:val="22"/>
        </w:rPr>
        <w:t>.</w:t>
      </w:r>
      <w:r w:rsidR="000D7902">
        <w:rPr>
          <w:sz w:val="22"/>
          <w:szCs w:val="22"/>
        </w:rPr>
        <w:t xml:space="preserve">  Topics include</w:t>
      </w:r>
      <w:r w:rsidR="00991133">
        <w:rPr>
          <w:sz w:val="22"/>
          <w:szCs w:val="22"/>
        </w:rPr>
        <w:t>d</w:t>
      </w:r>
      <w:r w:rsidR="000D7902">
        <w:rPr>
          <w:sz w:val="22"/>
          <w:szCs w:val="22"/>
        </w:rPr>
        <w:t>:</w:t>
      </w:r>
    </w:p>
    <w:p w14:paraId="5B22E6B7" w14:textId="77777777" w:rsidR="00466CAF" w:rsidRPr="00F75976" w:rsidRDefault="00F75976" w:rsidP="00056715">
      <w:pPr>
        <w:rPr>
          <w:sz w:val="22"/>
          <w:szCs w:val="22"/>
        </w:rPr>
      </w:pPr>
      <w:r>
        <w:rPr>
          <w:sz w:val="22"/>
          <w:szCs w:val="22"/>
        </w:rPr>
        <w:t>“</w:t>
      </w:r>
      <w:r w:rsidR="00056715" w:rsidRPr="00F75976">
        <w:rPr>
          <w:sz w:val="22"/>
          <w:szCs w:val="22"/>
        </w:rPr>
        <w:t xml:space="preserve">Research Design </w:t>
      </w:r>
      <w:r>
        <w:rPr>
          <w:sz w:val="22"/>
          <w:szCs w:val="22"/>
        </w:rPr>
        <w:t>and</w:t>
      </w:r>
      <w:r w:rsidR="00056715" w:rsidRPr="00F75976">
        <w:rPr>
          <w:sz w:val="22"/>
          <w:szCs w:val="22"/>
        </w:rPr>
        <w:t xml:space="preserve"> Analysis</w:t>
      </w:r>
      <w:r>
        <w:rPr>
          <w:sz w:val="22"/>
          <w:szCs w:val="22"/>
        </w:rPr>
        <w:t>”</w:t>
      </w:r>
    </w:p>
    <w:p w14:paraId="64F9E8A0" w14:textId="77777777" w:rsidR="00056715" w:rsidRPr="00F75976" w:rsidRDefault="00F75976" w:rsidP="00056715">
      <w:pPr>
        <w:rPr>
          <w:sz w:val="22"/>
          <w:szCs w:val="22"/>
        </w:rPr>
      </w:pPr>
      <w:r>
        <w:rPr>
          <w:sz w:val="22"/>
          <w:szCs w:val="22"/>
        </w:rPr>
        <w:t>“</w:t>
      </w:r>
      <w:r w:rsidR="00056715" w:rsidRPr="00F75976">
        <w:rPr>
          <w:sz w:val="22"/>
          <w:szCs w:val="22"/>
        </w:rPr>
        <w:t xml:space="preserve">The Inclusion of </w:t>
      </w:r>
      <w:r>
        <w:rPr>
          <w:sz w:val="22"/>
          <w:szCs w:val="22"/>
        </w:rPr>
        <w:t>Women in NIH T</w:t>
      </w:r>
      <w:r w:rsidR="00056715" w:rsidRPr="00F75976">
        <w:rPr>
          <w:sz w:val="22"/>
          <w:szCs w:val="22"/>
        </w:rPr>
        <w:t>rials</w:t>
      </w:r>
      <w:r>
        <w:rPr>
          <w:sz w:val="22"/>
          <w:szCs w:val="22"/>
        </w:rPr>
        <w:t>”</w:t>
      </w:r>
    </w:p>
    <w:p w14:paraId="625E27E0" w14:textId="77777777" w:rsidR="00056715" w:rsidRPr="00F75976" w:rsidRDefault="00F75976" w:rsidP="00056715">
      <w:pPr>
        <w:rPr>
          <w:sz w:val="22"/>
          <w:szCs w:val="22"/>
        </w:rPr>
      </w:pPr>
      <w:r>
        <w:rPr>
          <w:sz w:val="22"/>
          <w:szCs w:val="22"/>
        </w:rPr>
        <w:t>“Pathophy</w:t>
      </w:r>
      <w:r w:rsidR="00056715" w:rsidRPr="00F75976">
        <w:rPr>
          <w:sz w:val="22"/>
          <w:szCs w:val="22"/>
        </w:rPr>
        <w:t>siology of Heart Failure</w:t>
      </w:r>
      <w:r>
        <w:rPr>
          <w:sz w:val="22"/>
          <w:szCs w:val="22"/>
        </w:rPr>
        <w:t>”</w:t>
      </w:r>
    </w:p>
    <w:p w14:paraId="512CAFD7" w14:textId="77777777" w:rsidR="00056715" w:rsidRPr="00F75976" w:rsidRDefault="00F75976" w:rsidP="00056715">
      <w:pPr>
        <w:rPr>
          <w:sz w:val="22"/>
          <w:szCs w:val="22"/>
        </w:rPr>
      </w:pPr>
      <w:r>
        <w:rPr>
          <w:sz w:val="22"/>
          <w:szCs w:val="22"/>
        </w:rPr>
        <w:t>“</w:t>
      </w:r>
      <w:r w:rsidR="00056715" w:rsidRPr="00F75976">
        <w:rPr>
          <w:sz w:val="22"/>
          <w:szCs w:val="22"/>
        </w:rPr>
        <w:t>Principles of Research Methodology</w:t>
      </w:r>
      <w:r>
        <w:rPr>
          <w:sz w:val="22"/>
          <w:szCs w:val="22"/>
        </w:rPr>
        <w:t>”</w:t>
      </w:r>
    </w:p>
    <w:p w14:paraId="3A62A16C" w14:textId="77777777" w:rsidR="00056715" w:rsidRPr="00F75976" w:rsidRDefault="00F75976" w:rsidP="00056715">
      <w:pPr>
        <w:rPr>
          <w:sz w:val="22"/>
          <w:szCs w:val="22"/>
        </w:rPr>
      </w:pPr>
      <w:r>
        <w:rPr>
          <w:sz w:val="22"/>
          <w:szCs w:val="22"/>
        </w:rPr>
        <w:t>“</w:t>
      </w:r>
      <w:r w:rsidR="00056715" w:rsidRPr="00F75976">
        <w:rPr>
          <w:sz w:val="22"/>
          <w:szCs w:val="22"/>
        </w:rPr>
        <w:t>Introduction to Health Disparities</w:t>
      </w:r>
      <w:r>
        <w:rPr>
          <w:sz w:val="22"/>
          <w:szCs w:val="22"/>
        </w:rPr>
        <w:t>”</w:t>
      </w:r>
    </w:p>
    <w:p w14:paraId="74D78FA9" w14:textId="77777777" w:rsidR="00056715" w:rsidRPr="00F75976" w:rsidRDefault="00F75976" w:rsidP="00056715">
      <w:pPr>
        <w:rPr>
          <w:sz w:val="22"/>
          <w:szCs w:val="22"/>
        </w:rPr>
      </w:pPr>
      <w:r>
        <w:rPr>
          <w:sz w:val="22"/>
          <w:szCs w:val="22"/>
        </w:rPr>
        <w:t>“</w:t>
      </w:r>
      <w:r w:rsidR="00056715" w:rsidRPr="00F75976">
        <w:rPr>
          <w:sz w:val="22"/>
          <w:szCs w:val="22"/>
        </w:rPr>
        <w:t>Recruitment and Retention</w:t>
      </w:r>
      <w:r>
        <w:rPr>
          <w:sz w:val="22"/>
          <w:szCs w:val="22"/>
        </w:rPr>
        <w:t>”</w:t>
      </w:r>
    </w:p>
    <w:p w14:paraId="0CAF4806" w14:textId="77777777" w:rsidR="00056715" w:rsidRPr="00F75976" w:rsidRDefault="00F75976" w:rsidP="00056715">
      <w:pPr>
        <w:rPr>
          <w:sz w:val="22"/>
          <w:szCs w:val="22"/>
        </w:rPr>
      </w:pPr>
      <w:r>
        <w:rPr>
          <w:sz w:val="22"/>
          <w:szCs w:val="22"/>
        </w:rPr>
        <w:t>“</w:t>
      </w:r>
      <w:r w:rsidR="00056715" w:rsidRPr="00F75976">
        <w:rPr>
          <w:sz w:val="22"/>
          <w:szCs w:val="22"/>
        </w:rPr>
        <w:t>Writing and Publishing</w:t>
      </w:r>
      <w:r>
        <w:rPr>
          <w:sz w:val="22"/>
          <w:szCs w:val="22"/>
        </w:rPr>
        <w:t>”</w:t>
      </w:r>
    </w:p>
    <w:p w14:paraId="3B6ACAF2" w14:textId="77777777" w:rsidR="00056715" w:rsidRPr="00F75976" w:rsidRDefault="00F75976" w:rsidP="00056715">
      <w:pPr>
        <w:rPr>
          <w:sz w:val="22"/>
          <w:szCs w:val="22"/>
        </w:rPr>
      </w:pPr>
      <w:r>
        <w:rPr>
          <w:sz w:val="22"/>
          <w:szCs w:val="22"/>
        </w:rPr>
        <w:t>“</w:t>
      </w:r>
      <w:r w:rsidR="00056715" w:rsidRPr="00F75976">
        <w:rPr>
          <w:sz w:val="22"/>
          <w:szCs w:val="22"/>
        </w:rPr>
        <w:t>Behavioral Interventions for Blood Pressure Control</w:t>
      </w:r>
      <w:r>
        <w:rPr>
          <w:sz w:val="22"/>
          <w:szCs w:val="22"/>
        </w:rPr>
        <w:t>”</w:t>
      </w:r>
    </w:p>
    <w:p w14:paraId="0AF88BAC" w14:textId="77777777" w:rsidR="005B0B75" w:rsidRPr="00F75976" w:rsidRDefault="00F75976" w:rsidP="00056715">
      <w:pPr>
        <w:rPr>
          <w:sz w:val="22"/>
          <w:szCs w:val="22"/>
        </w:rPr>
      </w:pPr>
      <w:r>
        <w:rPr>
          <w:sz w:val="22"/>
          <w:szCs w:val="22"/>
        </w:rPr>
        <w:t>“</w:t>
      </w:r>
      <w:r w:rsidR="005B0B75" w:rsidRPr="00F75976">
        <w:rPr>
          <w:sz w:val="22"/>
          <w:szCs w:val="22"/>
        </w:rPr>
        <w:t>Grant Writing</w:t>
      </w:r>
      <w:r>
        <w:rPr>
          <w:sz w:val="22"/>
          <w:szCs w:val="22"/>
        </w:rPr>
        <w:t>”</w:t>
      </w:r>
    </w:p>
    <w:p w14:paraId="7C12EC38" w14:textId="77777777" w:rsidR="005B0B75" w:rsidRPr="00F75976" w:rsidRDefault="00F75976" w:rsidP="005B0B75">
      <w:pPr>
        <w:rPr>
          <w:sz w:val="22"/>
          <w:szCs w:val="22"/>
        </w:rPr>
      </w:pPr>
      <w:r>
        <w:rPr>
          <w:sz w:val="22"/>
          <w:szCs w:val="22"/>
        </w:rPr>
        <w:t>“</w:t>
      </w:r>
      <w:r w:rsidR="005B0B75" w:rsidRPr="00F75976">
        <w:rPr>
          <w:sz w:val="22"/>
          <w:szCs w:val="22"/>
        </w:rPr>
        <w:t>Community Based Participatory Research</w:t>
      </w:r>
      <w:r>
        <w:rPr>
          <w:sz w:val="22"/>
          <w:szCs w:val="22"/>
        </w:rPr>
        <w:t>”</w:t>
      </w:r>
    </w:p>
    <w:p w14:paraId="7CFD1D05" w14:textId="77777777" w:rsidR="005B0B75" w:rsidRPr="00F75976" w:rsidRDefault="00F75976" w:rsidP="005B0B75">
      <w:pPr>
        <w:rPr>
          <w:sz w:val="22"/>
          <w:szCs w:val="22"/>
        </w:rPr>
      </w:pPr>
      <w:r>
        <w:rPr>
          <w:sz w:val="22"/>
          <w:szCs w:val="22"/>
        </w:rPr>
        <w:t>“</w:t>
      </w:r>
      <w:r w:rsidR="005B0B75" w:rsidRPr="00F75976">
        <w:rPr>
          <w:sz w:val="22"/>
          <w:szCs w:val="22"/>
        </w:rPr>
        <w:t>Cardiovascular Pharmacology Therapy</w:t>
      </w:r>
      <w:r>
        <w:rPr>
          <w:sz w:val="22"/>
          <w:szCs w:val="22"/>
        </w:rPr>
        <w:t>”</w:t>
      </w:r>
    </w:p>
    <w:p w14:paraId="154F529D" w14:textId="77777777" w:rsidR="005B0B75" w:rsidRPr="00F75976" w:rsidRDefault="00F75976" w:rsidP="005B0B75">
      <w:pPr>
        <w:rPr>
          <w:sz w:val="22"/>
          <w:szCs w:val="22"/>
        </w:rPr>
      </w:pPr>
      <w:r>
        <w:rPr>
          <w:sz w:val="22"/>
          <w:szCs w:val="22"/>
        </w:rPr>
        <w:t>“</w:t>
      </w:r>
      <w:r w:rsidR="005B0B75" w:rsidRPr="00F75976">
        <w:rPr>
          <w:sz w:val="22"/>
          <w:szCs w:val="22"/>
        </w:rPr>
        <w:t>Diversity in the Workforce</w:t>
      </w:r>
      <w:r>
        <w:rPr>
          <w:sz w:val="22"/>
          <w:szCs w:val="22"/>
        </w:rPr>
        <w:t>”</w:t>
      </w:r>
    </w:p>
    <w:p w14:paraId="1F210603" w14:textId="77777777" w:rsidR="005B0B75" w:rsidRPr="00F75976" w:rsidRDefault="00F75976" w:rsidP="005B0B75">
      <w:pPr>
        <w:rPr>
          <w:sz w:val="22"/>
          <w:szCs w:val="22"/>
        </w:rPr>
      </w:pPr>
      <w:r>
        <w:rPr>
          <w:sz w:val="22"/>
          <w:szCs w:val="22"/>
        </w:rPr>
        <w:t>“</w:t>
      </w:r>
      <w:r w:rsidR="005B0B75" w:rsidRPr="00F75976">
        <w:rPr>
          <w:sz w:val="22"/>
          <w:szCs w:val="22"/>
        </w:rPr>
        <w:t>Principles of Biostatistics</w:t>
      </w:r>
      <w:r>
        <w:rPr>
          <w:sz w:val="22"/>
          <w:szCs w:val="22"/>
        </w:rPr>
        <w:t>”</w:t>
      </w:r>
    </w:p>
    <w:p w14:paraId="50F064AD" w14:textId="77777777" w:rsidR="005B0B75" w:rsidRPr="00F75976" w:rsidRDefault="00F75976" w:rsidP="005B0B75">
      <w:pPr>
        <w:rPr>
          <w:sz w:val="22"/>
          <w:szCs w:val="22"/>
        </w:rPr>
      </w:pPr>
      <w:r>
        <w:rPr>
          <w:sz w:val="22"/>
          <w:szCs w:val="22"/>
        </w:rPr>
        <w:t>“</w:t>
      </w:r>
      <w:r w:rsidR="005B0B75" w:rsidRPr="00F75976">
        <w:rPr>
          <w:sz w:val="22"/>
          <w:szCs w:val="22"/>
        </w:rPr>
        <w:t>Career Development</w:t>
      </w:r>
      <w:r>
        <w:rPr>
          <w:sz w:val="22"/>
          <w:szCs w:val="22"/>
        </w:rPr>
        <w:t>”</w:t>
      </w:r>
    </w:p>
    <w:p w14:paraId="3153148B" w14:textId="77777777" w:rsidR="005B0B75" w:rsidRPr="00F75976" w:rsidRDefault="00F75976" w:rsidP="005B0B75">
      <w:pPr>
        <w:rPr>
          <w:sz w:val="22"/>
          <w:szCs w:val="22"/>
        </w:rPr>
      </w:pPr>
      <w:r>
        <w:rPr>
          <w:sz w:val="22"/>
          <w:szCs w:val="22"/>
        </w:rPr>
        <w:t>“</w:t>
      </w:r>
      <w:r w:rsidR="005B0B75" w:rsidRPr="00F75976">
        <w:rPr>
          <w:sz w:val="22"/>
          <w:szCs w:val="22"/>
        </w:rPr>
        <w:t xml:space="preserve">Challenges </w:t>
      </w:r>
      <w:r>
        <w:rPr>
          <w:sz w:val="22"/>
          <w:szCs w:val="22"/>
        </w:rPr>
        <w:t>and</w:t>
      </w:r>
      <w:r w:rsidR="005B0B75" w:rsidRPr="00F75976">
        <w:rPr>
          <w:sz w:val="22"/>
          <w:szCs w:val="22"/>
        </w:rPr>
        <w:t xml:space="preserve"> Opportunities for Minority Faculty</w:t>
      </w:r>
      <w:r>
        <w:rPr>
          <w:sz w:val="22"/>
          <w:szCs w:val="22"/>
        </w:rPr>
        <w:t>”</w:t>
      </w:r>
    </w:p>
    <w:p w14:paraId="5B47EE36" w14:textId="77777777" w:rsidR="005B0B75" w:rsidRPr="00F75976" w:rsidRDefault="00F75976" w:rsidP="005B0B75">
      <w:pPr>
        <w:rPr>
          <w:sz w:val="22"/>
          <w:szCs w:val="22"/>
        </w:rPr>
      </w:pPr>
      <w:r>
        <w:rPr>
          <w:sz w:val="22"/>
          <w:szCs w:val="22"/>
        </w:rPr>
        <w:t>“</w:t>
      </w:r>
      <w:r w:rsidR="005B0B75" w:rsidRPr="00F75976">
        <w:rPr>
          <w:sz w:val="22"/>
          <w:szCs w:val="22"/>
        </w:rPr>
        <w:t>Responsible Conduct in Research</w:t>
      </w:r>
      <w:r>
        <w:rPr>
          <w:sz w:val="22"/>
          <w:szCs w:val="22"/>
        </w:rPr>
        <w:t>”</w:t>
      </w:r>
    </w:p>
    <w:p w14:paraId="718A8606" w14:textId="77777777" w:rsidR="005B0B75" w:rsidRPr="00F75976" w:rsidRDefault="00F75976" w:rsidP="005B0B75">
      <w:pPr>
        <w:rPr>
          <w:sz w:val="22"/>
          <w:szCs w:val="22"/>
        </w:rPr>
      </w:pPr>
      <w:r>
        <w:rPr>
          <w:sz w:val="22"/>
          <w:szCs w:val="22"/>
        </w:rPr>
        <w:t>“</w:t>
      </w:r>
      <w:r w:rsidR="005B0B75" w:rsidRPr="00F75976">
        <w:rPr>
          <w:sz w:val="22"/>
          <w:szCs w:val="22"/>
        </w:rPr>
        <w:t>Healthcare Policy and Effect on Health Disparities</w:t>
      </w:r>
      <w:r>
        <w:rPr>
          <w:sz w:val="22"/>
          <w:szCs w:val="22"/>
        </w:rPr>
        <w:t>”</w:t>
      </w:r>
    </w:p>
    <w:p w14:paraId="6A449069" w14:textId="77777777" w:rsidR="00F75976" w:rsidRPr="00F75976" w:rsidRDefault="00F75976" w:rsidP="00F75976">
      <w:pPr>
        <w:rPr>
          <w:sz w:val="22"/>
          <w:szCs w:val="22"/>
        </w:rPr>
      </w:pPr>
      <w:r>
        <w:rPr>
          <w:sz w:val="22"/>
          <w:szCs w:val="22"/>
        </w:rPr>
        <w:t>“</w:t>
      </w:r>
      <w:r w:rsidRPr="00F75976">
        <w:rPr>
          <w:sz w:val="22"/>
          <w:szCs w:val="22"/>
        </w:rPr>
        <w:t>Diabetes and Cardiovascular Disease</w:t>
      </w:r>
      <w:r>
        <w:rPr>
          <w:sz w:val="22"/>
          <w:szCs w:val="22"/>
        </w:rPr>
        <w:t>” and</w:t>
      </w:r>
    </w:p>
    <w:p w14:paraId="6364EC47" w14:textId="77777777" w:rsidR="00F75976" w:rsidRPr="00F75976" w:rsidRDefault="00F75976" w:rsidP="00F75976">
      <w:pPr>
        <w:rPr>
          <w:sz w:val="22"/>
          <w:szCs w:val="22"/>
        </w:rPr>
      </w:pPr>
      <w:r>
        <w:rPr>
          <w:sz w:val="22"/>
          <w:szCs w:val="22"/>
        </w:rPr>
        <w:t>“</w:t>
      </w:r>
      <w:r w:rsidRPr="00F75976">
        <w:rPr>
          <w:sz w:val="22"/>
          <w:szCs w:val="22"/>
        </w:rPr>
        <w:t>Updates on Arterial Stiffness</w:t>
      </w:r>
      <w:r>
        <w:rPr>
          <w:sz w:val="22"/>
          <w:szCs w:val="22"/>
        </w:rPr>
        <w:t>.”</w:t>
      </w:r>
    </w:p>
    <w:p w14:paraId="31C93B5B" w14:textId="77777777" w:rsidR="00466CAF" w:rsidRPr="00A128F5" w:rsidRDefault="00466CAF" w:rsidP="00FA0BF0">
      <w:pPr>
        <w:ind w:right="-360" w:hanging="360"/>
        <w:rPr>
          <w:sz w:val="22"/>
          <w:szCs w:val="22"/>
        </w:rPr>
      </w:pPr>
    </w:p>
    <w:p w14:paraId="0FF6EA8D" w14:textId="77777777" w:rsidR="00D61C88" w:rsidRPr="00A128F5" w:rsidRDefault="00D61C88" w:rsidP="00FA0BF0">
      <w:pPr>
        <w:ind w:right="-360" w:hanging="360"/>
        <w:rPr>
          <w:sz w:val="22"/>
          <w:szCs w:val="22"/>
        </w:rPr>
      </w:pPr>
      <w:r w:rsidRPr="00A128F5">
        <w:rPr>
          <w:sz w:val="22"/>
          <w:szCs w:val="22"/>
        </w:rPr>
        <w:t xml:space="preserve">(2010) Participation in the Summer </w:t>
      </w:r>
      <w:r w:rsidR="00607819" w:rsidRPr="00A128F5">
        <w:rPr>
          <w:sz w:val="22"/>
          <w:szCs w:val="22"/>
        </w:rPr>
        <w:t>Workshop on African American</w:t>
      </w:r>
      <w:r w:rsidRPr="00A128F5">
        <w:rPr>
          <w:sz w:val="22"/>
          <w:szCs w:val="22"/>
        </w:rPr>
        <w:t xml:space="preserve"> Aging</w:t>
      </w:r>
      <w:r w:rsidR="00607819" w:rsidRPr="00A128F5">
        <w:rPr>
          <w:sz w:val="22"/>
          <w:szCs w:val="22"/>
        </w:rPr>
        <w:t xml:space="preserve">, </w:t>
      </w:r>
      <w:r w:rsidRPr="00A128F5">
        <w:rPr>
          <w:sz w:val="22"/>
          <w:szCs w:val="22"/>
        </w:rPr>
        <w:t xml:space="preserve">as part of my MCUAAAR pilot grant, at the </w:t>
      </w:r>
      <w:r w:rsidR="00607819" w:rsidRPr="00A128F5">
        <w:rPr>
          <w:sz w:val="22"/>
          <w:szCs w:val="22"/>
        </w:rPr>
        <w:t xml:space="preserve">Institute for Social Research, </w:t>
      </w:r>
      <w:r w:rsidRPr="00A128F5">
        <w:rPr>
          <w:sz w:val="22"/>
          <w:szCs w:val="22"/>
        </w:rPr>
        <w:t>University of Michigan, Ann Arbor, MI.</w:t>
      </w:r>
    </w:p>
    <w:p w14:paraId="0E90EA8F" w14:textId="77777777" w:rsidR="00D61C88" w:rsidRPr="00A128F5" w:rsidRDefault="00D61C88" w:rsidP="00FA0BF0">
      <w:pPr>
        <w:ind w:right="-360" w:hanging="360"/>
        <w:rPr>
          <w:sz w:val="22"/>
          <w:szCs w:val="22"/>
        </w:rPr>
      </w:pPr>
    </w:p>
    <w:p w14:paraId="6883206D" w14:textId="77777777" w:rsidR="00027840" w:rsidRPr="00A128F5" w:rsidRDefault="00027840" w:rsidP="00FA0BF0">
      <w:pPr>
        <w:ind w:right="-360" w:hanging="360"/>
        <w:rPr>
          <w:sz w:val="22"/>
          <w:szCs w:val="22"/>
        </w:rPr>
      </w:pPr>
      <w:r w:rsidRPr="00A128F5">
        <w:rPr>
          <w:sz w:val="22"/>
          <w:szCs w:val="22"/>
        </w:rPr>
        <w:t xml:space="preserve">(2010) Participation in a workshop entitled, “Beginner </w:t>
      </w:r>
      <w:proofErr w:type="spellStart"/>
      <w:r w:rsidRPr="00A128F5">
        <w:rPr>
          <w:sz w:val="22"/>
          <w:szCs w:val="22"/>
        </w:rPr>
        <w:t>ATLAS.ti</w:t>
      </w:r>
      <w:proofErr w:type="spellEnd"/>
      <w:r w:rsidRPr="00A128F5">
        <w:rPr>
          <w:sz w:val="22"/>
          <w:szCs w:val="22"/>
        </w:rPr>
        <w:t xml:space="preserve"> (qualitative analyses software) Short Course,” at UCD, Denver, CO.</w:t>
      </w:r>
    </w:p>
    <w:p w14:paraId="097FE372" w14:textId="77777777" w:rsidR="00027840" w:rsidRPr="00A128F5" w:rsidRDefault="00027840" w:rsidP="00FA0BF0">
      <w:pPr>
        <w:ind w:right="-360" w:hanging="360"/>
        <w:rPr>
          <w:sz w:val="22"/>
          <w:szCs w:val="22"/>
        </w:rPr>
      </w:pPr>
    </w:p>
    <w:p w14:paraId="0A454AD5" w14:textId="77777777" w:rsidR="00F01B4D" w:rsidRPr="00A128F5" w:rsidRDefault="00F01B4D" w:rsidP="00044984">
      <w:pPr>
        <w:ind w:right="-360" w:hanging="360"/>
        <w:rPr>
          <w:sz w:val="22"/>
          <w:szCs w:val="22"/>
        </w:rPr>
      </w:pPr>
      <w:r w:rsidRPr="00A128F5">
        <w:rPr>
          <w:sz w:val="22"/>
          <w:szCs w:val="22"/>
        </w:rPr>
        <w:t xml:space="preserve">(2009) Participation in </w:t>
      </w:r>
      <w:r w:rsidR="004E2F28" w:rsidRPr="00A128F5">
        <w:rPr>
          <w:sz w:val="22"/>
          <w:szCs w:val="22"/>
        </w:rPr>
        <w:t xml:space="preserve">the Engaged Faculty Workshop: Service-Learning 101, by Theresa Cusimano from Colorado Campus Compact, in the Department of Communications, </w:t>
      </w:r>
      <w:r w:rsidR="00836FB3" w:rsidRPr="00A128F5">
        <w:rPr>
          <w:sz w:val="22"/>
          <w:szCs w:val="22"/>
        </w:rPr>
        <w:t>UCD</w:t>
      </w:r>
      <w:r w:rsidR="004E2F28" w:rsidRPr="00A128F5">
        <w:rPr>
          <w:sz w:val="22"/>
          <w:szCs w:val="22"/>
        </w:rPr>
        <w:t xml:space="preserve"> and sponsored by the Experiential Learning Center.</w:t>
      </w:r>
    </w:p>
    <w:p w14:paraId="1F548C9F" w14:textId="77777777" w:rsidR="00F01B4D" w:rsidRPr="00A128F5" w:rsidRDefault="00F01B4D" w:rsidP="00044984">
      <w:pPr>
        <w:ind w:right="-360" w:hanging="360"/>
        <w:rPr>
          <w:sz w:val="22"/>
          <w:szCs w:val="22"/>
        </w:rPr>
      </w:pPr>
    </w:p>
    <w:p w14:paraId="09A36EEE" w14:textId="77777777" w:rsidR="007A79AE" w:rsidRPr="00A128F5" w:rsidRDefault="00535210" w:rsidP="007A79AE">
      <w:pPr>
        <w:ind w:right="-360" w:hanging="360"/>
        <w:rPr>
          <w:sz w:val="22"/>
          <w:szCs w:val="22"/>
        </w:rPr>
      </w:pPr>
      <w:r w:rsidRPr="00A128F5">
        <w:rPr>
          <w:sz w:val="22"/>
          <w:szCs w:val="22"/>
        </w:rPr>
        <w:t xml:space="preserve">(2009) Participation in the </w:t>
      </w:r>
      <w:proofErr w:type="gramStart"/>
      <w:r w:rsidRPr="00A128F5">
        <w:rPr>
          <w:sz w:val="22"/>
          <w:szCs w:val="22"/>
        </w:rPr>
        <w:t>Heart Disease</w:t>
      </w:r>
      <w:proofErr w:type="gramEnd"/>
      <w:r w:rsidRPr="00A128F5">
        <w:rPr>
          <w:sz w:val="22"/>
          <w:szCs w:val="22"/>
        </w:rPr>
        <w:t xml:space="preserve"> and Stroke Prevention Program Coalition meeting in Colorado Springs, CO to build research networks with community partners, focusing on prevention and intervention programs for heart disease and stroke.</w:t>
      </w:r>
    </w:p>
    <w:p w14:paraId="5DE358A8" w14:textId="77777777" w:rsidR="007A79AE" w:rsidRPr="00A128F5" w:rsidRDefault="007A79AE" w:rsidP="007A79AE">
      <w:pPr>
        <w:ind w:right="-360" w:hanging="360"/>
        <w:rPr>
          <w:sz w:val="22"/>
          <w:szCs w:val="22"/>
        </w:rPr>
      </w:pPr>
    </w:p>
    <w:p w14:paraId="75CD07B5" w14:textId="77777777" w:rsidR="00A24F35" w:rsidRPr="00A128F5" w:rsidRDefault="00A24F35" w:rsidP="00487E43">
      <w:pPr>
        <w:ind w:right="-360" w:hanging="360"/>
        <w:rPr>
          <w:sz w:val="22"/>
          <w:szCs w:val="22"/>
        </w:rPr>
      </w:pPr>
      <w:r w:rsidRPr="00A128F5">
        <w:rPr>
          <w:sz w:val="22"/>
          <w:szCs w:val="22"/>
        </w:rPr>
        <w:t xml:space="preserve">(2009) </w:t>
      </w:r>
      <w:r w:rsidR="007A79AE" w:rsidRPr="00A128F5">
        <w:rPr>
          <w:sz w:val="22"/>
          <w:szCs w:val="22"/>
        </w:rPr>
        <w:t xml:space="preserve">Participation in </w:t>
      </w:r>
      <w:r w:rsidR="00337F6A" w:rsidRPr="00A128F5">
        <w:rPr>
          <w:sz w:val="22"/>
          <w:szCs w:val="22"/>
        </w:rPr>
        <w:t xml:space="preserve">UCD </w:t>
      </w:r>
      <w:r w:rsidR="007A79AE" w:rsidRPr="00A128F5">
        <w:rPr>
          <w:sz w:val="22"/>
          <w:szCs w:val="22"/>
        </w:rPr>
        <w:t>grant writing seminars: 1) “Break the Ice: A Chat with a Program Officer;” 2) “Preparation for Proposal Writing: Strategic Elements of Success;” and 3) “Proposal Writing:</w:t>
      </w:r>
      <w:r w:rsidR="00487E43" w:rsidRPr="00A128F5">
        <w:rPr>
          <w:sz w:val="22"/>
          <w:szCs w:val="22"/>
        </w:rPr>
        <w:t xml:space="preserve"> </w:t>
      </w:r>
      <w:r w:rsidR="007A79AE" w:rsidRPr="00A128F5">
        <w:rPr>
          <w:sz w:val="22"/>
          <w:szCs w:val="22"/>
        </w:rPr>
        <w:t>Credible Arguments for Your Research.”</w:t>
      </w:r>
    </w:p>
    <w:p w14:paraId="55ADB36C" w14:textId="77777777" w:rsidR="00A24F35" w:rsidRPr="00A128F5" w:rsidRDefault="00A24F35" w:rsidP="00044984">
      <w:pPr>
        <w:ind w:right="-360" w:hanging="360"/>
        <w:rPr>
          <w:sz w:val="22"/>
          <w:szCs w:val="22"/>
        </w:rPr>
      </w:pPr>
    </w:p>
    <w:p w14:paraId="03C91C11" w14:textId="77777777" w:rsidR="00CC3197" w:rsidRPr="00A128F5" w:rsidRDefault="00CC3197" w:rsidP="00044984">
      <w:pPr>
        <w:ind w:right="-360" w:hanging="360"/>
        <w:rPr>
          <w:sz w:val="22"/>
          <w:szCs w:val="22"/>
        </w:rPr>
      </w:pPr>
      <w:r w:rsidRPr="00A128F5">
        <w:rPr>
          <w:sz w:val="22"/>
          <w:szCs w:val="22"/>
        </w:rPr>
        <w:lastRenderedPageBreak/>
        <w:t>(2009) Participation in the Emerging Scholars Interdisciplinary Network (ESIN) Health Care Quality Research Study Group.</w:t>
      </w:r>
    </w:p>
    <w:p w14:paraId="554665E2" w14:textId="77777777" w:rsidR="00CC3197" w:rsidRPr="00A128F5" w:rsidRDefault="00CC3197" w:rsidP="00044984">
      <w:pPr>
        <w:ind w:right="-360" w:hanging="360"/>
        <w:rPr>
          <w:sz w:val="22"/>
          <w:szCs w:val="22"/>
        </w:rPr>
      </w:pPr>
    </w:p>
    <w:p w14:paraId="08BF614D" w14:textId="77777777" w:rsidR="00A52BE7" w:rsidRPr="00A128F5" w:rsidRDefault="00A52BE7" w:rsidP="00044984">
      <w:pPr>
        <w:ind w:right="-360" w:hanging="360"/>
        <w:rPr>
          <w:sz w:val="22"/>
          <w:szCs w:val="22"/>
        </w:rPr>
      </w:pPr>
      <w:r w:rsidRPr="00A128F5">
        <w:rPr>
          <w:sz w:val="22"/>
          <w:szCs w:val="22"/>
        </w:rPr>
        <w:t xml:space="preserve">(2009) </w:t>
      </w:r>
      <w:r w:rsidRPr="00A128F5">
        <w:rPr>
          <w:iCs/>
          <w:sz w:val="22"/>
          <w:szCs w:val="22"/>
        </w:rPr>
        <w:t>Lightening the Lecture Load with Active Learning Strategies, by Joni Dunlap and Ellen Stevens,</w:t>
      </w:r>
      <w:r w:rsidRPr="00A128F5">
        <w:rPr>
          <w:sz w:val="22"/>
          <w:szCs w:val="22"/>
        </w:rPr>
        <w:t xml:space="preserve"> </w:t>
      </w:r>
      <w:r w:rsidR="00836FB3" w:rsidRPr="00A128F5">
        <w:rPr>
          <w:sz w:val="22"/>
          <w:szCs w:val="22"/>
        </w:rPr>
        <w:t>UCD</w:t>
      </w:r>
      <w:r w:rsidRPr="00A128F5">
        <w:rPr>
          <w:sz w:val="22"/>
          <w:szCs w:val="22"/>
        </w:rPr>
        <w:t>, Denver, CO.</w:t>
      </w:r>
      <w:r w:rsidRPr="00A128F5">
        <w:rPr>
          <w:iCs/>
          <w:sz w:val="22"/>
          <w:szCs w:val="22"/>
        </w:rPr>
        <w:br/>
      </w:r>
    </w:p>
    <w:p w14:paraId="3104846A" w14:textId="77777777" w:rsidR="00B3491B" w:rsidRPr="00A128F5" w:rsidRDefault="00B3491B" w:rsidP="00044984">
      <w:pPr>
        <w:ind w:right="-360" w:hanging="360"/>
        <w:rPr>
          <w:sz w:val="22"/>
          <w:szCs w:val="22"/>
        </w:rPr>
      </w:pPr>
      <w:r w:rsidRPr="00A128F5">
        <w:rPr>
          <w:sz w:val="22"/>
          <w:szCs w:val="22"/>
        </w:rPr>
        <w:t xml:space="preserve">(2008) Workshop on Service-Learning, Civic Engagement &amp; Experiential Education, The National Society for Experiential Education, </w:t>
      </w:r>
      <w:r w:rsidR="00836FB3" w:rsidRPr="00A128F5">
        <w:rPr>
          <w:sz w:val="22"/>
          <w:szCs w:val="22"/>
        </w:rPr>
        <w:t>UCD</w:t>
      </w:r>
      <w:r w:rsidRPr="00A128F5">
        <w:rPr>
          <w:sz w:val="22"/>
          <w:szCs w:val="22"/>
        </w:rPr>
        <w:t>, Denver, CO.</w:t>
      </w:r>
    </w:p>
    <w:p w14:paraId="1558AE40" w14:textId="77777777" w:rsidR="00B3491B" w:rsidRPr="00A128F5" w:rsidRDefault="00B3491B" w:rsidP="00044984">
      <w:pPr>
        <w:ind w:right="-360" w:hanging="360"/>
        <w:rPr>
          <w:sz w:val="22"/>
          <w:szCs w:val="22"/>
        </w:rPr>
      </w:pPr>
    </w:p>
    <w:p w14:paraId="06219BA1" w14:textId="77777777" w:rsidR="00A26998" w:rsidRPr="00A128F5" w:rsidRDefault="00A26998" w:rsidP="00044984">
      <w:pPr>
        <w:ind w:right="-360" w:hanging="360"/>
        <w:rPr>
          <w:sz w:val="22"/>
          <w:szCs w:val="22"/>
        </w:rPr>
      </w:pPr>
      <w:r w:rsidRPr="00A128F5">
        <w:rPr>
          <w:sz w:val="22"/>
          <w:szCs w:val="22"/>
        </w:rPr>
        <w:t>(2008-2009) T</w:t>
      </w:r>
      <w:r w:rsidRPr="00A128F5">
        <w:rPr>
          <w:spacing w:val="-3"/>
          <w:sz w:val="22"/>
          <w:szCs w:val="22"/>
        </w:rPr>
        <w:t xml:space="preserve">he </w:t>
      </w:r>
      <w:r w:rsidRPr="00A128F5">
        <w:rPr>
          <w:sz w:val="22"/>
          <w:szCs w:val="22"/>
        </w:rPr>
        <w:t>Regional Institute for Health and Environmental Leadership (RIHEL) Advanced Leadership Training program, University of Denver, Denver, CO.</w:t>
      </w:r>
    </w:p>
    <w:p w14:paraId="525C22D0" w14:textId="77777777" w:rsidR="00A26998" w:rsidRPr="00A128F5" w:rsidRDefault="00A26998" w:rsidP="00044984">
      <w:pPr>
        <w:ind w:right="-360" w:hanging="360"/>
        <w:rPr>
          <w:sz w:val="22"/>
          <w:szCs w:val="22"/>
        </w:rPr>
      </w:pPr>
    </w:p>
    <w:p w14:paraId="33B06FA9" w14:textId="77777777" w:rsidR="003637DE" w:rsidRPr="00A128F5" w:rsidRDefault="003637DE" w:rsidP="00044984">
      <w:pPr>
        <w:ind w:right="-360" w:hanging="360"/>
        <w:rPr>
          <w:sz w:val="22"/>
          <w:szCs w:val="22"/>
        </w:rPr>
      </w:pPr>
      <w:r w:rsidRPr="00A128F5">
        <w:rPr>
          <w:sz w:val="22"/>
          <w:szCs w:val="22"/>
        </w:rPr>
        <w:t xml:space="preserve">(2008) Geographic Information Systems (GIS) </w:t>
      </w:r>
      <w:r w:rsidR="003752D9" w:rsidRPr="00A128F5">
        <w:rPr>
          <w:sz w:val="22"/>
          <w:szCs w:val="22"/>
        </w:rPr>
        <w:t xml:space="preserve">for Epidemiology </w:t>
      </w:r>
      <w:r w:rsidRPr="00A128F5">
        <w:rPr>
          <w:sz w:val="22"/>
          <w:szCs w:val="22"/>
        </w:rPr>
        <w:t>course, Graduate Summer Session in Epidemiology, University of Michigan, Ann Arbor, MI.</w:t>
      </w:r>
    </w:p>
    <w:p w14:paraId="12B88807" w14:textId="77777777" w:rsidR="003637DE" w:rsidRPr="00A128F5" w:rsidRDefault="003637DE" w:rsidP="00044984">
      <w:pPr>
        <w:ind w:right="-360" w:hanging="360"/>
        <w:rPr>
          <w:sz w:val="22"/>
          <w:szCs w:val="22"/>
        </w:rPr>
      </w:pPr>
    </w:p>
    <w:p w14:paraId="4C474205" w14:textId="77777777" w:rsidR="00044984" w:rsidRPr="00A128F5" w:rsidRDefault="00044984" w:rsidP="00044984">
      <w:pPr>
        <w:ind w:right="-360" w:hanging="360"/>
        <w:rPr>
          <w:sz w:val="22"/>
          <w:szCs w:val="22"/>
        </w:rPr>
      </w:pPr>
      <w:r w:rsidRPr="00A128F5">
        <w:rPr>
          <w:sz w:val="22"/>
          <w:szCs w:val="22"/>
        </w:rPr>
        <w:t>(2008) New Connections Second Annual Symposium (workshop), Robert Wood Johnson Foundation, Washington, D.C.</w:t>
      </w:r>
    </w:p>
    <w:p w14:paraId="64BC8C9C" w14:textId="77777777" w:rsidR="00044984" w:rsidRPr="00A128F5" w:rsidRDefault="00044984" w:rsidP="00FA0BF0">
      <w:pPr>
        <w:ind w:right="-360" w:hanging="360"/>
        <w:rPr>
          <w:sz w:val="22"/>
          <w:szCs w:val="22"/>
        </w:rPr>
      </w:pPr>
    </w:p>
    <w:p w14:paraId="306B31DC" w14:textId="77777777" w:rsidR="00D01848" w:rsidRPr="00A128F5" w:rsidRDefault="00D01848" w:rsidP="00FA0BF0">
      <w:pPr>
        <w:ind w:right="-360" w:hanging="360"/>
        <w:rPr>
          <w:sz w:val="22"/>
          <w:szCs w:val="22"/>
        </w:rPr>
      </w:pPr>
      <w:r w:rsidRPr="00A128F5">
        <w:rPr>
          <w:sz w:val="22"/>
          <w:szCs w:val="22"/>
        </w:rPr>
        <w:t>(2007) New Connections Research and Coaching Clinic, Robert Wood Johnson Foundation, Washington, D.C.</w:t>
      </w:r>
    </w:p>
    <w:p w14:paraId="1B64A20F" w14:textId="77777777" w:rsidR="00D01848" w:rsidRPr="00A128F5" w:rsidRDefault="00D01848" w:rsidP="00FA0BF0">
      <w:pPr>
        <w:ind w:right="-360" w:hanging="360"/>
        <w:rPr>
          <w:sz w:val="22"/>
          <w:szCs w:val="22"/>
        </w:rPr>
      </w:pPr>
    </w:p>
    <w:p w14:paraId="7EA9EAD1" w14:textId="77777777" w:rsidR="00515A8E" w:rsidRPr="00A128F5" w:rsidRDefault="00515A8E" w:rsidP="00FA0BF0">
      <w:pPr>
        <w:ind w:right="-360" w:hanging="360"/>
        <w:rPr>
          <w:sz w:val="22"/>
          <w:szCs w:val="22"/>
        </w:rPr>
      </w:pPr>
      <w:r w:rsidRPr="00A128F5">
        <w:rPr>
          <w:sz w:val="22"/>
          <w:szCs w:val="22"/>
        </w:rPr>
        <w:t>(2007-</w:t>
      </w:r>
      <w:r w:rsidR="00E95B18">
        <w:rPr>
          <w:sz w:val="22"/>
          <w:szCs w:val="22"/>
        </w:rPr>
        <w:t>2018</w:t>
      </w:r>
      <w:r w:rsidRPr="00A128F5">
        <w:rPr>
          <w:sz w:val="22"/>
          <w:szCs w:val="22"/>
        </w:rPr>
        <w:t xml:space="preserve">) </w:t>
      </w:r>
      <w:r w:rsidR="00D85E86">
        <w:rPr>
          <w:sz w:val="22"/>
          <w:szCs w:val="22"/>
        </w:rPr>
        <w:t xml:space="preserve">Participant and then Faculty Mentor in the Faculty Mentoring Program (formerly </w:t>
      </w:r>
      <w:r w:rsidRPr="00A128F5">
        <w:rPr>
          <w:sz w:val="22"/>
          <w:szCs w:val="22"/>
        </w:rPr>
        <w:t>Tenure Track Mentoring Program</w:t>
      </w:r>
      <w:r w:rsidR="00D85E86">
        <w:rPr>
          <w:sz w:val="22"/>
          <w:szCs w:val="22"/>
        </w:rPr>
        <w:t>)</w:t>
      </w:r>
      <w:r w:rsidRPr="00A128F5">
        <w:rPr>
          <w:sz w:val="22"/>
          <w:szCs w:val="22"/>
        </w:rPr>
        <w:t xml:space="preserve">, </w:t>
      </w:r>
      <w:r w:rsidR="00836FB3" w:rsidRPr="00A128F5">
        <w:rPr>
          <w:sz w:val="22"/>
          <w:szCs w:val="22"/>
        </w:rPr>
        <w:t>UCD</w:t>
      </w:r>
      <w:r w:rsidR="008B72B9" w:rsidRPr="00A128F5">
        <w:rPr>
          <w:sz w:val="22"/>
          <w:szCs w:val="22"/>
        </w:rPr>
        <w:t>, Denver, CO</w:t>
      </w:r>
      <w:r w:rsidRPr="00A128F5">
        <w:rPr>
          <w:sz w:val="22"/>
          <w:szCs w:val="22"/>
        </w:rPr>
        <w:t>.</w:t>
      </w:r>
    </w:p>
    <w:p w14:paraId="57A25E2B" w14:textId="77777777" w:rsidR="00515A8E" w:rsidRPr="00A128F5" w:rsidRDefault="00515A8E" w:rsidP="00FA0BF0">
      <w:pPr>
        <w:ind w:right="-360" w:hanging="360"/>
        <w:rPr>
          <w:sz w:val="22"/>
          <w:szCs w:val="22"/>
        </w:rPr>
      </w:pPr>
    </w:p>
    <w:p w14:paraId="0B037669" w14:textId="77777777" w:rsidR="004C15AA" w:rsidRPr="00A128F5" w:rsidRDefault="004C15AA" w:rsidP="00FA0BF0">
      <w:pPr>
        <w:ind w:right="-360" w:hanging="360"/>
        <w:rPr>
          <w:sz w:val="22"/>
          <w:szCs w:val="22"/>
        </w:rPr>
      </w:pPr>
      <w:r w:rsidRPr="00A128F5">
        <w:rPr>
          <w:sz w:val="22"/>
          <w:szCs w:val="22"/>
        </w:rPr>
        <w:t>(2007) Hierarchical Linear Modeling workshop, University of Connecticut, Storrs, CN.</w:t>
      </w:r>
    </w:p>
    <w:p w14:paraId="1EE24502" w14:textId="77777777" w:rsidR="004425D5" w:rsidRPr="00A128F5" w:rsidRDefault="004425D5" w:rsidP="00FA0BF0">
      <w:pPr>
        <w:ind w:right="-360" w:hanging="360"/>
        <w:rPr>
          <w:sz w:val="22"/>
          <w:szCs w:val="22"/>
        </w:rPr>
      </w:pPr>
    </w:p>
    <w:p w14:paraId="697E0D4E" w14:textId="77777777" w:rsidR="00704377" w:rsidRPr="00A128F5" w:rsidRDefault="00704377" w:rsidP="00FA0BF0">
      <w:pPr>
        <w:ind w:right="-360" w:hanging="360"/>
        <w:rPr>
          <w:sz w:val="22"/>
          <w:szCs w:val="22"/>
        </w:rPr>
      </w:pPr>
      <w:r w:rsidRPr="00A128F5">
        <w:rPr>
          <w:sz w:val="22"/>
          <w:szCs w:val="22"/>
        </w:rPr>
        <w:t>(2007</w:t>
      </w:r>
      <w:r w:rsidR="002F449E" w:rsidRPr="00A128F5">
        <w:rPr>
          <w:sz w:val="22"/>
          <w:szCs w:val="22"/>
        </w:rPr>
        <w:t>-2009</w:t>
      </w:r>
      <w:r w:rsidRPr="00A128F5">
        <w:rPr>
          <w:sz w:val="22"/>
          <w:szCs w:val="22"/>
        </w:rPr>
        <w:t>) Mentorship and Education Program (MEP)</w:t>
      </w:r>
      <w:r w:rsidR="007372CF" w:rsidRPr="00A128F5">
        <w:rPr>
          <w:sz w:val="22"/>
          <w:szCs w:val="22"/>
        </w:rPr>
        <w:t xml:space="preserve"> </w:t>
      </w:r>
      <w:r w:rsidR="002F449E" w:rsidRPr="00A128F5">
        <w:rPr>
          <w:sz w:val="22"/>
          <w:szCs w:val="22"/>
        </w:rPr>
        <w:t xml:space="preserve">Institute </w:t>
      </w:r>
      <w:r w:rsidR="007372CF" w:rsidRPr="00A128F5">
        <w:rPr>
          <w:sz w:val="22"/>
          <w:szCs w:val="22"/>
        </w:rPr>
        <w:t xml:space="preserve">in Mental Health Research, </w:t>
      </w:r>
      <w:r w:rsidR="001F443F" w:rsidRPr="00A128F5">
        <w:rPr>
          <w:sz w:val="22"/>
          <w:szCs w:val="22"/>
        </w:rPr>
        <w:t xml:space="preserve">providing a week-long training institute and </w:t>
      </w:r>
      <w:r w:rsidR="004425D5" w:rsidRPr="00A128F5">
        <w:rPr>
          <w:sz w:val="22"/>
          <w:szCs w:val="22"/>
        </w:rPr>
        <w:t>two</w:t>
      </w:r>
      <w:r w:rsidR="001F443F" w:rsidRPr="00A128F5">
        <w:rPr>
          <w:sz w:val="22"/>
          <w:szCs w:val="22"/>
        </w:rPr>
        <w:t xml:space="preserve"> year</w:t>
      </w:r>
      <w:r w:rsidR="004425D5" w:rsidRPr="00A128F5">
        <w:rPr>
          <w:sz w:val="22"/>
          <w:szCs w:val="22"/>
        </w:rPr>
        <w:t>s</w:t>
      </w:r>
      <w:r w:rsidR="001F443F" w:rsidRPr="00A128F5">
        <w:rPr>
          <w:sz w:val="22"/>
          <w:szCs w:val="22"/>
        </w:rPr>
        <w:t xml:space="preserve"> of senior mentorship, </w:t>
      </w:r>
      <w:r w:rsidR="007372CF" w:rsidRPr="00A128F5">
        <w:rPr>
          <w:sz w:val="22"/>
          <w:szCs w:val="22"/>
        </w:rPr>
        <w:t>Institute for Social Research</w:t>
      </w:r>
      <w:r w:rsidR="002603D2" w:rsidRPr="00A128F5">
        <w:rPr>
          <w:sz w:val="22"/>
          <w:szCs w:val="22"/>
        </w:rPr>
        <w:t>, University of New Mexico</w:t>
      </w:r>
      <w:r w:rsidRPr="00A128F5">
        <w:rPr>
          <w:sz w:val="22"/>
          <w:szCs w:val="22"/>
        </w:rPr>
        <w:t>.  Albuquerque, NM.</w:t>
      </w:r>
    </w:p>
    <w:p w14:paraId="23D1504A" w14:textId="77777777" w:rsidR="00704377" w:rsidRPr="00A128F5" w:rsidRDefault="00704377" w:rsidP="00FA0BF0">
      <w:pPr>
        <w:ind w:right="-360" w:hanging="360"/>
        <w:rPr>
          <w:sz w:val="22"/>
          <w:szCs w:val="22"/>
        </w:rPr>
      </w:pPr>
    </w:p>
    <w:p w14:paraId="3001F064" w14:textId="77777777" w:rsidR="008947A4" w:rsidRPr="00A128F5" w:rsidRDefault="008947A4" w:rsidP="00FA0BF0">
      <w:pPr>
        <w:ind w:right="-360" w:hanging="360"/>
        <w:rPr>
          <w:sz w:val="22"/>
          <w:szCs w:val="22"/>
        </w:rPr>
      </w:pPr>
      <w:r w:rsidRPr="00A128F5">
        <w:rPr>
          <w:sz w:val="22"/>
          <w:szCs w:val="22"/>
        </w:rPr>
        <w:t>(2007) Minority Investigators Workshop on Behavioral Methodologies</w:t>
      </w:r>
      <w:r w:rsidR="007372CF" w:rsidRPr="00A128F5">
        <w:rPr>
          <w:sz w:val="22"/>
          <w:szCs w:val="22"/>
        </w:rPr>
        <w:t>, National Cancer Institute/Office of Behavioral and Social Science Research/W. K. Kellogg Health Scholars Program</w:t>
      </w:r>
      <w:r w:rsidRPr="00A128F5">
        <w:rPr>
          <w:sz w:val="22"/>
          <w:szCs w:val="22"/>
        </w:rPr>
        <w:t>.  Bethesda, MD.</w:t>
      </w:r>
    </w:p>
    <w:p w14:paraId="556FE712" w14:textId="77777777" w:rsidR="008947A4" w:rsidRPr="00A128F5" w:rsidRDefault="008947A4" w:rsidP="00FA0BF0">
      <w:pPr>
        <w:ind w:right="-360" w:hanging="360"/>
        <w:rPr>
          <w:sz w:val="22"/>
          <w:szCs w:val="22"/>
        </w:rPr>
      </w:pPr>
    </w:p>
    <w:p w14:paraId="410086F7" w14:textId="77777777" w:rsidR="000332B7" w:rsidRPr="00A128F5" w:rsidRDefault="000332B7" w:rsidP="00FA0BF0">
      <w:pPr>
        <w:ind w:right="-360" w:hanging="360"/>
        <w:rPr>
          <w:sz w:val="22"/>
          <w:szCs w:val="22"/>
          <w:lang w:val="en-CA"/>
        </w:rPr>
      </w:pPr>
      <w:r w:rsidRPr="00A128F5">
        <w:rPr>
          <w:color w:val="000000"/>
          <w:sz w:val="22"/>
          <w:szCs w:val="22"/>
        </w:rPr>
        <w:t>(2004-</w:t>
      </w:r>
      <w:r w:rsidR="003E5211" w:rsidRPr="00A128F5">
        <w:rPr>
          <w:color w:val="000000"/>
          <w:sz w:val="22"/>
          <w:szCs w:val="22"/>
        </w:rPr>
        <w:t>2005</w:t>
      </w:r>
      <w:r w:rsidRPr="00A128F5">
        <w:rPr>
          <w:color w:val="000000"/>
          <w:sz w:val="22"/>
          <w:szCs w:val="22"/>
        </w:rPr>
        <w:t xml:space="preserve">) </w:t>
      </w:r>
      <w:r w:rsidRPr="00A128F5">
        <w:rPr>
          <w:iCs/>
          <w:color w:val="000000"/>
          <w:sz w:val="22"/>
          <w:szCs w:val="22"/>
        </w:rPr>
        <w:t>Teaching Scholar</w:t>
      </w:r>
      <w:r w:rsidR="004B782E" w:rsidRPr="00A128F5">
        <w:rPr>
          <w:iCs/>
          <w:color w:val="000000"/>
          <w:sz w:val="22"/>
          <w:szCs w:val="22"/>
        </w:rPr>
        <w:t xml:space="preserve"> Learning Community</w:t>
      </w:r>
      <w:r w:rsidR="00F71095" w:rsidRPr="00A128F5">
        <w:rPr>
          <w:iCs/>
          <w:color w:val="000000"/>
          <w:sz w:val="22"/>
          <w:szCs w:val="22"/>
        </w:rPr>
        <w:t>,</w:t>
      </w:r>
      <w:r w:rsidRPr="00A128F5">
        <w:rPr>
          <w:iCs/>
          <w:color w:val="000000"/>
          <w:sz w:val="22"/>
          <w:szCs w:val="22"/>
        </w:rPr>
        <w:t xml:space="preserve"> </w:t>
      </w:r>
      <w:r w:rsidRPr="00A128F5">
        <w:rPr>
          <w:color w:val="000000"/>
          <w:sz w:val="22"/>
          <w:szCs w:val="22"/>
        </w:rPr>
        <w:t xml:space="preserve">Faculty and Professional Development Center, </w:t>
      </w:r>
      <w:r w:rsidR="0047705C" w:rsidRPr="00A128F5">
        <w:rPr>
          <w:color w:val="000000"/>
          <w:sz w:val="22"/>
          <w:szCs w:val="22"/>
        </w:rPr>
        <w:t>KSU</w:t>
      </w:r>
      <w:r w:rsidRPr="00A128F5">
        <w:rPr>
          <w:color w:val="000000"/>
          <w:sz w:val="22"/>
          <w:szCs w:val="22"/>
        </w:rPr>
        <w:t>.  Kent, OH.</w:t>
      </w:r>
    </w:p>
    <w:p w14:paraId="4C467B03" w14:textId="77777777" w:rsidR="003B27D6" w:rsidRPr="00A128F5" w:rsidRDefault="003B27D6" w:rsidP="00FA0BF0">
      <w:pPr>
        <w:tabs>
          <w:tab w:val="left" w:pos="0"/>
          <w:tab w:val="left" w:pos="1440"/>
        </w:tabs>
        <w:ind w:left="1440" w:right="-360" w:hanging="1800"/>
        <w:rPr>
          <w:sz w:val="22"/>
          <w:szCs w:val="22"/>
        </w:rPr>
      </w:pPr>
    </w:p>
    <w:p w14:paraId="46E9EE4B" w14:textId="6BB6FF37" w:rsidR="006A3C7E" w:rsidRPr="00A128F5" w:rsidRDefault="006A3C7E" w:rsidP="00FA0BF0">
      <w:pPr>
        <w:tabs>
          <w:tab w:val="left" w:pos="0"/>
          <w:tab w:val="left" w:pos="720"/>
        </w:tabs>
        <w:ind w:right="-360" w:hanging="360"/>
        <w:rPr>
          <w:color w:val="000000"/>
          <w:sz w:val="22"/>
          <w:szCs w:val="22"/>
        </w:rPr>
      </w:pPr>
      <w:r w:rsidRPr="00A128F5">
        <w:rPr>
          <w:iCs/>
          <w:color w:val="000000"/>
          <w:sz w:val="22"/>
          <w:szCs w:val="22"/>
        </w:rPr>
        <w:t>(2004)</w:t>
      </w:r>
      <w:r w:rsidR="001205EB" w:rsidRPr="00A128F5">
        <w:rPr>
          <w:iCs/>
          <w:color w:val="000000"/>
          <w:sz w:val="22"/>
          <w:szCs w:val="22"/>
        </w:rPr>
        <w:t xml:space="preserve"> </w:t>
      </w:r>
      <w:r w:rsidRPr="00A128F5">
        <w:rPr>
          <w:sz w:val="22"/>
          <w:szCs w:val="22"/>
          <w:lang w:val="en-CA"/>
        </w:rPr>
        <w:fldChar w:fldCharType="begin"/>
      </w:r>
      <w:r w:rsidRPr="00A128F5">
        <w:rPr>
          <w:sz w:val="22"/>
          <w:szCs w:val="22"/>
          <w:lang w:val="en-CA"/>
        </w:rPr>
        <w:instrText xml:space="preserve"> SEQ CHAPTER \h \r 1</w:instrText>
      </w:r>
      <w:r w:rsidRPr="00A128F5">
        <w:rPr>
          <w:sz w:val="22"/>
          <w:szCs w:val="22"/>
          <w:lang w:val="en-CA"/>
        </w:rPr>
        <w:fldChar w:fldCharType="end"/>
      </w:r>
      <w:r w:rsidRPr="00A128F5">
        <w:rPr>
          <w:color w:val="000000"/>
          <w:sz w:val="22"/>
          <w:szCs w:val="22"/>
        </w:rPr>
        <w:t xml:space="preserve">Professional Development Institute on Disabilities, </w:t>
      </w:r>
      <w:r w:rsidR="0047705C" w:rsidRPr="00A128F5">
        <w:rPr>
          <w:color w:val="000000"/>
          <w:sz w:val="22"/>
          <w:szCs w:val="22"/>
        </w:rPr>
        <w:t>KSU</w:t>
      </w:r>
      <w:r w:rsidRPr="00A128F5">
        <w:rPr>
          <w:color w:val="000000"/>
          <w:sz w:val="22"/>
          <w:szCs w:val="22"/>
        </w:rPr>
        <w:t>, Kent, OH.</w:t>
      </w:r>
    </w:p>
    <w:p w14:paraId="176782AC" w14:textId="77777777" w:rsidR="00D076DE" w:rsidRPr="00A128F5" w:rsidRDefault="00D076DE" w:rsidP="00FA0BF0">
      <w:pPr>
        <w:tabs>
          <w:tab w:val="left" w:pos="0"/>
          <w:tab w:val="left" w:pos="720"/>
        </w:tabs>
        <w:ind w:right="-360" w:hanging="360"/>
        <w:rPr>
          <w:iCs/>
          <w:color w:val="000000"/>
          <w:sz w:val="22"/>
          <w:szCs w:val="22"/>
        </w:rPr>
      </w:pPr>
    </w:p>
    <w:p w14:paraId="790CC8A3" w14:textId="77777777" w:rsidR="00DA1D36" w:rsidRPr="00A128F5" w:rsidRDefault="003B27D6" w:rsidP="00FA0BF0">
      <w:pPr>
        <w:tabs>
          <w:tab w:val="left" w:pos="0"/>
          <w:tab w:val="left" w:pos="720"/>
        </w:tabs>
        <w:ind w:right="-360" w:hanging="360"/>
        <w:rPr>
          <w:color w:val="000000"/>
          <w:sz w:val="22"/>
          <w:szCs w:val="22"/>
        </w:rPr>
      </w:pPr>
      <w:r w:rsidRPr="00A128F5">
        <w:rPr>
          <w:iCs/>
          <w:color w:val="000000"/>
          <w:sz w:val="22"/>
          <w:szCs w:val="22"/>
        </w:rPr>
        <w:t>(2002)</w:t>
      </w:r>
      <w:r w:rsidR="001205EB" w:rsidRPr="00A128F5">
        <w:rPr>
          <w:iCs/>
          <w:color w:val="000000"/>
          <w:sz w:val="22"/>
          <w:szCs w:val="22"/>
        </w:rPr>
        <w:t xml:space="preserve"> </w:t>
      </w:r>
      <w:r w:rsidR="00DA1D36" w:rsidRPr="00A128F5">
        <w:rPr>
          <w:iCs/>
          <w:color w:val="000000"/>
          <w:sz w:val="22"/>
          <w:szCs w:val="22"/>
        </w:rPr>
        <w:t>Multi-level Analysis of Survey data</w:t>
      </w:r>
      <w:r w:rsidR="00DA1D36" w:rsidRPr="00A128F5">
        <w:rPr>
          <w:color w:val="000000"/>
          <w:sz w:val="22"/>
          <w:szCs w:val="22"/>
        </w:rPr>
        <w:t>, Summer Institute, Survey Research Center, University of Michigan</w:t>
      </w:r>
      <w:r w:rsidR="004C15AA" w:rsidRPr="00A128F5">
        <w:rPr>
          <w:color w:val="000000"/>
          <w:sz w:val="22"/>
          <w:szCs w:val="22"/>
        </w:rPr>
        <w:t xml:space="preserve">. </w:t>
      </w:r>
      <w:r w:rsidR="00DA1D36" w:rsidRPr="00A128F5">
        <w:rPr>
          <w:color w:val="000000"/>
          <w:sz w:val="22"/>
          <w:szCs w:val="22"/>
        </w:rPr>
        <w:t xml:space="preserve"> Ann Arbor, MI.</w:t>
      </w:r>
    </w:p>
    <w:p w14:paraId="7A7A1258" w14:textId="77777777" w:rsidR="00EA5860" w:rsidRPr="00A128F5" w:rsidRDefault="00EA5860" w:rsidP="00FA0BF0">
      <w:pPr>
        <w:tabs>
          <w:tab w:val="left" w:pos="0"/>
          <w:tab w:val="left" w:pos="720"/>
        </w:tabs>
        <w:ind w:right="-360" w:hanging="360"/>
        <w:rPr>
          <w:color w:val="000000"/>
          <w:sz w:val="22"/>
          <w:szCs w:val="22"/>
        </w:rPr>
      </w:pPr>
    </w:p>
    <w:p w14:paraId="381EA0FF" w14:textId="77777777" w:rsidR="00DA1D36" w:rsidRPr="00A128F5" w:rsidRDefault="003B27D6" w:rsidP="00FA0BF0">
      <w:pPr>
        <w:tabs>
          <w:tab w:val="left" w:pos="0"/>
          <w:tab w:val="left" w:pos="720"/>
        </w:tabs>
        <w:ind w:right="-360" w:hanging="360"/>
        <w:rPr>
          <w:color w:val="000000"/>
          <w:sz w:val="22"/>
          <w:szCs w:val="22"/>
        </w:rPr>
      </w:pPr>
      <w:r w:rsidRPr="00A128F5">
        <w:rPr>
          <w:color w:val="000000"/>
          <w:sz w:val="22"/>
          <w:szCs w:val="22"/>
        </w:rPr>
        <w:t>(2001</w:t>
      </w:r>
      <w:r w:rsidR="00DA1D36" w:rsidRPr="00A128F5">
        <w:rPr>
          <w:color w:val="000000"/>
          <w:sz w:val="22"/>
          <w:szCs w:val="22"/>
        </w:rPr>
        <w:t>-</w:t>
      </w:r>
      <w:r w:rsidRPr="00A128F5">
        <w:rPr>
          <w:color w:val="000000"/>
          <w:sz w:val="22"/>
          <w:szCs w:val="22"/>
        </w:rPr>
        <w:t>20</w:t>
      </w:r>
      <w:r w:rsidR="00DA1D36" w:rsidRPr="00A128F5">
        <w:rPr>
          <w:color w:val="000000"/>
          <w:sz w:val="22"/>
          <w:szCs w:val="22"/>
        </w:rPr>
        <w:t>0</w:t>
      </w:r>
      <w:r w:rsidRPr="00A128F5">
        <w:rPr>
          <w:color w:val="000000"/>
          <w:sz w:val="22"/>
          <w:szCs w:val="22"/>
        </w:rPr>
        <w:t>3)</w:t>
      </w:r>
      <w:r w:rsidR="001205EB" w:rsidRPr="00A128F5">
        <w:rPr>
          <w:color w:val="000000"/>
          <w:sz w:val="22"/>
          <w:szCs w:val="22"/>
        </w:rPr>
        <w:t xml:space="preserve"> </w:t>
      </w:r>
      <w:r w:rsidR="00DA1D36" w:rsidRPr="00A128F5">
        <w:rPr>
          <w:iCs/>
          <w:color w:val="000000"/>
          <w:sz w:val="22"/>
          <w:szCs w:val="22"/>
        </w:rPr>
        <w:t>Kellogg/National Institute of Mental Health, Health Disparities</w:t>
      </w:r>
      <w:r w:rsidR="00DA1D36" w:rsidRPr="00A128F5">
        <w:rPr>
          <w:color w:val="000000"/>
          <w:sz w:val="22"/>
          <w:szCs w:val="22"/>
        </w:rPr>
        <w:t xml:space="preserve"> seminar, Institute for Social</w:t>
      </w:r>
      <w:r w:rsidRPr="00A128F5">
        <w:rPr>
          <w:color w:val="000000"/>
          <w:sz w:val="22"/>
          <w:szCs w:val="22"/>
        </w:rPr>
        <w:t xml:space="preserve"> </w:t>
      </w:r>
      <w:r w:rsidR="00DA1D36" w:rsidRPr="00A128F5">
        <w:rPr>
          <w:color w:val="000000"/>
          <w:sz w:val="22"/>
          <w:szCs w:val="22"/>
        </w:rPr>
        <w:t>Research, University of Michigan</w:t>
      </w:r>
      <w:r w:rsidR="004C15AA" w:rsidRPr="00A128F5">
        <w:rPr>
          <w:color w:val="000000"/>
          <w:sz w:val="22"/>
          <w:szCs w:val="22"/>
        </w:rPr>
        <w:t xml:space="preserve">. </w:t>
      </w:r>
      <w:r w:rsidR="00DA1D36" w:rsidRPr="00A128F5">
        <w:rPr>
          <w:color w:val="000000"/>
          <w:sz w:val="22"/>
          <w:szCs w:val="22"/>
        </w:rPr>
        <w:t xml:space="preserve"> Ann Arbor, MI.</w:t>
      </w:r>
    </w:p>
    <w:p w14:paraId="0A132730" w14:textId="77777777" w:rsidR="00DA1D36" w:rsidRPr="00A128F5" w:rsidRDefault="00DA1D36" w:rsidP="00FA0BF0">
      <w:pPr>
        <w:tabs>
          <w:tab w:val="left" w:pos="0"/>
        </w:tabs>
        <w:ind w:right="-360" w:hanging="360"/>
        <w:rPr>
          <w:color w:val="000000"/>
          <w:sz w:val="22"/>
          <w:szCs w:val="22"/>
        </w:rPr>
      </w:pPr>
    </w:p>
    <w:p w14:paraId="1BD31A08" w14:textId="77777777" w:rsidR="00DA1D36" w:rsidRPr="00A128F5" w:rsidRDefault="002541BB" w:rsidP="00FA0BF0">
      <w:pPr>
        <w:tabs>
          <w:tab w:val="left" w:pos="0"/>
          <w:tab w:val="left" w:pos="720"/>
        </w:tabs>
        <w:ind w:right="-360" w:hanging="360"/>
        <w:rPr>
          <w:color w:val="000000"/>
          <w:sz w:val="22"/>
          <w:szCs w:val="22"/>
        </w:rPr>
      </w:pPr>
      <w:r w:rsidRPr="00A128F5">
        <w:rPr>
          <w:color w:val="000000"/>
          <w:sz w:val="22"/>
          <w:szCs w:val="22"/>
        </w:rPr>
        <w:t>(2001-20</w:t>
      </w:r>
      <w:r w:rsidR="00DA1D36" w:rsidRPr="00A128F5">
        <w:rPr>
          <w:color w:val="000000"/>
          <w:sz w:val="22"/>
          <w:szCs w:val="22"/>
        </w:rPr>
        <w:t>02</w:t>
      </w:r>
      <w:r w:rsidRPr="00A128F5">
        <w:rPr>
          <w:color w:val="000000"/>
          <w:sz w:val="22"/>
          <w:szCs w:val="22"/>
        </w:rPr>
        <w:t xml:space="preserve">) </w:t>
      </w:r>
      <w:r w:rsidR="00DA1D36" w:rsidRPr="00A128F5">
        <w:rPr>
          <w:iCs/>
          <w:color w:val="000000"/>
          <w:sz w:val="22"/>
          <w:szCs w:val="22"/>
        </w:rPr>
        <w:t>Social Epidemiology</w:t>
      </w:r>
      <w:r w:rsidR="00DA1D36" w:rsidRPr="00A128F5">
        <w:rPr>
          <w:i/>
          <w:iCs/>
          <w:color w:val="000000"/>
          <w:sz w:val="22"/>
          <w:szCs w:val="22"/>
        </w:rPr>
        <w:t xml:space="preserve"> </w:t>
      </w:r>
      <w:r w:rsidR="00DA1D36" w:rsidRPr="00A128F5">
        <w:rPr>
          <w:color w:val="000000"/>
          <w:sz w:val="22"/>
          <w:szCs w:val="22"/>
        </w:rPr>
        <w:t>seminar</w:t>
      </w:r>
      <w:r w:rsidR="00DA1D36" w:rsidRPr="00A128F5">
        <w:rPr>
          <w:i/>
          <w:iCs/>
          <w:color w:val="000000"/>
          <w:sz w:val="22"/>
          <w:szCs w:val="22"/>
        </w:rPr>
        <w:t>,</w:t>
      </w:r>
      <w:r w:rsidR="00DA1D36" w:rsidRPr="00A128F5">
        <w:rPr>
          <w:color w:val="000000"/>
          <w:sz w:val="22"/>
          <w:szCs w:val="22"/>
        </w:rPr>
        <w:t xml:space="preserve"> Center for Social Epidemiology and Population Health, School of Public Health, University of Michigan</w:t>
      </w:r>
      <w:r w:rsidR="004C15AA" w:rsidRPr="00A128F5">
        <w:rPr>
          <w:color w:val="000000"/>
          <w:sz w:val="22"/>
          <w:szCs w:val="22"/>
        </w:rPr>
        <w:t xml:space="preserve">. </w:t>
      </w:r>
      <w:r w:rsidR="00DA1D36" w:rsidRPr="00A128F5">
        <w:rPr>
          <w:color w:val="000000"/>
          <w:sz w:val="22"/>
          <w:szCs w:val="22"/>
        </w:rPr>
        <w:t xml:space="preserve"> Ann Arbor, MI.</w:t>
      </w:r>
    </w:p>
    <w:p w14:paraId="0C9A6439" w14:textId="77777777" w:rsidR="003E57B6" w:rsidRPr="00A128F5" w:rsidRDefault="003E57B6" w:rsidP="00FA0BF0">
      <w:pPr>
        <w:tabs>
          <w:tab w:val="left" w:pos="0"/>
          <w:tab w:val="left" w:pos="720"/>
        </w:tabs>
        <w:ind w:right="-360" w:hanging="360"/>
        <w:rPr>
          <w:color w:val="000000"/>
          <w:sz w:val="22"/>
          <w:szCs w:val="22"/>
        </w:rPr>
      </w:pPr>
    </w:p>
    <w:p w14:paraId="1A03A4D8" w14:textId="77777777" w:rsidR="00DA1D36" w:rsidRPr="00A128F5" w:rsidRDefault="002541BB" w:rsidP="00FA0BF0">
      <w:pPr>
        <w:tabs>
          <w:tab w:val="left" w:pos="0"/>
          <w:tab w:val="left" w:pos="720"/>
        </w:tabs>
        <w:ind w:right="-360" w:hanging="360"/>
        <w:rPr>
          <w:color w:val="000000"/>
          <w:sz w:val="22"/>
          <w:szCs w:val="22"/>
        </w:rPr>
      </w:pPr>
      <w:r w:rsidRPr="00A128F5">
        <w:rPr>
          <w:color w:val="000000"/>
          <w:sz w:val="22"/>
          <w:szCs w:val="22"/>
        </w:rPr>
        <w:t>(20</w:t>
      </w:r>
      <w:r w:rsidR="00DA1D36" w:rsidRPr="00A128F5">
        <w:rPr>
          <w:color w:val="000000"/>
          <w:sz w:val="22"/>
          <w:szCs w:val="22"/>
        </w:rPr>
        <w:t>01</w:t>
      </w:r>
      <w:r w:rsidRPr="00A128F5">
        <w:rPr>
          <w:color w:val="000000"/>
          <w:sz w:val="22"/>
          <w:szCs w:val="22"/>
        </w:rPr>
        <w:t>)</w:t>
      </w:r>
      <w:r w:rsidR="001205EB" w:rsidRPr="00A128F5">
        <w:rPr>
          <w:color w:val="000000"/>
          <w:sz w:val="22"/>
          <w:szCs w:val="22"/>
        </w:rPr>
        <w:t xml:space="preserve"> </w:t>
      </w:r>
      <w:r w:rsidR="00DA1D36" w:rsidRPr="00A128F5">
        <w:rPr>
          <w:iCs/>
          <w:color w:val="000000"/>
          <w:sz w:val="22"/>
          <w:szCs w:val="22"/>
        </w:rPr>
        <w:t>Statistical Models in Epidemiology</w:t>
      </w:r>
      <w:r w:rsidR="00DA1D36" w:rsidRPr="00A128F5">
        <w:rPr>
          <w:color w:val="000000"/>
          <w:sz w:val="22"/>
          <w:szCs w:val="22"/>
        </w:rPr>
        <w:t>, National Institutes of Health/Foundation for the</w:t>
      </w:r>
      <w:r w:rsidR="006F4B7D" w:rsidRPr="00A128F5">
        <w:rPr>
          <w:color w:val="000000"/>
          <w:sz w:val="22"/>
          <w:szCs w:val="22"/>
        </w:rPr>
        <w:t xml:space="preserve"> </w:t>
      </w:r>
      <w:r w:rsidR="00DA1D36" w:rsidRPr="00A128F5">
        <w:rPr>
          <w:color w:val="000000"/>
          <w:sz w:val="22"/>
          <w:szCs w:val="22"/>
        </w:rPr>
        <w:t>Advancement of Education in Science</w:t>
      </w:r>
      <w:r w:rsidR="004C15AA" w:rsidRPr="00A128F5">
        <w:rPr>
          <w:color w:val="000000"/>
          <w:sz w:val="22"/>
          <w:szCs w:val="22"/>
        </w:rPr>
        <w:t xml:space="preserve">. </w:t>
      </w:r>
      <w:r w:rsidR="00DA1D36" w:rsidRPr="00A128F5">
        <w:rPr>
          <w:color w:val="000000"/>
          <w:sz w:val="22"/>
          <w:szCs w:val="22"/>
        </w:rPr>
        <w:t xml:space="preserve"> Bethesda, MD.</w:t>
      </w:r>
    </w:p>
    <w:p w14:paraId="18D7A68C" w14:textId="77777777" w:rsidR="00D63FF6" w:rsidRPr="00A128F5" w:rsidRDefault="00D63FF6" w:rsidP="00FA0BF0">
      <w:pPr>
        <w:tabs>
          <w:tab w:val="left" w:pos="0"/>
          <w:tab w:val="left" w:pos="720"/>
        </w:tabs>
        <w:ind w:right="-360" w:hanging="360"/>
        <w:rPr>
          <w:color w:val="000000"/>
          <w:sz w:val="22"/>
          <w:szCs w:val="22"/>
        </w:rPr>
      </w:pPr>
    </w:p>
    <w:p w14:paraId="241D058E" w14:textId="77777777" w:rsidR="00DA1D36" w:rsidRPr="00A128F5" w:rsidRDefault="002541BB" w:rsidP="00FA0BF0">
      <w:pPr>
        <w:tabs>
          <w:tab w:val="left" w:pos="0"/>
          <w:tab w:val="left" w:pos="720"/>
        </w:tabs>
        <w:ind w:right="-360" w:hanging="360"/>
        <w:rPr>
          <w:color w:val="000000"/>
          <w:sz w:val="22"/>
          <w:szCs w:val="22"/>
        </w:rPr>
      </w:pPr>
      <w:r w:rsidRPr="00A128F5">
        <w:rPr>
          <w:color w:val="000000"/>
          <w:sz w:val="22"/>
          <w:szCs w:val="22"/>
        </w:rPr>
        <w:t>(20</w:t>
      </w:r>
      <w:r w:rsidR="00DA1D36" w:rsidRPr="00A128F5">
        <w:rPr>
          <w:color w:val="000000"/>
          <w:sz w:val="22"/>
          <w:szCs w:val="22"/>
        </w:rPr>
        <w:t>00</w:t>
      </w:r>
      <w:r w:rsidRPr="00A128F5">
        <w:rPr>
          <w:color w:val="000000"/>
          <w:sz w:val="22"/>
          <w:szCs w:val="22"/>
        </w:rPr>
        <w:t xml:space="preserve">) </w:t>
      </w:r>
      <w:r w:rsidR="00DA1D36" w:rsidRPr="00A128F5">
        <w:rPr>
          <w:iCs/>
          <w:color w:val="000000"/>
          <w:sz w:val="22"/>
          <w:szCs w:val="22"/>
        </w:rPr>
        <w:t>Social Epidemiology</w:t>
      </w:r>
      <w:r w:rsidR="00DA1D36" w:rsidRPr="00A128F5">
        <w:rPr>
          <w:color w:val="000000"/>
          <w:sz w:val="22"/>
          <w:szCs w:val="22"/>
        </w:rPr>
        <w:t>, Summer Institute, Department of Epidemiology, School of Public Health, University of Michigan</w:t>
      </w:r>
      <w:r w:rsidR="004C15AA" w:rsidRPr="00A128F5">
        <w:rPr>
          <w:color w:val="000000"/>
          <w:sz w:val="22"/>
          <w:szCs w:val="22"/>
        </w:rPr>
        <w:t xml:space="preserve">. </w:t>
      </w:r>
      <w:r w:rsidR="00DA1D36" w:rsidRPr="00A128F5">
        <w:rPr>
          <w:color w:val="000000"/>
          <w:sz w:val="22"/>
          <w:szCs w:val="22"/>
        </w:rPr>
        <w:t xml:space="preserve"> Ann Arbor, MI.</w:t>
      </w:r>
    </w:p>
    <w:p w14:paraId="086AD103" w14:textId="77777777" w:rsidR="00044984" w:rsidRPr="00A128F5" w:rsidRDefault="00044984" w:rsidP="00FA0BF0">
      <w:pPr>
        <w:tabs>
          <w:tab w:val="left" w:pos="0"/>
          <w:tab w:val="left" w:pos="720"/>
        </w:tabs>
        <w:ind w:right="-360" w:hanging="360"/>
        <w:rPr>
          <w:color w:val="000000"/>
          <w:sz w:val="22"/>
          <w:szCs w:val="22"/>
        </w:rPr>
      </w:pPr>
    </w:p>
    <w:p w14:paraId="04E10AF4" w14:textId="77777777" w:rsidR="00DA1D36" w:rsidRPr="00A128F5" w:rsidRDefault="005E0BB7" w:rsidP="00FA0BF0">
      <w:pPr>
        <w:tabs>
          <w:tab w:val="left" w:pos="0"/>
          <w:tab w:val="left" w:pos="720"/>
        </w:tabs>
        <w:ind w:right="-360" w:hanging="360"/>
        <w:rPr>
          <w:color w:val="000000"/>
          <w:sz w:val="22"/>
          <w:szCs w:val="22"/>
        </w:rPr>
      </w:pPr>
      <w:r>
        <w:rPr>
          <w:color w:val="000000"/>
          <w:sz w:val="22"/>
          <w:szCs w:val="22"/>
        </w:rPr>
        <w:t>(2000)</w:t>
      </w:r>
      <w:r w:rsidR="001205EB" w:rsidRPr="00A128F5">
        <w:rPr>
          <w:color w:val="000000"/>
          <w:sz w:val="22"/>
          <w:szCs w:val="22"/>
        </w:rPr>
        <w:t xml:space="preserve"> </w:t>
      </w:r>
      <w:r w:rsidR="00DA1D36" w:rsidRPr="00A128F5">
        <w:rPr>
          <w:iCs/>
          <w:color w:val="000000"/>
          <w:sz w:val="22"/>
          <w:szCs w:val="22"/>
        </w:rPr>
        <w:t>Summer Institute on Aging Research</w:t>
      </w:r>
      <w:r w:rsidR="00DA1D36" w:rsidRPr="00A128F5">
        <w:rPr>
          <w:color w:val="000000"/>
          <w:sz w:val="22"/>
          <w:szCs w:val="22"/>
        </w:rPr>
        <w:t>, Brookdale Foundation and NIA</w:t>
      </w:r>
      <w:r w:rsidR="004C15AA" w:rsidRPr="00A128F5">
        <w:rPr>
          <w:color w:val="000000"/>
          <w:sz w:val="22"/>
          <w:szCs w:val="22"/>
        </w:rPr>
        <w:t xml:space="preserve">. </w:t>
      </w:r>
      <w:r w:rsidR="00DA1D36" w:rsidRPr="00A128F5">
        <w:rPr>
          <w:color w:val="000000"/>
          <w:sz w:val="22"/>
          <w:szCs w:val="22"/>
        </w:rPr>
        <w:t xml:space="preserve"> </w:t>
      </w:r>
      <w:r w:rsidR="000365FA" w:rsidRPr="00A128F5">
        <w:rPr>
          <w:color w:val="000000"/>
          <w:sz w:val="22"/>
          <w:szCs w:val="22"/>
        </w:rPr>
        <w:t>Arlie, VA.</w:t>
      </w:r>
    </w:p>
    <w:p w14:paraId="486DE238" w14:textId="77777777" w:rsidR="00DD2272" w:rsidRPr="00A128F5" w:rsidRDefault="00DD2272" w:rsidP="00DD2272">
      <w:pPr>
        <w:tabs>
          <w:tab w:val="left" w:pos="0"/>
          <w:tab w:val="left" w:pos="720"/>
        </w:tabs>
        <w:ind w:right="-360" w:hanging="360"/>
        <w:rPr>
          <w:color w:val="000000"/>
          <w:sz w:val="22"/>
          <w:szCs w:val="22"/>
        </w:rPr>
      </w:pPr>
    </w:p>
    <w:p w14:paraId="3A8C654C" w14:textId="77777777" w:rsidR="00DD2272" w:rsidRPr="00A128F5" w:rsidRDefault="00DD2272" w:rsidP="00DD2272">
      <w:pPr>
        <w:ind w:right="-360" w:hanging="360"/>
        <w:rPr>
          <w:color w:val="000000"/>
          <w:sz w:val="22"/>
          <w:szCs w:val="22"/>
        </w:rPr>
      </w:pPr>
      <w:r w:rsidRPr="00A128F5">
        <w:rPr>
          <w:color w:val="000000"/>
          <w:sz w:val="22"/>
          <w:szCs w:val="22"/>
        </w:rPr>
        <w:t xml:space="preserve">(1999-2000) </w:t>
      </w:r>
      <w:r w:rsidRPr="00A128F5">
        <w:rPr>
          <w:iCs/>
          <w:color w:val="000000"/>
          <w:sz w:val="22"/>
          <w:szCs w:val="22"/>
        </w:rPr>
        <w:t>Scientific and Medical Writing</w:t>
      </w:r>
      <w:r w:rsidRPr="00A128F5">
        <w:rPr>
          <w:color w:val="000000"/>
          <w:sz w:val="22"/>
          <w:szCs w:val="22"/>
        </w:rPr>
        <w:t xml:space="preserve"> </w:t>
      </w:r>
      <w:r w:rsidRPr="00A128F5">
        <w:rPr>
          <w:iCs/>
          <w:color w:val="000000"/>
          <w:sz w:val="22"/>
          <w:szCs w:val="22"/>
        </w:rPr>
        <w:t>for Science</w:t>
      </w:r>
      <w:r w:rsidRPr="00A128F5">
        <w:rPr>
          <w:color w:val="000000"/>
          <w:sz w:val="22"/>
          <w:szCs w:val="22"/>
        </w:rPr>
        <w:t>, NIA.  Bethesda, MD.</w:t>
      </w:r>
    </w:p>
    <w:p w14:paraId="3716DE1D" w14:textId="77777777" w:rsidR="00DA1D36" w:rsidRPr="00A128F5" w:rsidRDefault="00DA1D36" w:rsidP="00FA0BF0">
      <w:pPr>
        <w:tabs>
          <w:tab w:val="left" w:pos="0"/>
        </w:tabs>
        <w:ind w:right="-360" w:hanging="360"/>
        <w:rPr>
          <w:color w:val="000000"/>
          <w:sz w:val="22"/>
          <w:szCs w:val="22"/>
        </w:rPr>
      </w:pPr>
    </w:p>
    <w:p w14:paraId="0353DFA5" w14:textId="77777777" w:rsidR="0042516D" w:rsidRPr="00A128F5" w:rsidRDefault="004B3ABA" w:rsidP="008D3B12">
      <w:pPr>
        <w:tabs>
          <w:tab w:val="left" w:pos="0"/>
          <w:tab w:val="left" w:pos="720"/>
        </w:tabs>
        <w:ind w:right="-360" w:hanging="360"/>
        <w:rPr>
          <w:color w:val="000000"/>
          <w:sz w:val="22"/>
          <w:szCs w:val="22"/>
        </w:rPr>
      </w:pPr>
      <w:r w:rsidRPr="00A128F5">
        <w:rPr>
          <w:color w:val="000000"/>
          <w:sz w:val="22"/>
          <w:szCs w:val="22"/>
        </w:rPr>
        <w:t>(19</w:t>
      </w:r>
      <w:r w:rsidR="00DA1D36" w:rsidRPr="00A128F5">
        <w:rPr>
          <w:color w:val="000000"/>
          <w:sz w:val="22"/>
          <w:szCs w:val="22"/>
        </w:rPr>
        <w:t>99</w:t>
      </w:r>
      <w:r w:rsidRPr="00A128F5">
        <w:rPr>
          <w:color w:val="000000"/>
          <w:sz w:val="22"/>
          <w:szCs w:val="22"/>
        </w:rPr>
        <w:t>)</w:t>
      </w:r>
      <w:r w:rsidR="001205EB" w:rsidRPr="00A128F5">
        <w:rPr>
          <w:color w:val="000000"/>
          <w:sz w:val="22"/>
          <w:szCs w:val="22"/>
        </w:rPr>
        <w:t xml:space="preserve"> </w:t>
      </w:r>
      <w:r w:rsidR="00DA1D36" w:rsidRPr="00A128F5">
        <w:rPr>
          <w:iCs/>
          <w:color w:val="000000"/>
          <w:sz w:val="22"/>
          <w:szCs w:val="22"/>
        </w:rPr>
        <w:t>Introduction to Epidemiology</w:t>
      </w:r>
      <w:r w:rsidR="00DA1D36" w:rsidRPr="00A128F5">
        <w:rPr>
          <w:color w:val="000000"/>
          <w:sz w:val="22"/>
          <w:szCs w:val="22"/>
        </w:rPr>
        <w:t>, National Institutes of Health/Foundation for the Advancement of Education in Science</w:t>
      </w:r>
      <w:r w:rsidR="004C15AA" w:rsidRPr="00A128F5">
        <w:rPr>
          <w:color w:val="000000"/>
          <w:sz w:val="22"/>
          <w:szCs w:val="22"/>
        </w:rPr>
        <w:t xml:space="preserve">. </w:t>
      </w:r>
      <w:r w:rsidR="00DA1D36" w:rsidRPr="00A128F5">
        <w:rPr>
          <w:color w:val="000000"/>
          <w:sz w:val="22"/>
          <w:szCs w:val="22"/>
        </w:rPr>
        <w:t xml:space="preserve"> Bethesda, MD.</w:t>
      </w:r>
    </w:p>
    <w:p w14:paraId="43B78001" w14:textId="77777777" w:rsidR="00380DBD" w:rsidRPr="00A128F5" w:rsidRDefault="00380DBD" w:rsidP="008D3B12">
      <w:pPr>
        <w:tabs>
          <w:tab w:val="left" w:pos="0"/>
          <w:tab w:val="left" w:pos="720"/>
        </w:tabs>
        <w:ind w:right="-360" w:hanging="360"/>
        <w:rPr>
          <w:color w:val="000000"/>
          <w:sz w:val="22"/>
          <w:szCs w:val="22"/>
        </w:rPr>
      </w:pPr>
    </w:p>
    <w:p w14:paraId="71B66FA5" w14:textId="77777777" w:rsidR="00DA1D36" w:rsidRPr="00A128F5" w:rsidRDefault="00CC2767" w:rsidP="00FA0BF0">
      <w:pPr>
        <w:tabs>
          <w:tab w:val="left" w:pos="0"/>
          <w:tab w:val="left" w:pos="720"/>
        </w:tabs>
        <w:ind w:right="-360" w:hanging="360"/>
        <w:rPr>
          <w:color w:val="000000"/>
          <w:sz w:val="22"/>
          <w:szCs w:val="22"/>
        </w:rPr>
      </w:pPr>
      <w:r w:rsidRPr="00A128F5">
        <w:rPr>
          <w:color w:val="000000"/>
          <w:sz w:val="22"/>
          <w:szCs w:val="22"/>
        </w:rPr>
        <w:t>(19</w:t>
      </w:r>
      <w:r w:rsidR="00DA1D36" w:rsidRPr="00A128F5">
        <w:rPr>
          <w:color w:val="000000"/>
          <w:sz w:val="22"/>
          <w:szCs w:val="22"/>
        </w:rPr>
        <w:t>99</w:t>
      </w:r>
      <w:r w:rsidRPr="00A128F5">
        <w:rPr>
          <w:color w:val="000000"/>
          <w:sz w:val="22"/>
          <w:szCs w:val="22"/>
        </w:rPr>
        <w:t>)</w:t>
      </w:r>
      <w:r w:rsidR="001205EB" w:rsidRPr="00A128F5">
        <w:rPr>
          <w:color w:val="000000"/>
          <w:sz w:val="22"/>
          <w:szCs w:val="22"/>
        </w:rPr>
        <w:t xml:space="preserve"> </w:t>
      </w:r>
      <w:r w:rsidR="00DA1D36" w:rsidRPr="00A128F5">
        <w:rPr>
          <w:iCs/>
          <w:color w:val="000000"/>
          <w:sz w:val="22"/>
          <w:szCs w:val="22"/>
        </w:rPr>
        <w:t>Summer Training Workshop on African American Aging Research</w:t>
      </w:r>
      <w:r w:rsidR="00DA1D36" w:rsidRPr="00A128F5">
        <w:rPr>
          <w:color w:val="000000"/>
          <w:sz w:val="22"/>
          <w:szCs w:val="22"/>
        </w:rPr>
        <w:t>,</w:t>
      </w:r>
      <w:r w:rsidRPr="00A128F5">
        <w:rPr>
          <w:color w:val="000000"/>
          <w:sz w:val="22"/>
          <w:szCs w:val="22"/>
        </w:rPr>
        <w:t xml:space="preserve"> </w:t>
      </w:r>
      <w:r w:rsidR="00DA1D36" w:rsidRPr="00A128F5">
        <w:rPr>
          <w:color w:val="000000"/>
          <w:sz w:val="22"/>
          <w:szCs w:val="22"/>
        </w:rPr>
        <w:t>Michigan Center for Urban African American Aging Research</w:t>
      </w:r>
      <w:r w:rsidR="004C15AA" w:rsidRPr="00A128F5">
        <w:rPr>
          <w:color w:val="000000"/>
          <w:sz w:val="22"/>
          <w:szCs w:val="22"/>
        </w:rPr>
        <w:t xml:space="preserve">. </w:t>
      </w:r>
      <w:r w:rsidRPr="00A128F5">
        <w:rPr>
          <w:color w:val="000000"/>
          <w:sz w:val="22"/>
          <w:szCs w:val="22"/>
        </w:rPr>
        <w:t xml:space="preserve"> Detroit, MI.</w:t>
      </w:r>
    </w:p>
    <w:p w14:paraId="7EE5F025" w14:textId="77777777" w:rsidR="00DA1D36" w:rsidRPr="00A128F5" w:rsidRDefault="00DA1D36" w:rsidP="00FA0BF0">
      <w:pPr>
        <w:tabs>
          <w:tab w:val="left" w:pos="0"/>
        </w:tabs>
        <w:ind w:right="-360" w:hanging="360"/>
        <w:rPr>
          <w:color w:val="000000"/>
          <w:sz w:val="22"/>
          <w:szCs w:val="22"/>
        </w:rPr>
      </w:pPr>
    </w:p>
    <w:p w14:paraId="563AA829" w14:textId="77777777" w:rsidR="00DA1D36" w:rsidRPr="00A128F5" w:rsidRDefault="00A44412" w:rsidP="00FA0BF0">
      <w:pPr>
        <w:tabs>
          <w:tab w:val="left" w:pos="0"/>
          <w:tab w:val="left" w:pos="720"/>
        </w:tabs>
        <w:ind w:right="-360" w:hanging="360"/>
        <w:rPr>
          <w:color w:val="000000"/>
          <w:sz w:val="22"/>
          <w:szCs w:val="22"/>
        </w:rPr>
      </w:pPr>
      <w:r w:rsidRPr="00A128F5">
        <w:rPr>
          <w:color w:val="000000"/>
          <w:sz w:val="22"/>
          <w:szCs w:val="22"/>
        </w:rPr>
        <w:t>(1998)</w:t>
      </w:r>
      <w:r w:rsidR="001205EB" w:rsidRPr="00A128F5">
        <w:rPr>
          <w:color w:val="000000"/>
          <w:sz w:val="22"/>
          <w:szCs w:val="22"/>
        </w:rPr>
        <w:t xml:space="preserve"> </w:t>
      </w:r>
      <w:r w:rsidR="00DA1D36" w:rsidRPr="00A128F5">
        <w:rPr>
          <w:iCs/>
          <w:color w:val="000000"/>
          <w:sz w:val="22"/>
          <w:szCs w:val="22"/>
        </w:rPr>
        <w:t>Taking the Next Step</w:t>
      </w:r>
      <w:r w:rsidR="00DA1D36" w:rsidRPr="00A128F5">
        <w:rPr>
          <w:color w:val="000000"/>
          <w:sz w:val="22"/>
          <w:szCs w:val="22"/>
        </w:rPr>
        <w:t>: A Technical Assistance Workshop for Emerging Scientists and Students Seeking Careers in Aging Research, NIA and the National Institutes of Health, Office of Research on Minority Health</w:t>
      </w:r>
      <w:r w:rsidR="004C15AA" w:rsidRPr="00A128F5">
        <w:rPr>
          <w:color w:val="000000"/>
          <w:sz w:val="22"/>
          <w:szCs w:val="22"/>
        </w:rPr>
        <w:t xml:space="preserve">. </w:t>
      </w:r>
      <w:r w:rsidR="00DA1D36" w:rsidRPr="00A128F5">
        <w:rPr>
          <w:color w:val="000000"/>
          <w:sz w:val="22"/>
          <w:szCs w:val="22"/>
        </w:rPr>
        <w:t xml:space="preserve"> Philadelphia, PA.</w:t>
      </w:r>
    </w:p>
    <w:p w14:paraId="23521C51" w14:textId="77777777" w:rsidR="00B523F6" w:rsidRPr="00A128F5" w:rsidRDefault="00B523F6" w:rsidP="00FA0BF0">
      <w:pPr>
        <w:ind w:right="-360" w:hanging="360"/>
        <w:rPr>
          <w:color w:val="000000"/>
          <w:sz w:val="22"/>
          <w:szCs w:val="22"/>
        </w:rPr>
      </w:pPr>
    </w:p>
    <w:p w14:paraId="201506BA" w14:textId="77777777" w:rsidR="00B523F6" w:rsidRPr="00A128F5" w:rsidRDefault="00B523F6" w:rsidP="00FA0BF0">
      <w:pPr>
        <w:ind w:right="-360" w:hanging="360"/>
        <w:rPr>
          <w:color w:val="000000"/>
          <w:sz w:val="22"/>
          <w:szCs w:val="22"/>
        </w:rPr>
      </w:pPr>
      <w:r w:rsidRPr="00A128F5">
        <w:rPr>
          <w:color w:val="000000"/>
          <w:sz w:val="22"/>
          <w:szCs w:val="22"/>
        </w:rPr>
        <w:t>(1996-1998)</w:t>
      </w:r>
      <w:r w:rsidR="001205EB" w:rsidRPr="00A128F5">
        <w:rPr>
          <w:color w:val="000000"/>
          <w:sz w:val="22"/>
          <w:szCs w:val="22"/>
        </w:rPr>
        <w:t xml:space="preserve"> </w:t>
      </w:r>
      <w:r w:rsidRPr="00A128F5">
        <w:rPr>
          <w:color w:val="000000"/>
          <w:sz w:val="22"/>
          <w:szCs w:val="22"/>
        </w:rPr>
        <w:t>Black Women and Work Seminar</w:t>
      </w:r>
      <w:r w:rsidRPr="00A128F5">
        <w:rPr>
          <w:iCs/>
          <w:color w:val="000000"/>
          <w:sz w:val="22"/>
          <w:szCs w:val="22"/>
        </w:rPr>
        <w:t>, University of Maryland</w:t>
      </w:r>
      <w:r w:rsidR="004C15AA" w:rsidRPr="00A128F5">
        <w:rPr>
          <w:iCs/>
          <w:color w:val="000000"/>
          <w:sz w:val="22"/>
          <w:szCs w:val="22"/>
        </w:rPr>
        <w:t xml:space="preserve">. </w:t>
      </w:r>
      <w:r w:rsidRPr="00A128F5">
        <w:rPr>
          <w:iCs/>
          <w:color w:val="000000"/>
          <w:sz w:val="22"/>
          <w:szCs w:val="22"/>
        </w:rPr>
        <w:t xml:space="preserve"> College Park, MD</w:t>
      </w:r>
      <w:r w:rsidRPr="00A128F5">
        <w:rPr>
          <w:color w:val="000000"/>
          <w:sz w:val="22"/>
          <w:szCs w:val="22"/>
        </w:rPr>
        <w:t>.</w:t>
      </w:r>
    </w:p>
    <w:p w14:paraId="61AFC2FE" w14:textId="77777777" w:rsidR="008A2D5B" w:rsidRPr="00A128F5" w:rsidRDefault="008A2D5B" w:rsidP="00FA0BF0">
      <w:pPr>
        <w:ind w:left="-360" w:right="-360"/>
        <w:rPr>
          <w:sz w:val="22"/>
          <w:szCs w:val="22"/>
        </w:rPr>
      </w:pPr>
      <w:r w:rsidRPr="00A128F5">
        <w:rPr>
          <w:sz w:val="22"/>
          <w:szCs w:val="22"/>
        </w:rPr>
        <w:t>_____________________________________________________________________________________</w:t>
      </w:r>
    </w:p>
    <w:p w14:paraId="2ED877AC" w14:textId="77777777" w:rsidR="008A2D5B" w:rsidRPr="00A128F5" w:rsidRDefault="008A2D5B" w:rsidP="00FA0BF0">
      <w:pPr>
        <w:ind w:right="-360" w:hanging="360"/>
        <w:rPr>
          <w:sz w:val="22"/>
          <w:szCs w:val="22"/>
        </w:rPr>
      </w:pPr>
      <w:r w:rsidRPr="00A128F5">
        <w:rPr>
          <w:sz w:val="22"/>
          <w:szCs w:val="22"/>
        </w:rPr>
        <w:t>TEACHING</w:t>
      </w:r>
    </w:p>
    <w:p w14:paraId="4173BC74" w14:textId="77777777" w:rsidR="008A2D5B" w:rsidRPr="00A128F5" w:rsidRDefault="008A2D5B" w:rsidP="00FA0BF0">
      <w:pPr>
        <w:ind w:right="-360" w:hanging="360"/>
        <w:rPr>
          <w:sz w:val="22"/>
          <w:szCs w:val="22"/>
        </w:rPr>
      </w:pPr>
    </w:p>
    <w:p w14:paraId="29DBC6AF" w14:textId="172A9480" w:rsidR="00721956" w:rsidRDefault="00BD332F" w:rsidP="00835D86">
      <w:pPr>
        <w:ind w:right="-360" w:hanging="360"/>
        <w:rPr>
          <w:sz w:val="22"/>
          <w:szCs w:val="22"/>
        </w:rPr>
      </w:pPr>
      <w:r>
        <w:rPr>
          <w:b/>
          <w:sz w:val="22"/>
          <w:szCs w:val="22"/>
        </w:rPr>
        <w:t xml:space="preserve">Professor </w:t>
      </w:r>
      <w:r w:rsidRPr="00BD332F">
        <w:rPr>
          <w:bCs/>
          <w:sz w:val="22"/>
          <w:szCs w:val="22"/>
        </w:rPr>
        <w:t>(2022-present),</w:t>
      </w:r>
      <w:r>
        <w:rPr>
          <w:b/>
          <w:sz w:val="22"/>
          <w:szCs w:val="22"/>
        </w:rPr>
        <w:t xml:space="preserve"> </w:t>
      </w:r>
      <w:r w:rsidR="0038685A">
        <w:rPr>
          <w:b/>
          <w:sz w:val="22"/>
          <w:szCs w:val="22"/>
        </w:rPr>
        <w:t xml:space="preserve">Associate Professor </w:t>
      </w:r>
      <w:r w:rsidR="0038685A" w:rsidRPr="0038685A">
        <w:rPr>
          <w:sz w:val="22"/>
          <w:szCs w:val="22"/>
        </w:rPr>
        <w:t>(2014-</w:t>
      </w:r>
      <w:r>
        <w:rPr>
          <w:sz w:val="22"/>
          <w:szCs w:val="22"/>
        </w:rPr>
        <w:t>2022</w:t>
      </w:r>
      <w:r w:rsidR="0038685A" w:rsidRPr="0038685A">
        <w:rPr>
          <w:sz w:val="22"/>
          <w:szCs w:val="22"/>
        </w:rPr>
        <w:t>)</w:t>
      </w:r>
      <w:r>
        <w:rPr>
          <w:sz w:val="22"/>
          <w:szCs w:val="22"/>
        </w:rPr>
        <w:t>,</w:t>
      </w:r>
      <w:r w:rsidR="0038685A">
        <w:rPr>
          <w:b/>
          <w:sz w:val="22"/>
          <w:szCs w:val="22"/>
        </w:rPr>
        <w:t xml:space="preserve"> </w:t>
      </w:r>
      <w:r w:rsidR="0038685A">
        <w:rPr>
          <w:sz w:val="22"/>
          <w:szCs w:val="22"/>
        </w:rPr>
        <w:t xml:space="preserve">and </w:t>
      </w:r>
      <w:r w:rsidR="00EF2DE5" w:rsidRPr="00A128F5">
        <w:rPr>
          <w:b/>
          <w:sz w:val="22"/>
          <w:szCs w:val="22"/>
        </w:rPr>
        <w:t>Assistant Professor</w:t>
      </w:r>
      <w:r w:rsidR="00F4541E" w:rsidRPr="00A128F5">
        <w:rPr>
          <w:sz w:val="22"/>
          <w:szCs w:val="22"/>
        </w:rPr>
        <w:t xml:space="preserve"> (2007-</w:t>
      </w:r>
      <w:r w:rsidR="000A2292">
        <w:rPr>
          <w:sz w:val="22"/>
          <w:szCs w:val="22"/>
        </w:rPr>
        <w:t>2014</w:t>
      </w:r>
      <w:r w:rsidR="00F4541E" w:rsidRPr="00A128F5">
        <w:rPr>
          <w:sz w:val="22"/>
          <w:szCs w:val="22"/>
        </w:rPr>
        <w:t>), Department of Health and Behavioral Sciences, UCD.  Denver, CO.</w:t>
      </w:r>
    </w:p>
    <w:p w14:paraId="198A62F9" w14:textId="77777777" w:rsidR="00721956" w:rsidRDefault="00721956" w:rsidP="00835D86">
      <w:pPr>
        <w:ind w:right="-360" w:hanging="360"/>
        <w:rPr>
          <w:sz w:val="22"/>
          <w:szCs w:val="22"/>
        </w:rPr>
      </w:pPr>
    </w:p>
    <w:p w14:paraId="7B6148AE" w14:textId="6F61E490" w:rsidR="00F4541E" w:rsidRPr="00A128F5" w:rsidRDefault="00F4541E" w:rsidP="00835D86">
      <w:pPr>
        <w:ind w:right="-360" w:hanging="360"/>
        <w:rPr>
          <w:sz w:val="22"/>
          <w:szCs w:val="22"/>
        </w:rPr>
      </w:pPr>
      <w:r w:rsidRPr="00A128F5">
        <w:rPr>
          <w:b/>
          <w:sz w:val="22"/>
          <w:szCs w:val="22"/>
        </w:rPr>
        <w:t>A. Courses Taught</w:t>
      </w:r>
    </w:p>
    <w:p w14:paraId="5E2E266F" w14:textId="77777777" w:rsidR="00677CA0" w:rsidRPr="00A128F5" w:rsidRDefault="00677CA0" w:rsidP="00FA0BF0">
      <w:pPr>
        <w:ind w:right="-360" w:hanging="360"/>
        <w:rPr>
          <w:sz w:val="22"/>
          <w:szCs w:val="22"/>
        </w:rPr>
      </w:pPr>
    </w:p>
    <w:p w14:paraId="2B854778" w14:textId="2039D894" w:rsidR="008A53AA" w:rsidRPr="00A128F5" w:rsidRDefault="008A53AA" w:rsidP="005F3469">
      <w:pPr>
        <w:ind w:right="-360" w:hanging="360"/>
        <w:rPr>
          <w:sz w:val="22"/>
          <w:szCs w:val="22"/>
        </w:rPr>
      </w:pPr>
      <w:r w:rsidRPr="00A128F5">
        <w:rPr>
          <w:sz w:val="22"/>
          <w:szCs w:val="22"/>
        </w:rPr>
        <w:t>Advanced Statistics in Health (graduate, Spring 08</w:t>
      </w:r>
      <w:r w:rsidR="007E2399">
        <w:rPr>
          <w:sz w:val="22"/>
          <w:szCs w:val="22"/>
        </w:rPr>
        <w:t xml:space="preserve"> in-person</w:t>
      </w:r>
      <w:r w:rsidRPr="00A128F5">
        <w:rPr>
          <w:sz w:val="22"/>
          <w:szCs w:val="22"/>
        </w:rPr>
        <w:t>)</w:t>
      </w:r>
    </w:p>
    <w:p w14:paraId="33138396" w14:textId="65ECE5B2" w:rsidR="00BD5603" w:rsidRPr="00BF3330" w:rsidRDefault="00BD5603" w:rsidP="005F3469">
      <w:pPr>
        <w:ind w:right="-360" w:hanging="360"/>
        <w:rPr>
          <w:sz w:val="22"/>
          <w:szCs w:val="22"/>
        </w:rPr>
      </w:pPr>
      <w:r w:rsidRPr="00BF3330">
        <w:rPr>
          <w:sz w:val="22"/>
          <w:szCs w:val="22"/>
        </w:rPr>
        <w:t>Capstone</w:t>
      </w:r>
      <w:r w:rsidR="008A5FA7" w:rsidRPr="00BF3330">
        <w:rPr>
          <w:sz w:val="22"/>
          <w:szCs w:val="22"/>
        </w:rPr>
        <w:t xml:space="preserve"> in Public Health</w:t>
      </w:r>
      <w:r w:rsidRPr="00BF3330">
        <w:rPr>
          <w:sz w:val="22"/>
          <w:szCs w:val="22"/>
        </w:rPr>
        <w:t xml:space="preserve"> (undergraduate, Fall 19</w:t>
      </w:r>
      <w:r w:rsidR="007E2399">
        <w:rPr>
          <w:sz w:val="22"/>
          <w:szCs w:val="22"/>
        </w:rPr>
        <w:t xml:space="preserve"> in-person</w:t>
      </w:r>
      <w:r w:rsidRPr="00BF3330">
        <w:rPr>
          <w:sz w:val="22"/>
          <w:szCs w:val="22"/>
        </w:rPr>
        <w:t>)</w:t>
      </w:r>
    </w:p>
    <w:p w14:paraId="0EABE5CA" w14:textId="7DD23E7A" w:rsidR="008A53AA" w:rsidRPr="00BF3330" w:rsidRDefault="008A53AA" w:rsidP="005F3469">
      <w:pPr>
        <w:ind w:right="-360" w:hanging="360"/>
        <w:rPr>
          <w:sz w:val="22"/>
          <w:szCs w:val="22"/>
        </w:rPr>
      </w:pPr>
      <w:r w:rsidRPr="00BF3330">
        <w:rPr>
          <w:sz w:val="22"/>
          <w:szCs w:val="22"/>
        </w:rPr>
        <w:t>Ethnicity, Health, and Social Justice/Health Disparities (undergraduate, Fall 08</w:t>
      </w:r>
      <w:r w:rsidR="004A45F3">
        <w:rPr>
          <w:sz w:val="22"/>
          <w:szCs w:val="22"/>
        </w:rPr>
        <w:t xml:space="preserve"> &amp;</w:t>
      </w:r>
      <w:r w:rsidRPr="00BF3330">
        <w:rPr>
          <w:sz w:val="22"/>
          <w:szCs w:val="22"/>
        </w:rPr>
        <w:t xml:space="preserve"> 09</w:t>
      </w:r>
      <w:r w:rsidR="004A45F3">
        <w:rPr>
          <w:sz w:val="22"/>
          <w:szCs w:val="22"/>
        </w:rPr>
        <w:t xml:space="preserve"> in-person</w:t>
      </w:r>
      <w:r w:rsidR="003F08AD">
        <w:rPr>
          <w:sz w:val="22"/>
          <w:szCs w:val="22"/>
        </w:rPr>
        <w:t>, 22</w:t>
      </w:r>
      <w:r w:rsidR="00A22FC7">
        <w:rPr>
          <w:sz w:val="22"/>
          <w:szCs w:val="22"/>
        </w:rPr>
        <w:t xml:space="preserve"> &amp; 24</w:t>
      </w:r>
      <w:r w:rsidR="003F7B8A">
        <w:rPr>
          <w:sz w:val="22"/>
          <w:szCs w:val="22"/>
        </w:rPr>
        <w:t xml:space="preserve"> </w:t>
      </w:r>
      <w:r w:rsidR="003F7B8A" w:rsidRPr="00F76DEC">
        <w:rPr>
          <w:sz w:val="22"/>
          <w:szCs w:val="22"/>
        </w:rPr>
        <w:t>asynchronous online</w:t>
      </w:r>
      <w:r w:rsidRPr="00BF3330">
        <w:rPr>
          <w:sz w:val="22"/>
          <w:szCs w:val="22"/>
        </w:rPr>
        <w:t>)</w:t>
      </w:r>
    </w:p>
    <w:p w14:paraId="739B371E" w14:textId="61B4ED26" w:rsidR="005E332A" w:rsidRPr="00BF3330" w:rsidRDefault="005E332A" w:rsidP="005F3469">
      <w:pPr>
        <w:ind w:right="-360" w:hanging="360"/>
        <w:rPr>
          <w:sz w:val="22"/>
          <w:szCs w:val="22"/>
        </w:rPr>
      </w:pPr>
      <w:r w:rsidRPr="00BF3330">
        <w:rPr>
          <w:sz w:val="22"/>
          <w:szCs w:val="22"/>
        </w:rPr>
        <w:t xml:space="preserve">Gentrification and Health MOOC Module with Ms. Marisa Westbrook for the </w:t>
      </w:r>
      <w:r w:rsidR="005E325A" w:rsidRPr="00BF3330">
        <w:rPr>
          <w:sz w:val="22"/>
          <w:szCs w:val="22"/>
        </w:rPr>
        <w:t>Creating Healthy Places grant (</w:t>
      </w:r>
      <w:r w:rsidR="006C0F7B" w:rsidRPr="00BF3330">
        <w:rPr>
          <w:sz w:val="22"/>
          <w:szCs w:val="22"/>
        </w:rPr>
        <w:t xml:space="preserve">undergraduate, </w:t>
      </w:r>
      <w:r w:rsidR="005E325A" w:rsidRPr="00BF3330">
        <w:rPr>
          <w:sz w:val="22"/>
          <w:szCs w:val="22"/>
        </w:rPr>
        <w:t>S</w:t>
      </w:r>
      <w:r w:rsidR="007B0232" w:rsidRPr="00BF3330">
        <w:rPr>
          <w:sz w:val="22"/>
          <w:szCs w:val="22"/>
        </w:rPr>
        <w:t xml:space="preserve">pring </w:t>
      </w:r>
      <w:r w:rsidRPr="00BF3330">
        <w:rPr>
          <w:sz w:val="22"/>
          <w:szCs w:val="22"/>
        </w:rPr>
        <w:t>19</w:t>
      </w:r>
      <w:r w:rsidR="00991061" w:rsidRPr="00BF3330">
        <w:rPr>
          <w:sz w:val="22"/>
          <w:szCs w:val="22"/>
        </w:rPr>
        <w:t xml:space="preserve"> online</w:t>
      </w:r>
      <w:r w:rsidRPr="00BF3330">
        <w:rPr>
          <w:sz w:val="22"/>
          <w:szCs w:val="22"/>
        </w:rPr>
        <w:t>)</w:t>
      </w:r>
    </w:p>
    <w:p w14:paraId="249E77B4" w14:textId="7F1466A8" w:rsidR="00B55353" w:rsidRPr="00BF3330" w:rsidRDefault="00B55353" w:rsidP="005F3469">
      <w:pPr>
        <w:ind w:right="-360" w:hanging="360"/>
        <w:rPr>
          <w:sz w:val="22"/>
          <w:szCs w:val="22"/>
        </w:rPr>
      </w:pPr>
      <w:r w:rsidRPr="00BF3330">
        <w:rPr>
          <w:sz w:val="22"/>
          <w:szCs w:val="22"/>
        </w:rPr>
        <w:t>Health and Behavioral Sciences Colloquium (graduate, Fall 15</w:t>
      </w:r>
      <w:r w:rsidR="004A45F3">
        <w:rPr>
          <w:sz w:val="22"/>
          <w:szCs w:val="22"/>
        </w:rPr>
        <w:t xml:space="preserve"> &amp;</w:t>
      </w:r>
      <w:r w:rsidR="00C44ECE" w:rsidRPr="00BF3330">
        <w:rPr>
          <w:sz w:val="22"/>
          <w:szCs w:val="22"/>
        </w:rPr>
        <w:t xml:space="preserve"> 16</w:t>
      </w:r>
      <w:r w:rsidR="004A45F3">
        <w:rPr>
          <w:sz w:val="22"/>
          <w:szCs w:val="22"/>
        </w:rPr>
        <w:t xml:space="preserve"> in-person</w:t>
      </w:r>
      <w:r w:rsidRPr="00BF3330">
        <w:rPr>
          <w:sz w:val="22"/>
          <w:szCs w:val="22"/>
        </w:rPr>
        <w:t>)</w:t>
      </w:r>
    </w:p>
    <w:p w14:paraId="6E630D54" w14:textId="40F23E5C" w:rsidR="008A53AA" w:rsidRPr="00BF3330" w:rsidRDefault="008A53AA" w:rsidP="005F3469">
      <w:pPr>
        <w:ind w:right="-360" w:hanging="360"/>
        <w:rPr>
          <w:sz w:val="22"/>
          <w:szCs w:val="22"/>
        </w:rPr>
      </w:pPr>
      <w:r w:rsidRPr="00BF3330">
        <w:rPr>
          <w:sz w:val="22"/>
          <w:szCs w:val="22"/>
        </w:rPr>
        <w:t xml:space="preserve">Health, Culture, and Society (undergraduate, Spring 09, 11, 12, 14 </w:t>
      </w:r>
      <w:r w:rsidR="00FA1B3A">
        <w:rPr>
          <w:sz w:val="22"/>
          <w:szCs w:val="22"/>
        </w:rPr>
        <w:t xml:space="preserve">&amp; </w:t>
      </w:r>
      <w:r w:rsidRPr="00BF3330">
        <w:rPr>
          <w:sz w:val="22"/>
          <w:szCs w:val="22"/>
        </w:rPr>
        <w:t>15</w:t>
      </w:r>
      <w:r w:rsidR="00FA1B3A">
        <w:rPr>
          <w:sz w:val="22"/>
          <w:szCs w:val="22"/>
        </w:rPr>
        <w:t xml:space="preserve"> in-person</w:t>
      </w:r>
      <w:r w:rsidRPr="00BF3330">
        <w:rPr>
          <w:sz w:val="22"/>
          <w:szCs w:val="22"/>
        </w:rPr>
        <w:t>)</w:t>
      </w:r>
    </w:p>
    <w:p w14:paraId="690340A8" w14:textId="7EB84EFA" w:rsidR="008A53AA" w:rsidRPr="00BF3330" w:rsidRDefault="008A53AA" w:rsidP="005F3469">
      <w:pPr>
        <w:ind w:right="-360" w:hanging="360"/>
        <w:rPr>
          <w:sz w:val="22"/>
          <w:szCs w:val="22"/>
        </w:rPr>
      </w:pPr>
      <w:r w:rsidRPr="00BF3330">
        <w:rPr>
          <w:sz w:val="22"/>
          <w:szCs w:val="22"/>
        </w:rPr>
        <w:t>Health Disparities (graduate, Fall 07</w:t>
      </w:r>
      <w:r w:rsidR="00FA1B3A">
        <w:rPr>
          <w:sz w:val="22"/>
          <w:szCs w:val="22"/>
        </w:rPr>
        <w:t xml:space="preserve"> in-person</w:t>
      </w:r>
      <w:r w:rsidRPr="00BF3330">
        <w:rPr>
          <w:sz w:val="22"/>
          <w:szCs w:val="22"/>
        </w:rPr>
        <w:t>)</w:t>
      </w:r>
    </w:p>
    <w:p w14:paraId="3CD451A9" w14:textId="50BFE2C7" w:rsidR="00015D25" w:rsidRPr="00BF3330" w:rsidRDefault="00015D25" w:rsidP="005F3469">
      <w:pPr>
        <w:ind w:right="-360" w:hanging="360"/>
        <w:rPr>
          <w:sz w:val="22"/>
          <w:szCs w:val="22"/>
        </w:rPr>
      </w:pPr>
      <w:r w:rsidRPr="00BF3330">
        <w:rPr>
          <w:sz w:val="22"/>
          <w:szCs w:val="22"/>
        </w:rPr>
        <w:t xml:space="preserve">Health </w:t>
      </w:r>
      <w:r w:rsidR="00D00896" w:rsidRPr="00BF3330">
        <w:rPr>
          <w:sz w:val="22"/>
          <w:szCs w:val="22"/>
        </w:rPr>
        <w:t>Policy (undergraduate, Spring 12</w:t>
      </w:r>
      <w:r w:rsidR="00FF4250" w:rsidRPr="00BF3330">
        <w:rPr>
          <w:sz w:val="22"/>
          <w:szCs w:val="22"/>
        </w:rPr>
        <w:t>, 13</w:t>
      </w:r>
      <w:r w:rsidR="00E17067" w:rsidRPr="00BF3330">
        <w:rPr>
          <w:sz w:val="22"/>
          <w:szCs w:val="22"/>
        </w:rPr>
        <w:t>, 14</w:t>
      </w:r>
      <w:r w:rsidR="00091433" w:rsidRPr="00BF3330">
        <w:rPr>
          <w:sz w:val="22"/>
          <w:szCs w:val="22"/>
        </w:rPr>
        <w:t>, 16</w:t>
      </w:r>
      <w:r w:rsidR="00A6012D" w:rsidRPr="00BF3330">
        <w:rPr>
          <w:sz w:val="22"/>
          <w:szCs w:val="22"/>
        </w:rPr>
        <w:t>, 17</w:t>
      </w:r>
      <w:r w:rsidR="0006275A" w:rsidRPr="00BF3330">
        <w:rPr>
          <w:sz w:val="22"/>
          <w:szCs w:val="22"/>
        </w:rPr>
        <w:t>, 18</w:t>
      </w:r>
      <w:r w:rsidR="00A22FC7">
        <w:rPr>
          <w:sz w:val="22"/>
          <w:szCs w:val="22"/>
        </w:rPr>
        <w:t>,</w:t>
      </w:r>
      <w:r w:rsidR="003870FA" w:rsidRPr="00BF3330">
        <w:rPr>
          <w:sz w:val="22"/>
          <w:szCs w:val="22"/>
        </w:rPr>
        <w:t xml:space="preserve"> 19</w:t>
      </w:r>
      <w:r w:rsidR="00A22FC7">
        <w:rPr>
          <w:sz w:val="22"/>
          <w:szCs w:val="22"/>
        </w:rPr>
        <w:t>, &amp; 24</w:t>
      </w:r>
      <w:r w:rsidR="000B67B4">
        <w:rPr>
          <w:sz w:val="22"/>
          <w:szCs w:val="22"/>
        </w:rPr>
        <w:t xml:space="preserve"> in-person;</w:t>
      </w:r>
      <w:r w:rsidR="003D2A63" w:rsidRPr="00BF3330">
        <w:rPr>
          <w:sz w:val="22"/>
          <w:szCs w:val="22"/>
        </w:rPr>
        <w:t xml:space="preserve"> 2</w:t>
      </w:r>
      <w:r w:rsidR="00257652" w:rsidRPr="00BF3330">
        <w:rPr>
          <w:sz w:val="22"/>
          <w:szCs w:val="22"/>
        </w:rPr>
        <w:t>1</w:t>
      </w:r>
      <w:r w:rsidR="00786064" w:rsidRPr="00BF3330">
        <w:rPr>
          <w:sz w:val="22"/>
          <w:szCs w:val="22"/>
        </w:rPr>
        <w:t xml:space="preserve"> </w:t>
      </w:r>
      <w:r w:rsidR="00B47A01">
        <w:rPr>
          <w:sz w:val="22"/>
          <w:szCs w:val="22"/>
        </w:rPr>
        <w:t xml:space="preserve">&amp; 23 </w:t>
      </w:r>
      <w:r w:rsidR="009A09F7">
        <w:rPr>
          <w:sz w:val="22"/>
          <w:szCs w:val="22"/>
        </w:rPr>
        <w:t>remote</w:t>
      </w:r>
      <w:r w:rsidR="00786064" w:rsidRPr="00BF3330">
        <w:rPr>
          <w:sz w:val="22"/>
          <w:szCs w:val="22"/>
        </w:rPr>
        <w:t xml:space="preserve"> online</w:t>
      </w:r>
      <w:r w:rsidR="00D370AF">
        <w:rPr>
          <w:sz w:val="22"/>
          <w:szCs w:val="22"/>
        </w:rPr>
        <w:t>; Fall 2025 in-person</w:t>
      </w:r>
      <w:r w:rsidRPr="00BF3330">
        <w:rPr>
          <w:sz w:val="22"/>
          <w:szCs w:val="22"/>
        </w:rPr>
        <w:t>)</w:t>
      </w:r>
    </w:p>
    <w:p w14:paraId="13CF6539" w14:textId="3CCD4ACF" w:rsidR="008A53AA" w:rsidRDefault="008A53AA" w:rsidP="005F3469">
      <w:pPr>
        <w:ind w:right="-360" w:hanging="360"/>
        <w:rPr>
          <w:sz w:val="22"/>
          <w:szCs w:val="22"/>
        </w:rPr>
      </w:pPr>
      <w:r w:rsidRPr="00BF3330">
        <w:rPr>
          <w:sz w:val="22"/>
          <w:szCs w:val="22"/>
        </w:rPr>
        <w:t xml:space="preserve">Independent study/Internship (graduate, </w:t>
      </w:r>
      <w:proofErr w:type="gramStart"/>
      <w:r w:rsidRPr="00BF3330">
        <w:rPr>
          <w:sz w:val="22"/>
          <w:szCs w:val="22"/>
        </w:rPr>
        <w:t>Fall</w:t>
      </w:r>
      <w:proofErr w:type="gramEnd"/>
      <w:r w:rsidRPr="00BF3330">
        <w:rPr>
          <w:sz w:val="22"/>
          <w:szCs w:val="22"/>
        </w:rPr>
        <w:t xml:space="preserve"> 08; undergraduate, Spring 13</w:t>
      </w:r>
      <w:r w:rsidR="00CD650E">
        <w:rPr>
          <w:sz w:val="22"/>
          <w:szCs w:val="22"/>
        </w:rPr>
        <w:t xml:space="preserve"> &amp;</w:t>
      </w:r>
      <w:r w:rsidRPr="00BF3330">
        <w:rPr>
          <w:sz w:val="22"/>
          <w:szCs w:val="22"/>
        </w:rPr>
        <w:t xml:space="preserve"> 14; Fall 15; Summer &amp;</w:t>
      </w:r>
      <w:r w:rsidR="00CD650E">
        <w:rPr>
          <w:sz w:val="22"/>
          <w:szCs w:val="22"/>
        </w:rPr>
        <w:t xml:space="preserve"> </w:t>
      </w:r>
      <w:r w:rsidRPr="00BF3330">
        <w:rPr>
          <w:sz w:val="22"/>
          <w:szCs w:val="22"/>
        </w:rPr>
        <w:t>Fall 17; Spring 18</w:t>
      </w:r>
      <w:r w:rsidR="00FA1B3A">
        <w:rPr>
          <w:sz w:val="22"/>
          <w:szCs w:val="22"/>
        </w:rPr>
        <w:t xml:space="preserve"> &amp;</w:t>
      </w:r>
      <w:r w:rsidR="00CC6375" w:rsidRPr="00BF3330">
        <w:rPr>
          <w:sz w:val="22"/>
          <w:szCs w:val="22"/>
        </w:rPr>
        <w:t xml:space="preserve"> 19</w:t>
      </w:r>
      <w:r w:rsidR="00FA1B3A">
        <w:rPr>
          <w:sz w:val="22"/>
          <w:szCs w:val="22"/>
        </w:rPr>
        <w:t xml:space="preserve"> in-person</w:t>
      </w:r>
      <w:r w:rsidRPr="00BF3330">
        <w:rPr>
          <w:sz w:val="22"/>
          <w:szCs w:val="22"/>
        </w:rPr>
        <w:t>)</w:t>
      </w:r>
    </w:p>
    <w:p w14:paraId="3393396C" w14:textId="07231EC6" w:rsidR="00856B45" w:rsidRDefault="00856B45" w:rsidP="005F3469">
      <w:pPr>
        <w:ind w:right="-360" w:hanging="360"/>
        <w:rPr>
          <w:sz w:val="22"/>
          <w:szCs w:val="22"/>
        </w:rPr>
      </w:pPr>
      <w:r>
        <w:rPr>
          <w:sz w:val="22"/>
          <w:szCs w:val="22"/>
        </w:rPr>
        <w:t>Open Educational Resources Community of Practice (faculty, fall 2022 to spring 2023)</w:t>
      </w:r>
    </w:p>
    <w:p w14:paraId="166AF328" w14:textId="4087BBCA" w:rsidR="008A53AA" w:rsidRPr="00F76DEC" w:rsidRDefault="008A53AA" w:rsidP="005F3469">
      <w:pPr>
        <w:ind w:right="-360" w:hanging="360"/>
        <w:rPr>
          <w:sz w:val="22"/>
          <w:szCs w:val="22"/>
        </w:rPr>
      </w:pPr>
      <w:r w:rsidRPr="00A128F5">
        <w:rPr>
          <w:sz w:val="22"/>
          <w:szCs w:val="22"/>
        </w:rPr>
        <w:t>Social and Behavioral Determinants of Health, aka Social Epidemiology (graduate, Spring 08, 09</w:t>
      </w:r>
      <w:r w:rsidR="005A23BD">
        <w:rPr>
          <w:sz w:val="22"/>
          <w:szCs w:val="22"/>
        </w:rPr>
        <w:t xml:space="preserve"> &amp;</w:t>
      </w:r>
      <w:r w:rsidRPr="00A128F5">
        <w:rPr>
          <w:sz w:val="22"/>
          <w:szCs w:val="22"/>
        </w:rPr>
        <w:t xml:space="preserve"> 10; Fall </w:t>
      </w:r>
      <w:r w:rsidRPr="00F76DEC">
        <w:rPr>
          <w:sz w:val="22"/>
          <w:szCs w:val="22"/>
        </w:rPr>
        <w:t>11, 12, 13, 15, 16, 17</w:t>
      </w:r>
      <w:r w:rsidR="005A23BD">
        <w:rPr>
          <w:sz w:val="22"/>
          <w:szCs w:val="22"/>
        </w:rPr>
        <w:t xml:space="preserve"> &amp;</w:t>
      </w:r>
      <w:r w:rsidR="00B55E95" w:rsidRPr="00F76DEC">
        <w:rPr>
          <w:sz w:val="22"/>
          <w:szCs w:val="22"/>
        </w:rPr>
        <w:t xml:space="preserve"> 18</w:t>
      </w:r>
      <w:r w:rsidR="005A23BD">
        <w:rPr>
          <w:sz w:val="22"/>
          <w:szCs w:val="22"/>
        </w:rPr>
        <w:t xml:space="preserve"> in-person</w:t>
      </w:r>
      <w:r w:rsidRPr="00F76DEC">
        <w:rPr>
          <w:sz w:val="22"/>
          <w:szCs w:val="22"/>
        </w:rPr>
        <w:t>)</w:t>
      </w:r>
    </w:p>
    <w:p w14:paraId="2AA1C9A9" w14:textId="5804A1D7" w:rsidR="00E634E7" w:rsidRPr="00F76DEC" w:rsidRDefault="00677CA0" w:rsidP="005F3469">
      <w:pPr>
        <w:ind w:right="-360" w:hanging="360"/>
        <w:rPr>
          <w:sz w:val="22"/>
          <w:szCs w:val="22"/>
        </w:rPr>
      </w:pPr>
      <w:r w:rsidRPr="00F76DEC">
        <w:rPr>
          <w:sz w:val="22"/>
          <w:szCs w:val="22"/>
        </w:rPr>
        <w:t>Social Determinants of Health (undergraduate, Fall 08</w:t>
      </w:r>
      <w:r w:rsidR="00A21ADB" w:rsidRPr="00F76DEC">
        <w:rPr>
          <w:sz w:val="22"/>
          <w:szCs w:val="22"/>
        </w:rPr>
        <w:t>, 09</w:t>
      </w:r>
      <w:r w:rsidR="006B5152" w:rsidRPr="00F76DEC">
        <w:rPr>
          <w:sz w:val="22"/>
          <w:szCs w:val="22"/>
        </w:rPr>
        <w:t>, 10</w:t>
      </w:r>
      <w:r w:rsidR="00200517" w:rsidRPr="00F76DEC">
        <w:rPr>
          <w:sz w:val="22"/>
          <w:szCs w:val="22"/>
        </w:rPr>
        <w:t>, 11</w:t>
      </w:r>
      <w:r w:rsidR="002261E9" w:rsidRPr="00F76DEC">
        <w:rPr>
          <w:sz w:val="22"/>
          <w:szCs w:val="22"/>
        </w:rPr>
        <w:t>, 12</w:t>
      </w:r>
      <w:r w:rsidR="007052AE" w:rsidRPr="00F76DEC">
        <w:rPr>
          <w:sz w:val="22"/>
          <w:szCs w:val="22"/>
        </w:rPr>
        <w:t>, 13</w:t>
      </w:r>
      <w:r w:rsidR="00C62B10" w:rsidRPr="00F76DEC">
        <w:rPr>
          <w:sz w:val="22"/>
          <w:szCs w:val="22"/>
        </w:rPr>
        <w:t>, 15</w:t>
      </w:r>
      <w:r w:rsidR="00867C26" w:rsidRPr="00F76DEC">
        <w:rPr>
          <w:sz w:val="22"/>
          <w:szCs w:val="22"/>
        </w:rPr>
        <w:t>, 16</w:t>
      </w:r>
      <w:r w:rsidR="00F062EC" w:rsidRPr="00F76DEC">
        <w:rPr>
          <w:sz w:val="22"/>
          <w:szCs w:val="22"/>
        </w:rPr>
        <w:t>, 17</w:t>
      </w:r>
      <w:r w:rsidR="00F647A7">
        <w:rPr>
          <w:sz w:val="22"/>
          <w:szCs w:val="22"/>
        </w:rPr>
        <w:t xml:space="preserve"> &amp; </w:t>
      </w:r>
      <w:r w:rsidR="00B55E95" w:rsidRPr="00F76DEC">
        <w:rPr>
          <w:sz w:val="22"/>
          <w:szCs w:val="22"/>
        </w:rPr>
        <w:t>18</w:t>
      </w:r>
      <w:r w:rsidR="0073181F">
        <w:rPr>
          <w:sz w:val="22"/>
          <w:szCs w:val="22"/>
        </w:rPr>
        <w:t xml:space="preserve"> in-person</w:t>
      </w:r>
      <w:r w:rsidR="00F647A7">
        <w:rPr>
          <w:sz w:val="22"/>
          <w:szCs w:val="22"/>
        </w:rPr>
        <w:t>;</w:t>
      </w:r>
      <w:r w:rsidR="00874884" w:rsidRPr="00F76DEC">
        <w:rPr>
          <w:sz w:val="22"/>
          <w:szCs w:val="22"/>
        </w:rPr>
        <w:t xml:space="preserve"> 20</w:t>
      </w:r>
    </w:p>
    <w:p w14:paraId="1FFF08E5" w14:textId="0DDA2334" w:rsidR="00677CA0" w:rsidRPr="00A128F5" w:rsidRDefault="00E634E7" w:rsidP="005F3469">
      <w:pPr>
        <w:ind w:right="-360" w:hanging="360"/>
        <w:rPr>
          <w:sz w:val="22"/>
          <w:szCs w:val="22"/>
        </w:rPr>
      </w:pPr>
      <w:r w:rsidRPr="00F76DEC">
        <w:rPr>
          <w:sz w:val="22"/>
          <w:szCs w:val="22"/>
        </w:rPr>
        <w:t xml:space="preserve">      asynchronous </w:t>
      </w:r>
      <w:r w:rsidR="00991061" w:rsidRPr="00F76DEC">
        <w:rPr>
          <w:sz w:val="22"/>
          <w:szCs w:val="22"/>
        </w:rPr>
        <w:t>online</w:t>
      </w:r>
      <w:r w:rsidR="00F647A7">
        <w:rPr>
          <w:sz w:val="22"/>
          <w:szCs w:val="22"/>
        </w:rPr>
        <w:t>; spring 25 in-person</w:t>
      </w:r>
      <w:r w:rsidR="00677CA0" w:rsidRPr="00F76DEC">
        <w:rPr>
          <w:sz w:val="22"/>
          <w:szCs w:val="22"/>
        </w:rPr>
        <w:t>)</w:t>
      </w:r>
    </w:p>
    <w:p w14:paraId="1604F7FC" w14:textId="77777777" w:rsidR="00F4541E" w:rsidRPr="00A128F5" w:rsidRDefault="00F4541E" w:rsidP="00FA0BF0">
      <w:pPr>
        <w:ind w:right="-360" w:hanging="360"/>
        <w:rPr>
          <w:sz w:val="22"/>
          <w:szCs w:val="22"/>
        </w:rPr>
      </w:pPr>
    </w:p>
    <w:p w14:paraId="12177F80" w14:textId="77777777" w:rsidR="008774A3" w:rsidRPr="00BE7AD3" w:rsidRDefault="004761B7" w:rsidP="008774A3">
      <w:pPr>
        <w:ind w:right="-360" w:hanging="360"/>
        <w:rPr>
          <w:b/>
          <w:sz w:val="22"/>
          <w:szCs w:val="22"/>
        </w:rPr>
      </w:pPr>
      <w:r w:rsidRPr="00A128F5">
        <w:rPr>
          <w:b/>
          <w:sz w:val="22"/>
          <w:szCs w:val="22"/>
        </w:rPr>
        <w:t>B. Teaching Development</w:t>
      </w:r>
      <w:bookmarkStart w:id="16" w:name="_Hlk91776680"/>
    </w:p>
    <w:p w14:paraId="790568A3" w14:textId="77777777" w:rsidR="00103209" w:rsidRPr="00F6172D" w:rsidRDefault="00103209" w:rsidP="00103209">
      <w:pPr>
        <w:pStyle w:val="Default"/>
        <w:ind w:hanging="360"/>
        <w:rPr>
          <w:rFonts w:ascii="Times New Roman" w:hAnsi="Times New Roman" w:cs="Times New Roman"/>
          <w:sz w:val="22"/>
          <w:szCs w:val="22"/>
        </w:rPr>
      </w:pPr>
    </w:p>
    <w:p w14:paraId="6FD5A24E" w14:textId="6D09A0BC" w:rsidR="00F6172D" w:rsidRPr="00F6172D" w:rsidRDefault="00F6172D" w:rsidP="00103209">
      <w:pPr>
        <w:pStyle w:val="Default"/>
        <w:ind w:hanging="360"/>
        <w:rPr>
          <w:rFonts w:ascii="Times New Roman" w:hAnsi="Times New Roman" w:cs="Times New Roman"/>
          <w:sz w:val="22"/>
          <w:szCs w:val="22"/>
        </w:rPr>
      </w:pPr>
      <w:r w:rsidRPr="00F6172D">
        <w:rPr>
          <w:rFonts w:ascii="Times New Roman" w:hAnsi="Times New Roman" w:cs="Times New Roman"/>
          <w:sz w:val="22"/>
          <w:szCs w:val="22"/>
        </w:rPr>
        <w:t xml:space="preserve">(2025) </w:t>
      </w:r>
      <w:r>
        <w:rPr>
          <w:rFonts w:ascii="Times New Roman" w:hAnsi="Times New Roman" w:cs="Times New Roman"/>
          <w:sz w:val="22"/>
          <w:szCs w:val="22"/>
        </w:rPr>
        <w:t xml:space="preserve">Attended the </w:t>
      </w:r>
      <w:r w:rsidRPr="00F6172D">
        <w:rPr>
          <w:rFonts w:ascii="Times New Roman" w:hAnsi="Times New Roman" w:cs="Times New Roman"/>
          <w:sz w:val="22"/>
          <w:szCs w:val="22"/>
        </w:rPr>
        <w:t>Colorado River BOCES AI fall webinar series, monthly, beg</w:t>
      </w:r>
      <w:r>
        <w:rPr>
          <w:rFonts w:ascii="Times New Roman" w:hAnsi="Times New Roman" w:cs="Times New Roman"/>
          <w:sz w:val="22"/>
          <w:szCs w:val="22"/>
        </w:rPr>
        <w:t>inning</w:t>
      </w:r>
      <w:r w:rsidRPr="00F6172D">
        <w:rPr>
          <w:rFonts w:ascii="Times New Roman" w:hAnsi="Times New Roman" w:cs="Times New Roman"/>
          <w:sz w:val="22"/>
          <w:szCs w:val="22"/>
        </w:rPr>
        <w:t xml:space="preserve"> on October 7, 2025, 430-530pm.</w:t>
      </w:r>
    </w:p>
    <w:p w14:paraId="7F8A64BD" w14:textId="77777777" w:rsidR="00F6172D" w:rsidRDefault="00F6172D" w:rsidP="00103209">
      <w:pPr>
        <w:pStyle w:val="Default"/>
        <w:ind w:hanging="360"/>
        <w:rPr>
          <w:rFonts w:ascii="Times New Roman" w:hAnsi="Times New Roman" w:cs="Times New Roman"/>
          <w:sz w:val="22"/>
          <w:szCs w:val="22"/>
        </w:rPr>
      </w:pPr>
    </w:p>
    <w:p w14:paraId="10AA77EA" w14:textId="756BCC23" w:rsidR="00CE759F" w:rsidRDefault="00CE759F" w:rsidP="00CE759F">
      <w:pPr>
        <w:ind w:right="-360" w:hanging="360"/>
        <w:rPr>
          <w:color w:val="000000"/>
          <w:sz w:val="22"/>
          <w:szCs w:val="22"/>
        </w:rPr>
      </w:pPr>
      <w:bookmarkStart w:id="17" w:name="_Hlk205806374"/>
      <w:r>
        <w:rPr>
          <w:color w:val="000000"/>
          <w:sz w:val="22"/>
          <w:szCs w:val="22"/>
        </w:rPr>
        <w:t xml:space="preserve">(2025) “Overview of AI Tools (and how it can benefit your classroom)” webinar from </w:t>
      </w:r>
      <w:r w:rsidRPr="00CE759F">
        <w:rPr>
          <w:color w:val="000000"/>
          <w:sz w:val="22"/>
          <w:szCs w:val="22"/>
        </w:rPr>
        <w:t>Dr. Jennifer DeBoer</w:t>
      </w:r>
      <w:r>
        <w:rPr>
          <w:color w:val="000000"/>
          <w:sz w:val="22"/>
          <w:szCs w:val="22"/>
        </w:rPr>
        <w:t xml:space="preserve">, </w:t>
      </w:r>
      <w:r w:rsidRPr="00CE759F">
        <w:rPr>
          <w:color w:val="000000"/>
          <w:sz w:val="22"/>
          <w:szCs w:val="22"/>
        </w:rPr>
        <w:t>Western Colorado University</w:t>
      </w:r>
      <w:r>
        <w:rPr>
          <w:color w:val="000000"/>
          <w:sz w:val="22"/>
          <w:szCs w:val="22"/>
        </w:rPr>
        <w:t>, sponsored by the Colorado OER Council and Colorado Department of Higher Education. August 20</w:t>
      </w:r>
      <w:r w:rsidRPr="00CE759F">
        <w:rPr>
          <w:color w:val="000000"/>
          <w:sz w:val="22"/>
          <w:szCs w:val="22"/>
          <w:vertAlign w:val="superscript"/>
        </w:rPr>
        <w:t>th</w:t>
      </w:r>
      <w:r>
        <w:rPr>
          <w:color w:val="000000"/>
          <w:sz w:val="22"/>
          <w:szCs w:val="22"/>
        </w:rPr>
        <w:t>.</w:t>
      </w:r>
    </w:p>
    <w:p w14:paraId="4A2D3643" w14:textId="77777777" w:rsidR="00CE759F" w:rsidRDefault="00CE759F" w:rsidP="00F35160">
      <w:pPr>
        <w:ind w:right="-360" w:hanging="360"/>
        <w:rPr>
          <w:color w:val="000000"/>
          <w:sz w:val="22"/>
          <w:szCs w:val="22"/>
        </w:rPr>
      </w:pPr>
    </w:p>
    <w:p w14:paraId="66F5631A" w14:textId="0B171C6F" w:rsidR="006D438A" w:rsidRDefault="006D438A" w:rsidP="00F35160">
      <w:pPr>
        <w:ind w:right="-360" w:hanging="360"/>
        <w:rPr>
          <w:color w:val="000000"/>
          <w:sz w:val="22"/>
          <w:szCs w:val="22"/>
        </w:rPr>
      </w:pPr>
      <w:r>
        <w:rPr>
          <w:color w:val="000000"/>
          <w:sz w:val="22"/>
          <w:szCs w:val="22"/>
        </w:rPr>
        <w:lastRenderedPageBreak/>
        <w:t>(2025) Brisk AI Professional Levels 1 and 2 online teacher training completion certificates and badges for teaching with AI. August 8</w:t>
      </w:r>
      <w:r w:rsidRPr="006D438A">
        <w:rPr>
          <w:color w:val="000000"/>
          <w:sz w:val="22"/>
          <w:szCs w:val="22"/>
          <w:vertAlign w:val="superscript"/>
        </w:rPr>
        <w:t>th</w:t>
      </w:r>
      <w:r>
        <w:rPr>
          <w:color w:val="000000"/>
          <w:sz w:val="22"/>
          <w:szCs w:val="22"/>
        </w:rPr>
        <w:t>.</w:t>
      </w:r>
    </w:p>
    <w:bookmarkEnd w:id="17"/>
    <w:p w14:paraId="0F627297" w14:textId="77777777" w:rsidR="00451A92" w:rsidRDefault="00451A92" w:rsidP="00451A92">
      <w:pPr>
        <w:ind w:right="-360" w:hanging="360"/>
        <w:rPr>
          <w:color w:val="000000"/>
          <w:sz w:val="22"/>
          <w:szCs w:val="22"/>
        </w:rPr>
      </w:pPr>
    </w:p>
    <w:p w14:paraId="40FBAA72" w14:textId="0BEBBC06" w:rsidR="00451A92" w:rsidRPr="00261DB6" w:rsidRDefault="00451A92" w:rsidP="00451A92">
      <w:pPr>
        <w:ind w:right="-360" w:hanging="360"/>
        <w:rPr>
          <w:color w:val="000000"/>
          <w:sz w:val="22"/>
          <w:szCs w:val="22"/>
        </w:rPr>
      </w:pPr>
      <w:r>
        <w:rPr>
          <w:color w:val="000000"/>
          <w:sz w:val="22"/>
          <w:szCs w:val="22"/>
        </w:rPr>
        <w:t xml:space="preserve">(2025) </w:t>
      </w:r>
      <w:r>
        <w:rPr>
          <w:spacing w:val="-3"/>
          <w:sz w:val="22"/>
          <w:szCs w:val="22"/>
        </w:rPr>
        <w:t>Attended “</w:t>
      </w:r>
      <w:r w:rsidRPr="00DD7A57">
        <w:rPr>
          <w:spacing w:val="-3"/>
          <w:sz w:val="22"/>
          <w:szCs w:val="22"/>
        </w:rPr>
        <w:t xml:space="preserve">Colorado OER </w:t>
      </w:r>
      <w:r>
        <w:rPr>
          <w:spacing w:val="-3"/>
          <w:sz w:val="22"/>
          <w:szCs w:val="22"/>
        </w:rPr>
        <w:t>Conference,” May 30</w:t>
      </w:r>
      <w:r w:rsidRPr="00E928DE">
        <w:rPr>
          <w:spacing w:val="-3"/>
          <w:sz w:val="22"/>
          <w:szCs w:val="22"/>
          <w:vertAlign w:val="superscript"/>
        </w:rPr>
        <w:t>th</w:t>
      </w:r>
      <w:r>
        <w:rPr>
          <w:spacing w:val="-3"/>
          <w:sz w:val="22"/>
          <w:szCs w:val="22"/>
        </w:rPr>
        <w:t>, Colorado Department of Higher Education, University of Northern Colorado campus, Greeley, CO.</w:t>
      </w:r>
    </w:p>
    <w:p w14:paraId="4D0640A3" w14:textId="77777777" w:rsidR="006D438A" w:rsidRDefault="006D438A" w:rsidP="00F35160">
      <w:pPr>
        <w:ind w:right="-360" w:hanging="360"/>
        <w:rPr>
          <w:color w:val="000000"/>
          <w:sz w:val="22"/>
          <w:szCs w:val="22"/>
        </w:rPr>
      </w:pPr>
    </w:p>
    <w:p w14:paraId="028F7C5C" w14:textId="776E8BC8" w:rsidR="00F35160" w:rsidRPr="0082190A" w:rsidRDefault="00F35160" w:rsidP="00F35160">
      <w:pPr>
        <w:ind w:right="-360" w:hanging="360"/>
        <w:rPr>
          <w:color w:val="000000"/>
          <w:sz w:val="22"/>
          <w:szCs w:val="22"/>
        </w:rPr>
      </w:pPr>
      <w:r>
        <w:rPr>
          <w:color w:val="000000"/>
          <w:sz w:val="22"/>
          <w:szCs w:val="22"/>
        </w:rPr>
        <w:t xml:space="preserve">(2024) Attended the </w:t>
      </w:r>
      <w:r w:rsidRPr="0082190A">
        <w:rPr>
          <w:color w:val="000000"/>
          <w:sz w:val="22"/>
          <w:szCs w:val="22"/>
        </w:rPr>
        <w:t>Open Education Conference 2024, October 8-10</w:t>
      </w:r>
      <w:r w:rsidRPr="0082190A">
        <w:rPr>
          <w:color w:val="000000"/>
          <w:sz w:val="22"/>
          <w:szCs w:val="22"/>
          <w:vertAlign w:val="superscript"/>
        </w:rPr>
        <w:t>th</w:t>
      </w:r>
      <w:r w:rsidR="00303B60" w:rsidRPr="0082190A">
        <w:rPr>
          <w:color w:val="000000"/>
          <w:sz w:val="22"/>
          <w:szCs w:val="22"/>
        </w:rPr>
        <w:t>, Providence, RI</w:t>
      </w:r>
      <w:r w:rsidRPr="0082190A">
        <w:rPr>
          <w:color w:val="000000"/>
          <w:sz w:val="22"/>
          <w:szCs w:val="22"/>
        </w:rPr>
        <w:t>.</w:t>
      </w:r>
    </w:p>
    <w:p w14:paraId="686CAA53" w14:textId="628D72A3" w:rsidR="00F35160" w:rsidRPr="0082190A" w:rsidRDefault="00F35160" w:rsidP="00375CCA">
      <w:pPr>
        <w:ind w:right="-360" w:hanging="360"/>
        <w:rPr>
          <w:spacing w:val="-3"/>
          <w:sz w:val="22"/>
          <w:szCs w:val="22"/>
        </w:rPr>
      </w:pPr>
      <w:bookmarkStart w:id="18" w:name="_Hlk153290404"/>
    </w:p>
    <w:p w14:paraId="6B10D50A" w14:textId="7702F376" w:rsidR="0082190A" w:rsidRPr="0082190A" w:rsidRDefault="0082190A" w:rsidP="00E35FFC">
      <w:pPr>
        <w:ind w:hanging="360"/>
        <w:rPr>
          <w:spacing w:val="-3"/>
          <w:sz w:val="22"/>
          <w:szCs w:val="22"/>
        </w:rPr>
      </w:pPr>
      <w:r w:rsidRPr="0082190A">
        <w:rPr>
          <w:spacing w:val="-3"/>
          <w:sz w:val="22"/>
          <w:szCs w:val="22"/>
        </w:rPr>
        <w:t xml:space="preserve">(2024-2025) </w:t>
      </w:r>
      <w:r w:rsidRPr="0082190A">
        <w:rPr>
          <w:rFonts w:cstheme="minorHAnsi"/>
          <w:color w:val="000000"/>
          <w:sz w:val="22"/>
          <w:szCs w:val="22"/>
          <w:shd w:val="clear" w:color="auto" w:fill="FFFFFF"/>
        </w:rPr>
        <w:t xml:space="preserve">AAC&amp;U Institute on </w:t>
      </w:r>
      <w:r>
        <w:rPr>
          <w:rFonts w:cstheme="minorHAnsi"/>
          <w:color w:val="000000"/>
          <w:sz w:val="22"/>
          <w:szCs w:val="22"/>
          <w:shd w:val="clear" w:color="auto" w:fill="FFFFFF"/>
        </w:rPr>
        <w:t>Artificial Intelligence (</w:t>
      </w:r>
      <w:r w:rsidRPr="0082190A">
        <w:rPr>
          <w:rFonts w:cstheme="minorHAnsi"/>
          <w:color w:val="000000"/>
          <w:sz w:val="22"/>
          <w:szCs w:val="22"/>
          <w:shd w:val="clear" w:color="auto" w:fill="FFFFFF"/>
        </w:rPr>
        <w:t>AI</w:t>
      </w:r>
      <w:r>
        <w:rPr>
          <w:rFonts w:cstheme="minorHAnsi"/>
          <w:color w:val="000000"/>
          <w:sz w:val="22"/>
          <w:szCs w:val="22"/>
          <w:shd w:val="clear" w:color="auto" w:fill="FFFFFF"/>
        </w:rPr>
        <w:t>)</w:t>
      </w:r>
      <w:r w:rsidRPr="0082190A">
        <w:rPr>
          <w:rFonts w:cstheme="minorHAnsi"/>
          <w:color w:val="000000"/>
          <w:sz w:val="22"/>
          <w:szCs w:val="22"/>
          <w:shd w:val="clear" w:color="auto" w:fill="FFFFFF"/>
        </w:rPr>
        <w:t>, Pedagogy, and Curriculum</w:t>
      </w:r>
      <w:r w:rsidR="00E35FFC">
        <w:rPr>
          <w:rFonts w:cstheme="minorHAnsi"/>
          <w:color w:val="000000"/>
          <w:sz w:val="22"/>
          <w:szCs w:val="22"/>
          <w:shd w:val="clear" w:color="auto" w:fill="FFFFFF"/>
        </w:rPr>
        <w:t>.</w:t>
      </w:r>
      <w:r w:rsidRPr="0082190A">
        <w:rPr>
          <w:rFonts w:cstheme="minorHAnsi"/>
          <w:color w:val="000000"/>
          <w:sz w:val="22"/>
          <w:szCs w:val="22"/>
          <w:shd w:val="clear" w:color="auto" w:fill="FFFFFF"/>
        </w:rPr>
        <w:t xml:space="preserve"> </w:t>
      </w:r>
      <w:r w:rsidR="00E35FFC">
        <w:rPr>
          <w:rFonts w:cstheme="minorHAnsi"/>
          <w:color w:val="000000"/>
          <w:sz w:val="22"/>
          <w:szCs w:val="22"/>
          <w:shd w:val="clear" w:color="auto" w:fill="FFFFFF"/>
        </w:rPr>
        <w:t xml:space="preserve"> T</w:t>
      </w:r>
      <w:r>
        <w:rPr>
          <w:rFonts w:cstheme="minorHAnsi"/>
          <w:color w:val="000000"/>
          <w:sz w:val="22"/>
          <w:szCs w:val="22"/>
          <w:shd w:val="clear" w:color="auto" w:fill="FFFFFF"/>
        </w:rPr>
        <w:t>raining involv</w:t>
      </w:r>
      <w:r w:rsidR="00E35FFC">
        <w:rPr>
          <w:rFonts w:cstheme="minorHAnsi"/>
          <w:color w:val="000000"/>
          <w:sz w:val="22"/>
          <w:szCs w:val="22"/>
          <w:shd w:val="clear" w:color="auto" w:fill="FFFFFF"/>
        </w:rPr>
        <w:t>es</w:t>
      </w:r>
      <w:r>
        <w:rPr>
          <w:rFonts w:cstheme="minorHAnsi"/>
          <w:color w:val="000000"/>
          <w:sz w:val="22"/>
          <w:szCs w:val="22"/>
          <w:shd w:val="clear" w:color="auto" w:fill="FFFFFF"/>
        </w:rPr>
        <w:t xml:space="preserve"> </w:t>
      </w:r>
      <w:r w:rsidR="00E35FFC">
        <w:rPr>
          <w:color w:val="000000"/>
          <w:sz w:val="22"/>
          <w:szCs w:val="22"/>
        </w:rPr>
        <w:t xml:space="preserve">introductory and closing workshops, </w:t>
      </w:r>
      <w:r w:rsidR="00E35FFC" w:rsidRPr="00101675">
        <w:rPr>
          <w:color w:val="000000"/>
          <w:sz w:val="22"/>
          <w:szCs w:val="22"/>
        </w:rPr>
        <w:t>monthly virtual meetings</w:t>
      </w:r>
      <w:r w:rsidR="00E35FFC">
        <w:rPr>
          <w:color w:val="000000"/>
          <w:sz w:val="22"/>
          <w:szCs w:val="22"/>
        </w:rPr>
        <w:t>,</w:t>
      </w:r>
      <w:r>
        <w:rPr>
          <w:rFonts w:cstheme="minorHAnsi"/>
          <w:color w:val="000000"/>
          <w:sz w:val="22"/>
          <w:szCs w:val="22"/>
          <w:shd w:val="clear" w:color="auto" w:fill="FFFFFF"/>
        </w:rPr>
        <w:t xml:space="preserve"> and a </w:t>
      </w:r>
      <w:r w:rsidRPr="0082190A">
        <w:rPr>
          <w:rFonts w:cstheme="minorHAnsi"/>
          <w:color w:val="000000"/>
          <w:sz w:val="22"/>
          <w:szCs w:val="22"/>
          <w:shd w:val="clear" w:color="auto" w:fill="FFFFFF"/>
        </w:rPr>
        <w:t>year</w:t>
      </w:r>
      <w:r>
        <w:rPr>
          <w:rFonts w:cstheme="minorHAnsi"/>
          <w:color w:val="000000"/>
          <w:sz w:val="22"/>
          <w:szCs w:val="22"/>
          <w:shd w:val="clear" w:color="auto" w:fill="FFFFFF"/>
        </w:rPr>
        <w:t>long</w:t>
      </w:r>
      <w:r w:rsidRPr="0082190A">
        <w:rPr>
          <w:rFonts w:cstheme="minorHAnsi"/>
          <w:color w:val="000000"/>
          <w:sz w:val="22"/>
          <w:szCs w:val="22"/>
          <w:shd w:val="clear" w:color="auto" w:fill="FFFFFF"/>
        </w:rPr>
        <w:t xml:space="preserve"> project focused on bringing </w:t>
      </w:r>
      <w:r>
        <w:rPr>
          <w:rFonts w:cstheme="minorHAnsi"/>
          <w:color w:val="000000"/>
          <w:sz w:val="22"/>
          <w:szCs w:val="22"/>
          <w:shd w:val="clear" w:color="auto" w:fill="FFFFFF"/>
        </w:rPr>
        <w:t xml:space="preserve">generative </w:t>
      </w:r>
      <w:r w:rsidRPr="0082190A">
        <w:rPr>
          <w:rFonts w:cstheme="minorHAnsi"/>
          <w:color w:val="000000"/>
          <w:sz w:val="22"/>
          <w:szCs w:val="22"/>
          <w:shd w:val="clear" w:color="auto" w:fill="FFFFFF"/>
        </w:rPr>
        <w:t>AI and its uses in teaching to faculty</w:t>
      </w:r>
      <w:r w:rsidR="00E35FFC">
        <w:rPr>
          <w:rFonts w:cstheme="minorHAnsi"/>
          <w:color w:val="000000"/>
          <w:sz w:val="22"/>
          <w:szCs w:val="22"/>
          <w:shd w:val="clear" w:color="auto" w:fill="FFFFFF"/>
        </w:rPr>
        <w:t>.</w:t>
      </w:r>
      <w:r w:rsidRPr="0082190A">
        <w:rPr>
          <w:rFonts w:cstheme="minorHAnsi"/>
          <w:color w:val="000000"/>
          <w:sz w:val="22"/>
          <w:szCs w:val="22"/>
          <w:shd w:val="clear" w:color="auto" w:fill="FFFFFF"/>
        </w:rPr>
        <w:t xml:space="preserve"> </w:t>
      </w:r>
      <w:r w:rsidR="00E35FFC">
        <w:rPr>
          <w:rFonts w:cstheme="minorHAnsi"/>
          <w:color w:val="000000"/>
          <w:sz w:val="22"/>
          <w:szCs w:val="22"/>
          <w:shd w:val="clear" w:color="auto" w:fill="FFFFFF"/>
        </w:rPr>
        <w:t xml:space="preserve"> O</w:t>
      </w:r>
      <w:r w:rsidRPr="0082190A">
        <w:rPr>
          <w:rFonts w:cstheme="minorHAnsi"/>
          <w:color w:val="000000"/>
          <w:sz w:val="22"/>
          <w:szCs w:val="22"/>
          <w:shd w:val="clear" w:color="auto" w:fill="FFFFFF"/>
        </w:rPr>
        <w:t xml:space="preserve">ur project plan </w:t>
      </w:r>
      <w:r w:rsidR="00D42D39">
        <w:rPr>
          <w:rFonts w:cstheme="minorHAnsi"/>
          <w:color w:val="000000"/>
          <w:sz w:val="22"/>
          <w:szCs w:val="22"/>
          <w:shd w:val="clear" w:color="auto" w:fill="FFFFFF"/>
        </w:rPr>
        <w:t>wa</w:t>
      </w:r>
      <w:r w:rsidRPr="0082190A">
        <w:rPr>
          <w:rFonts w:cstheme="minorHAnsi"/>
          <w:color w:val="000000"/>
          <w:sz w:val="22"/>
          <w:szCs w:val="22"/>
          <w:shd w:val="clear" w:color="auto" w:fill="FFFFFF"/>
        </w:rPr>
        <w:t>s to have a 3-person speaker series/workshops for the spring 2025 semester</w:t>
      </w:r>
      <w:r w:rsidR="00D42D39">
        <w:rPr>
          <w:rFonts w:cstheme="minorHAnsi"/>
          <w:color w:val="000000"/>
          <w:sz w:val="22"/>
          <w:szCs w:val="22"/>
          <w:shd w:val="clear" w:color="auto" w:fill="FFFFFF"/>
        </w:rPr>
        <w:t>, which was completed</w:t>
      </w:r>
      <w:r w:rsidR="00231E6E">
        <w:rPr>
          <w:rFonts w:cstheme="minorHAnsi"/>
          <w:color w:val="000000"/>
          <w:sz w:val="22"/>
          <w:szCs w:val="22"/>
          <w:shd w:val="clear" w:color="auto" w:fill="FFFFFF"/>
        </w:rPr>
        <w:t>.</w:t>
      </w:r>
    </w:p>
    <w:p w14:paraId="35C6E0E1" w14:textId="77777777" w:rsidR="0082190A" w:rsidRPr="0082190A" w:rsidRDefault="0082190A" w:rsidP="00375CCA">
      <w:pPr>
        <w:ind w:right="-360" w:hanging="360"/>
        <w:rPr>
          <w:spacing w:val="-3"/>
          <w:sz w:val="22"/>
          <w:szCs w:val="22"/>
        </w:rPr>
      </w:pPr>
    </w:p>
    <w:p w14:paraId="14208D1F" w14:textId="2EB171EF" w:rsidR="00375CCA" w:rsidRPr="00BE7AD3" w:rsidRDefault="00375CCA" w:rsidP="00375CCA">
      <w:pPr>
        <w:ind w:right="-360" w:hanging="360"/>
        <w:rPr>
          <w:color w:val="2A2B2C"/>
          <w:sz w:val="22"/>
          <w:szCs w:val="22"/>
        </w:rPr>
      </w:pPr>
      <w:r w:rsidRPr="00BE7AD3">
        <w:rPr>
          <w:spacing w:val="-3"/>
          <w:sz w:val="22"/>
          <w:szCs w:val="22"/>
        </w:rPr>
        <w:t>(2024)</w:t>
      </w:r>
      <w:r w:rsidRPr="00BE7AD3">
        <w:rPr>
          <w:color w:val="000000"/>
          <w:sz w:val="22"/>
          <w:szCs w:val="22"/>
        </w:rPr>
        <w:t xml:space="preserve"> Attended the Colorado Learning and Teaching with Technology (COLTT) pre-conference, July 31</w:t>
      </w:r>
      <w:r w:rsidRPr="00BE7AD3">
        <w:rPr>
          <w:color w:val="000000"/>
          <w:sz w:val="22"/>
          <w:szCs w:val="22"/>
          <w:vertAlign w:val="superscript"/>
        </w:rPr>
        <w:t>st</w:t>
      </w:r>
      <w:r w:rsidRPr="00BE7AD3">
        <w:rPr>
          <w:color w:val="000000"/>
          <w:sz w:val="22"/>
          <w:szCs w:val="22"/>
        </w:rPr>
        <w:t xml:space="preserve">, </w:t>
      </w:r>
      <w:r w:rsidRPr="00BE7AD3">
        <w:rPr>
          <w:color w:val="2A2B2C"/>
          <w:sz w:val="22"/>
          <w:szCs w:val="22"/>
        </w:rPr>
        <w:t>for workshops on gaming and online education program management and an Adobe AI showcase of Adobe Express, Firefly, Podcast, and Illustrator.</w:t>
      </w:r>
    </w:p>
    <w:p w14:paraId="3E13AEAA" w14:textId="77777777" w:rsidR="00375CCA" w:rsidRPr="00BE7AD3" w:rsidRDefault="00375CCA" w:rsidP="004424B0">
      <w:pPr>
        <w:ind w:right="-360" w:hanging="360"/>
        <w:rPr>
          <w:spacing w:val="-3"/>
          <w:sz w:val="22"/>
          <w:szCs w:val="22"/>
        </w:rPr>
      </w:pPr>
    </w:p>
    <w:p w14:paraId="34ED8AF6" w14:textId="0EA4E4C8" w:rsidR="004424B0" w:rsidRDefault="004424B0" w:rsidP="004424B0">
      <w:pPr>
        <w:ind w:right="-360" w:hanging="360"/>
        <w:rPr>
          <w:spacing w:val="-3"/>
          <w:sz w:val="22"/>
          <w:szCs w:val="22"/>
        </w:rPr>
      </w:pPr>
      <w:r>
        <w:rPr>
          <w:spacing w:val="-3"/>
          <w:sz w:val="22"/>
          <w:szCs w:val="22"/>
        </w:rPr>
        <w:t>(2024) Attended Florida Virtual Campus</w:t>
      </w:r>
      <w:r w:rsidRPr="00DD7A57">
        <w:rPr>
          <w:spacing w:val="-3"/>
          <w:sz w:val="22"/>
          <w:szCs w:val="22"/>
        </w:rPr>
        <w:t xml:space="preserve"> </w:t>
      </w:r>
      <w:r>
        <w:rPr>
          <w:spacing w:val="-3"/>
          <w:sz w:val="22"/>
          <w:szCs w:val="22"/>
        </w:rPr>
        <w:t xml:space="preserve">“Florida </w:t>
      </w:r>
      <w:r w:rsidRPr="00DD7A57">
        <w:rPr>
          <w:spacing w:val="-3"/>
          <w:sz w:val="22"/>
          <w:szCs w:val="22"/>
        </w:rPr>
        <w:t>OE Summit</w:t>
      </w:r>
      <w:r>
        <w:rPr>
          <w:spacing w:val="-3"/>
          <w:sz w:val="22"/>
          <w:szCs w:val="22"/>
        </w:rPr>
        <w:t>: Innovations and Trends,” May 23-24</w:t>
      </w:r>
      <w:r w:rsidRPr="0028421D">
        <w:rPr>
          <w:spacing w:val="-3"/>
          <w:sz w:val="22"/>
          <w:szCs w:val="22"/>
          <w:vertAlign w:val="superscript"/>
        </w:rPr>
        <w:t>th</w:t>
      </w:r>
      <w:r>
        <w:rPr>
          <w:spacing w:val="-3"/>
          <w:sz w:val="22"/>
          <w:szCs w:val="22"/>
        </w:rPr>
        <w:t>, virtual.</w:t>
      </w:r>
    </w:p>
    <w:p w14:paraId="17F8BDB6" w14:textId="77777777" w:rsidR="004424B0" w:rsidRDefault="004424B0" w:rsidP="004424B0">
      <w:pPr>
        <w:ind w:right="-360" w:hanging="360"/>
        <w:rPr>
          <w:color w:val="000000"/>
          <w:sz w:val="22"/>
          <w:szCs w:val="22"/>
        </w:rPr>
      </w:pPr>
    </w:p>
    <w:p w14:paraId="3C92A764" w14:textId="1E16B087" w:rsidR="004424B0" w:rsidRPr="00261DB6" w:rsidRDefault="004424B0" w:rsidP="004424B0">
      <w:pPr>
        <w:ind w:right="-360" w:hanging="360"/>
        <w:rPr>
          <w:color w:val="000000"/>
          <w:sz w:val="22"/>
          <w:szCs w:val="22"/>
        </w:rPr>
      </w:pPr>
      <w:r>
        <w:rPr>
          <w:color w:val="000000"/>
          <w:sz w:val="22"/>
          <w:szCs w:val="22"/>
        </w:rPr>
        <w:t xml:space="preserve">(2024) </w:t>
      </w:r>
      <w:r>
        <w:rPr>
          <w:spacing w:val="-3"/>
          <w:sz w:val="22"/>
          <w:szCs w:val="22"/>
        </w:rPr>
        <w:t>Attended “</w:t>
      </w:r>
      <w:r w:rsidRPr="00DD7A57">
        <w:rPr>
          <w:spacing w:val="-3"/>
          <w:sz w:val="22"/>
          <w:szCs w:val="22"/>
        </w:rPr>
        <w:t>Colorado OER Summit</w:t>
      </w:r>
      <w:r w:rsidR="000760FA">
        <w:rPr>
          <w:spacing w:val="-3"/>
          <w:sz w:val="22"/>
          <w:szCs w:val="22"/>
        </w:rPr>
        <w:t>: Open Pedagogy from Concept to Classroom</w:t>
      </w:r>
      <w:r>
        <w:rPr>
          <w:spacing w:val="-3"/>
          <w:sz w:val="22"/>
          <w:szCs w:val="22"/>
        </w:rPr>
        <w:t>,” May 17</w:t>
      </w:r>
      <w:r w:rsidRPr="00E928DE">
        <w:rPr>
          <w:spacing w:val="-3"/>
          <w:sz w:val="22"/>
          <w:szCs w:val="22"/>
          <w:vertAlign w:val="superscript"/>
        </w:rPr>
        <w:t>th</w:t>
      </w:r>
      <w:r>
        <w:rPr>
          <w:spacing w:val="-3"/>
          <w:sz w:val="22"/>
          <w:szCs w:val="22"/>
        </w:rPr>
        <w:t>, Colorado Department of Higher Education, Auraria Campus, Denver, CO.</w:t>
      </w:r>
    </w:p>
    <w:p w14:paraId="05EB74D4" w14:textId="77777777" w:rsidR="004424B0" w:rsidRDefault="004424B0" w:rsidP="00856B45">
      <w:pPr>
        <w:pStyle w:val="Default"/>
        <w:ind w:hanging="360"/>
        <w:rPr>
          <w:rFonts w:ascii="Times New Roman" w:hAnsi="Times New Roman" w:cs="Times New Roman"/>
          <w:sz w:val="22"/>
          <w:szCs w:val="22"/>
        </w:rPr>
      </w:pPr>
    </w:p>
    <w:p w14:paraId="4A4BA243" w14:textId="32D73A7C" w:rsidR="00D915CB" w:rsidRDefault="00D915CB" w:rsidP="00856B45">
      <w:pPr>
        <w:pStyle w:val="Default"/>
        <w:ind w:hanging="360"/>
        <w:rPr>
          <w:rFonts w:ascii="Times New Roman" w:hAnsi="Times New Roman" w:cs="Times New Roman"/>
          <w:sz w:val="22"/>
          <w:szCs w:val="22"/>
        </w:rPr>
      </w:pPr>
      <w:r>
        <w:rPr>
          <w:rFonts w:ascii="Times New Roman" w:hAnsi="Times New Roman" w:cs="Times New Roman"/>
          <w:sz w:val="22"/>
          <w:szCs w:val="22"/>
        </w:rPr>
        <w:t>(2024) Wiki Education webinar, “</w:t>
      </w:r>
      <w:r w:rsidRPr="00D915CB">
        <w:rPr>
          <w:rFonts w:ascii="Times New Roman" w:hAnsi="Times New Roman" w:cs="Times New Roman"/>
          <w:sz w:val="22"/>
          <w:szCs w:val="22"/>
        </w:rPr>
        <w:t>H-Teach and Wiki Education: Teaching with Wikipedia in the</w:t>
      </w:r>
      <w:r>
        <w:rPr>
          <w:rFonts w:ascii="Times New Roman" w:hAnsi="Times New Roman" w:cs="Times New Roman"/>
          <w:sz w:val="22"/>
          <w:szCs w:val="22"/>
        </w:rPr>
        <w:t xml:space="preserve"> </w:t>
      </w:r>
      <w:r w:rsidRPr="00D915CB">
        <w:rPr>
          <w:rFonts w:ascii="Times New Roman" w:hAnsi="Times New Roman" w:cs="Times New Roman"/>
          <w:sz w:val="22"/>
          <w:szCs w:val="22"/>
        </w:rPr>
        <w:t>Humanities Roundtable,</w:t>
      </w:r>
      <w:r>
        <w:rPr>
          <w:rFonts w:ascii="Times New Roman" w:hAnsi="Times New Roman" w:cs="Times New Roman"/>
          <w:sz w:val="22"/>
          <w:szCs w:val="22"/>
        </w:rPr>
        <w:t>”</w:t>
      </w:r>
      <w:r w:rsidRPr="00D915CB">
        <w:rPr>
          <w:rFonts w:ascii="Times New Roman" w:hAnsi="Times New Roman" w:cs="Times New Roman"/>
          <w:sz w:val="22"/>
          <w:szCs w:val="22"/>
        </w:rPr>
        <w:t xml:space="preserve"> </w:t>
      </w:r>
      <w:r>
        <w:rPr>
          <w:rFonts w:ascii="Times New Roman" w:hAnsi="Times New Roman" w:cs="Times New Roman"/>
          <w:sz w:val="22"/>
          <w:szCs w:val="22"/>
        </w:rPr>
        <w:t xml:space="preserve">April </w:t>
      </w:r>
      <w:r w:rsidRPr="00D915CB">
        <w:rPr>
          <w:rFonts w:ascii="Times New Roman" w:hAnsi="Times New Roman" w:cs="Times New Roman"/>
          <w:sz w:val="22"/>
          <w:szCs w:val="22"/>
        </w:rPr>
        <w:t>23</w:t>
      </w:r>
      <w:r w:rsidRPr="00D915CB">
        <w:rPr>
          <w:rFonts w:ascii="Times New Roman" w:hAnsi="Times New Roman" w:cs="Times New Roman"/>
          <w:sz w:val="22"/>
          <w:szCs w:val="22"/>
          <w:vertAlign w:val="superscript"/>
        </w:rPr>
        <w:t>rd</w:t>
      </w:r>
      <w:r>
        <w:rPr>
          <w:rFonts w:ascii="Times New Roman" w:hAnsi="Times New Roman" w:cs="Times New Roman"/>
          <w:sz w:val="22"/>
          <w:szCs w:val="22"/>
          <w:vertAlign w:val="superscript"/>
        </w:rPr>
        <w:t>.</w:t>
      </w:r>
    </w:p>
    <w:p w14:paraId="1FB4E269" w14:textId="77777777" w:rsidR="00D915CB" w:rsidRDefault="00D915CB" w:rsidP="00856B45">
      <w:pPr>
        <w:pStyle w:val="Default"/>
        <w:ind w:hanging="360"/>
        <w:rPr>
          <w:rFonts w:ascii="Times New Roman" w:hAnsi="Times New Roman" w:cs="Times New Roman"/>
          <w:sz w:val="22"/>
          <w:szCs w:val="22"/>
        </w:rPr>
      </w:pPr>
    </w:p>
    <w:p w14:paraId="7506302F" w14:textId="17C849E7" w:rsidR="00856B45" w:rsidRDefault="00856B45" w:rsidP="00856B45">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(2023) </w:t>
      </w:r>
      <w:proofErr w:type="spellStart"/>
      <w:r w:rsidRPr="00D4156F">
        <w:rPr>
          <w:rFonts w:ascii="Times New Roman" w:hAnsi="Times New Roman" w:cs="Times New Roman"/>
          <w:sz w:val="22"/>
          <w:szCs w:val="22"/>
        </w:rPr>
        <w:t>BCcampus</w:t>
      </w:r>
      <w:proofErr w:type="spellEnd"/>
      <w:r w:rsidRPr="00D4156F">
        <w:rPr>
          <w:rFonts w:ascii="Times New Roman" w:hAnsi="Times New Roman" w:cs="Times New Roman"/>
          <w:sz w:val="22"/>
          <w:szCs w:val="22"/>
        </w:rPr>
        <w:t xml:space="preserve"> </w:t>
      </w:r>
      <w:r>
        <w:rPr>
          <w:rFonts w:ascii="Times New Roman" w:hAnsi="Times New Roman" w:cs="Times New Roman"/>
          <w:sz w:val="22"/>
          <w:szCs w:val="22"/>
        </w:rPr>
        <w:t>online course, “Bringing the Practice of Positionality into Teaching and Learning,” December 4-8</w:t>
      </w:r>
      <w:r w:rsidRPr="00856B45">
        <w:rPr>
          <w:rFonts w:ascii="Times New Roman" w:hAnsi="Times New Roman" w:cs="Times New Roman"/>
          <w:sz w:val="22"/>
          <w:szCs w:val="22"/>
          <w:vertAlign w:val="superscript"/>
        </w:rPr>
        <w:t>th</w:t>
      </w:r>
      <w:r>
        <w:rPr>
          <w:rFonts w:ascii="Times New Roman" w:hAnsi="Times New Roman" w:cs="Times New Roman"/>
          <w:sz w:val="22"/>
          <w:szCs w:val="22"/>
        </w:rPr>
        <w:t>.</w:t>
      </w:r>
      <w:r w:rsidR="00121792">
        <w:rPr>
          <w:rFonts w:ascii="Times New Roman" w:hAnsi="Times New Roman" w:cs="Times New Roman"/>
          <w:sz w:val="22"/>
          <w:szCs w:val="22"/>
        </w:rPr>
        <w:t xml:space="preserve"> Asynchronous course with one synchronous session on Dec</w:t>
      </w:r>
      <w:r w:rsidR="00D915CB">
        <w:rPr>
          <w:rFonts w:ascii="Times New Roman" w:hAnsi="Times New Roman" w:cs="Times New Roman"/>
          <w:sz w:val="22"/>
          <w:szCs w:val="22"/>
        </w:rPr>
        <w:t xml:space="preserve">ember </w:t>
      </w:r>
      <w:r w:rsidR="00121792">
        <w:rPr>
          <w:rFonts w:ascii="Times New Roman" w:hAnsi="Times New Roman" w:cs="Times New Roman"/>
          <w:sz w:val="22"/>
          <w:szCs w:val="22"/>
        </w:rPr>
        <w:t>6</w:t>
      </w:r>
      <w:r w:rsidR="00121792" w:rsidRPr="00121792">
        <w:rPr>
          <w:rFonts w:ascii="Times New Roman" w:hAnsi="Times New Roman" w:cs="Times New Roman"/>
          <w:sz w:val="22"/>
          <w:szCs w:val="22"/>
          <w:vertAlign w:val="superscript"/>
        </w:rPr>
        <w:t>th</w:t>
      </w:r>
      <w:r w:rsidR="00121792">
        <w:rPr>
          <w:rFonts w:ascii="Times New Roman" w:hAnsi="Times New Roman" w:cs="Times New Roman"/>
          <w:sz w:val="22"/>
          <w:szCs w:val="22"/>
        </w:rPr>
        <w:t>.</w:t>
      </w:r>
    </w:p>
    <w:p w14:paraId="60E61024" w14:textId="77777777" w:rsidR="00856B45" w:rsidRDefault="00856B45" w:rsidP="00103209">
      <w:pPr>
        <w:pStyle w:val="Default"/>
        <w:ind w:hanging="360"/>
        <w:rPr>
          <w:rFonts w:ascii="Times New Roman" w:hAnsi="Times New Roman" w:cs="Times New Roman"/>
          <w:sz w:val="22"/>
          <w:szCs w:val="22"/>
        </w:rPr>
      </w:pPr>
    </w:p>
    <w:p w14:paraId="4AEC67D7" w14:textId="0F813349" w:rsidR="00D4156F" w:rsidRDefault="00D4156F" w:rsidP="00103209">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(2023) </w:t>
      </w:r>
      <w:proofErr w:type="spellStart"/>
      <w:r w:rsidRPr="00D4156F">
        <w:rPr>
          <w:rFonts w:ascii="Times New Roman" w:hAnsi="Times New Roman" w:cs="Times New Roman"/>
          <w:sz w:val="22"/>
          <w:szCs w:val="22"/>
        </w:rPr>
        <w:t>BCcampus</w:t>
      </w:r>
      <w:proofErr w:type="spellEnd"/>
      <w:r w:rsidRPr="00D4156F">
        <w:rPr>
          <w:rFonts w:ascii="Times New Roman" w:hAnsi="Times New Roman" w:cs="Times New Roman"/>
          <w:sz w:val="22"/>
          <w:szCs w:val="22"/>
        </w:rPr>
        <w:t xml:space="preserve"> </w:t>
      </w:r>
      <w:r>
        <w:rPr>
          <w:rFonts w:ascii="Times New Roman" w:hAnsi="Times New Roman" w:cs="Times New Roman"/>
          <w:sz w:val="22"/>
          <w:szCs w:val="22"/>
        </w:rPr>
        <w:t>online course, “</w:t>
      </w:r>
      <w:r w:rsidRPr="00D4156F">
        <w:rPr>
          <w:rFonts w:ascii="Times New Roman" w:hAnsi="Times New Roman" w:cs="Times New Roman"/>
          <w:sz w:val="22"/>
          <w:szCs w:val="22"/>
        </w:rPr>
        <w:t>Anti-racism in Education: Strategies for Teaching in Post-Secondary</w:t>
      </w:r>
      <w:r>
        <w:rPr>
          <w:rFonts w:ascii="Times New Roman" w:hAnsi="Times New Roman" w:cs="Times New Roman"/>
          <w:sz w:val="22"/>
          <w:szCs w:val="22"/>
        </w:rPr>
        <w:t xml:space="preserve"> </w:t>
      </w:r>
      <w:r w:rsidRPr="00D4156F">
        <w:rPr>
          <w:rFonts w:ascii="Times New Roman" w:hAnsi="Times New Roman" w:cs="Times New Roman"/>
          <w:sz w:val="22"/>
          <w:szCs w:val="22"/>
        </w:rPr>
        <w:t>Education</w:t>
      </w:r>
      <w:r>
        <w:rPr>
          <w:rFonts w:ascii="Times New Roman" w:hAnsi="Times New Roman" w:cs="Times New Roman"/>
          <w:sz w:val="22"/>
          <w:szCs w:val="22"/>
        </w:rPr>
        <w:t>,” November 22</w:t>
      </w:r>
      <w:r w:rsidRPr="00D4156F">
        <w:rPr>
          <w:rFonts w:ascii="Times New Roman" w:hAnsi="Times New Roman" w:cs="Times New Roman"/>
          <w:sz w:val="22"/>
          <w:szCs w:val="22"/>
          <w:vertAlign w:val="superscript"/>
        </w:rPr>
        <w:t>nd</w:t>
      </w:r>
      <w:r>
        <w:rPr>
          <w:rFonts w:ascii="Times New Roman" w:hAnsi="Times New Roman" w:cs="Times New Roman"/>
          <w:sz w:val="22"/>
          <w:szCs w:val="22"/>
        </w:rPr>
        <w:t>.</w:t>
      </w:r>
    </w:p>
    <w:p w14:paraId="3165FF46" w14:textId="77777777" w:rsidR="00D4156F" w:rsidRDefault="00D4156F" w:rsidP="00103209">
      <w:pPr>
        <w:pStyle w:val="Default"/>
        <w:ind w:hanging="360"/>
        <w:rPr>
          <w:rFonts w:ascii="Times New Roman" w:hAnsi="Times New Roman" w:cs="Times New Roman"/>
          <w:sz w:val="22"/>
          <w:szCs w:val="22"/>
        </w:rPr>
      </w:pPr>
    </w:p>
    <w:p w14:paraId="2829193B" w14:textId="6D594D37" w:rsidR="002902BC" w:rsidRDefault="002902BC" w:rsidP="00103209">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(2023) </w:t>
      </w:r>
      <w:proofErr w:type="spellStart"/>
      <w:r>
        <w:rPr>
          <w:rFonts w:ascii="Times New Roman" w:hAnsi="Times New Roman" w:cs="Times New Roman"/>
          <w:sz w:val="22"/>
          <w:szCs w:val="22"/>
        </w:rPr>
        <w:t>BCcampus</w:t>
      </w:r>
      <w:proofErr w:type="spellEnd"/>
      <w:r>
        <w:rPr>
          <w:rFonts w:ascii="Times New Roman" w:hAnsi="Times New Roman" w:cs="Times New Roman"/>
          <w:sz w:val="22"/>
          <w:szCs w:val="22"/>
        </w:rPr>
        <w:t xml:space="preserve"> online course, “</w:t>
      </w:r>
      <w:r w:rsidRPr="002902BC">
        <w:rPr>
          <w:rFonts w:ascii="Times New Roman" w:hAnsi="Times New Roman" w:cs="Times New Roman"/>
          <w:sz w:val="22"/>
          <w:szCs w:val="22"/>
        </w:rPr>
        <w:t>Not ‘just’, but Just: Conversations on Diversity, Social Justice, and</w:t>
      </w:r>
      <w:r>
        <w:rPr>
          <w:rFonts w:ascii="Times New Roman" w:hAnsi="Times New Roman" w:cs="Times New Roman"/>
          <w:sz w:val="22"/>
          <w:szCs w:val="22"/>
        </w:rPr>
        <w:t xml:space="preserve"> </w:t>
      </w:r>
      <w:r w:rsidRPr="002902BC">
        <w:rPr>
          <w:rFonts w:ascii="Times New Roman" w:hAnsi="Times New Roman" w:cs="Times New Roman"/>
          <w:sz w:val="22"/>
          <w:szCs w:val="22"/>
        </w:rPr>
        <w:t>Culturally Responsive Teaching,</w:t>
      </w:r>
      <w:r>
        <w:rPr>
          <w:rFonts w:ascii="Times New Roman" w:hAnsi="Times New Roman" w:cs="Times New Roman"/>
          <w:sz w:val="22"/>
          <w:szCs w:val="22"/>
        </w:rPr>
        <w:t>”</w:t>
      </w:r>
      <w:r w:rsidRPr="002902BC">
        <w:rPr>
          <w:rFonts w:ascii="Times New Roman" w:hAnsi="Times New Roman" w:cs="Times New Roman"/>
          <w:sz w:val="22"/>
          <w:szCs w:val="22"/>
        </w:rPr>
        <w:t xml:space="preserve"> </w:t>
      </w:r>
      <w:r>
        <w:rPr>
          <w:rFonts w:ascii="Times New Roman" w:hAnsi="Times New Roman" w:cs="Times New Roman"/>
          <w:sz w:val="22"/>
          <w:szCs w:val="22"/>
        </w:rPr>
        <w:t xml:space="preserve">November </w:t>
      </w:r>
      <w:r w:rsidRPr="002902BC">
        <w:rPr>
          <w:rFonts w:ascii="Times New Roman" w:hAnsi="Times New Roman" w:cs="Times New Roman"/>
          <w:sz w:val="22"/>
          <w:szCs w:val="22"/>
        </w:rPr>
        <w:t>17</w:t>
      </w:r>
      <w:r w:rsidRPr="002902BC">
        <w:rPr>
          <w:rFonts w:ascii="Times New Roman" w:hAnsi="Times New Roman" w:cs="Times New Roman"/>
          <w:sz w:val="22"/>
          <w:szCs w:val="22"/>
          <w:vertAlign w:val="superscript"/>
        </w:rPr>
        <w:t>th</w:t>
      </w:r>
      <w:r>
        <w:rPr>
          <w:rFonts w:ascii="Times New Roman" w:hAnsi="Times New Roman" w:cs="Times New Roman"/>
          <w:sz w:val="22"/>
          <w:szCs w:val="22"/>
        </w:rPr>
        <w:t>.</w:t>
      </w:r>
    </w:p>
    <w:p w14:paraId="2A8EDCB5" w14:textId="77777777" w:rsidR="00BF5866" w:rsidRDefault="00BF5866" w:rsidP="00BF5866">
      <w:pPr>
        <w:ind w:right="-360" w:hanging="360"/>
        <w:rPr>
          <w:color w:val="000000"/>
          <w:sz w:val="22"/>
          <w:szCs w:val="22"/>
        </w:rPr>
      </w:pPr>
    </w:p>
    <w:p w14:paraId="45B5D615" w14:textId="31E40810" w:rsidR="00BF5866" w:rsidRPr="00206890" w:rsidRDefault="00BF5866" w:rsidP="00BF5866">
      <w:pPr>
        <w:ind w:right="-360" w:hanging="360"/>
        <w:rPr>
          <w:bCs/>
          <w:color w:val="000000"/>
          <w:sz w:val="22"/>
          <w:szCs w:val="22"/>
        </w:rPr>
      </w:pPr>
      <w:r w:rsidRPr="0066635E">
        <w:rPr>
          <w:color w:val="000000"/>
          <w:sz w:val="22"/>
          <w:szCs w:val="22"/>
        </w:rPr>
        <w:t>(202</w:t>
      </w:r>
      <w:r>
        <w:rPr>
          <w:color w:val="000000"/>
          <w:sz w:val="22"/>
          <w:szCs w:val="22"/>
        </w:rPr>
        <w:t>3</w:t>
      </w:r>
      <w:r w:rsidRPr="0066635E">
        <w:rPr>
          <w:color w:val="000000"/>
          <w:sz w:val="22"/>
          <w:szCs w:val="22"/>
        </w:rPr>
        <w:t>) Attended virtual Open Education Conference 202</w:t>
      </w:r>
      <w:r>
        <w:rPr>
          <w:color w:val="000000"/>
          <w:sz w:val="22"/>
          <w:szCs w:val="22"/>
        </w:rPr>
        <w:t>3</w:t>
      </w:r>
      <w:r w:rsidRPr="0066635E">
        <w:rPr>
          <w:color w:val="000000"/>
          <w:sz w:val="22"/>
          <w:szCs w:val="22"/>
        </w:rPr>
        <w:t>, October</w:t>
      </w:r>
      <w:r>
        <w:rPr>
          <w:color w:val="000000"/>
          <w:sz w:val="22"/>
          <w:szCs w:val="22"/>
        </w:rPr>
        <w:t xml:space="preserve"> 8-10</w:t>
      </w:r>
      <w:r w:rsidRPr="00BF5866">
        <w:rPr>
          <w:color w:val="000000"/>
          <w:sz w:val="22"/>
          <w:szCs w:val="22"/>
          <w:vertAlign w:val="superscript"/>
        </w:rPr>
        <w:t>th</w:t>
      </w:r>
      <w:r>
        <w:rPr>
          <w:color w:val="000000"/>
          <w:sz w:val="22"/>
          <w:szCs w:val="22"/>
        </w:rPr>
        <w:t>.</w:t>
      </w:r>
    </w:p>
    <w:p w14:paraId="458F9CD0" w14:textId="77777777" w:rsidR="002902BC" w:rsidRDefault="002902BC" w:rsidP="00103209">
      <w:pPr>
        <w:pStyle w:val="Default"/>
        <w:ind w:hanging="360"/>
        <w:rPr>
          <w:rFonts w:ascii="Times New Roman" w:hAnsi="Times New Roman" w:cs="Times New Roman"/>
          <w:sz w:val="22"/>
          <w:szCs w:val="22"/>
        </w:rPr>
      </w:pPr>
    </w:p>
    <w:p w14:paraId="5F8C37BD" w14:textId="1A8F93A7" w:rsidR="00103209" w:rsidRDefault="00103209" w:rsidP="00103209">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(2023) </w:t>
      </w:r>
      <w:proofErr w:type="spellStart"/>
      <w:r>
        <w:rPr>
          <w:rFonts w:ascii="Times New Roman" w:hAnsi="Times New Roman" w:cs="Times New Roman"/>
          <w:sz w:val="22"/>
          <w:szCs w:val="22"/>
        </w:rPr>
        <w:t>BCcampus</w:t>
      </w:r>
      <w:proofErr w:type="spellEnd"/>
      <w:r>
        <w:rPr>
          <w:rFonts w:ascii="Times New Roman" w:hAnsi="Times New Roman" w:cs="Times New Roman"/>
          <w:sz w:val="22"/>
          <w:szCs w:val="22"/>
        </w:rPr>
        <w:t xml:space="preserve"> online course, “Musing Around with AI and Pedagogy,” September 19</w:t>
      </w:r>
      <w:r w:rsidRPr="00103209">
        <w:rPr>
          <w:rFonts w:ascii="Times New Roman" w:hAnsi="Times New Roman" w:cs="Times New Roman"/>
          <w:sz w:val="22"/>
          <w:szCs w:val="22"/>
          <w:vertAlign w:val="superscript"/>
        </w:rPr>
        <w:t>th</w:t>
      </w:r>
      <w:r>
        <w:rPr>
          <w:rFonts w:ascii="Times New Roman" w:hAnsi="Times New Roman" w:cs="Times New Roman"/>
          <w:sz w:val="22"/>
          <w:szCs w:val="22"/>
        </w:rPr>
        <w:t>-25</w:t>
      </w:r>
      <w:r w:rsidRPr="00103209">
        <w:rPr>
          <w:rFonts w:ascii="Times New Roman" w:hAnsi="Times New Roman" w:cs="Times New Roman"/>
          <w:sz w:val="22"/>
          <w:szCs w:val="22"/>
          <w:vertAlign w:val="superscript"/>
        </w:rPr>
        <w:t>th</w:t>
      </w:r>
      <w:r>
        <w:rPr>
          <w:rFonts w:ascii="Times New Roman" w:hAnsi="Times New Roman" w:cs="Times New Roman"/>
          <w:sz w:val="22"/>
          <w:szCs w:val="22"/>
        </w:rPr>
        <w:t>.</w:t>
      </w:r>
    </w:p>
    <w:p w14:paraId="00D2ABF1" w14:textId="77777777" w:rsidR="008774A3" w:rsidRDefault="008774A3" w:rsidP="008774A3">
      <w:pPr>
        <w:ind w:right="-360" w:hanging="360"/>
        <w:rPr>
          <w:b/>
          <w:sz w:val="22"/>
          <w:szCs w:val="22"/>
        </w:rPr>
      </w:pPr>
    </w:p>
    <w:p w14:paraId="6249C8C4" w14:textId="190D82BD" w:rsidR="002A6825" w:rsidRPr="00794049" w:rsidRDefault="002A6825" w:rsidP="002A6825">
      <w:pPr>
        <w:ind w:right="-360" w:hanging="360"/>
        <w:rPr>
          <w:b/>
          <w:sz w:val="22"/>
          <w:szCs w:val="22"/>
        </w:rPr>
      </w:pPr>
      <w:r>
        <w:rPr>
          <w:color w:val="000000"/>
          <w:sz w:val="22"/>
          <w:szCs w:val="22"/>
        </w:rPr>
        <w:t xml:space="preserve">(2023) Attended </w:t>
      </w:r>
      <w:r w:rsidRPr="00AA231E">
        <w:rPr>
          <w:color w:val="000000"/>
          <w:sz w:val="22"/>
          <w:szCs w:val="22"/>
        </w:rPr>
        <w:t>COLTT</w:t>
      </w:r>
      <w:r>
        <w:rPr>
          <w:color w:val="000000"/>
          <w:sz w:val="22"/>
          <w:szCs w:val="22"/>
        </w:rPr>
        <w:t xml:space="preserve"> </w:t>
      </w:r>
      <w:r w:rsidRPr="00AA231E">
        <w:rPr>
          <w:color w:val="000000"/>
          <w:sz w:val="22"/>
          <w:szCs w:val="22"/>
        </w:rPr>
        <w:t>conference</w:t>
      </w:r>
      <w:r>
        <w:rPr>
          <w:color w:val="000000"/>
          <w:sz w:val="22"/>
          <w:szCs w:val="22"/>
        </w:rPr>
        <w:t>, August 3</w:t>
      </w:r>
      <w:r w:rsidRPr="002A6825">
        <w:rPr>
          <w:color w:val="000000"/>
          <w:sz w:val="22"/>
          <w:szCs w:val="22"/>
          <w:vertAlign w:val="superscript"/>
        </w:rPr>
        <w:t>rd</w:t>
      </w:r>
      <w:r w:rsidRPr="00AA231E">
        <w:rPr>
          <w:color w:val="000000"/>
          <w:sz w:val="22"/>
          <w:szCs w:val="22"/>
        </w:rPr>
        <w:t xml:space="preserve">, </w:t>
      </w:r>
      <w:r>
        <w:rPr>
          <w:color w:val="000000"/>
          <w:sz w:val="22"/>
          <w:szCs w:val="22"/>
        </w:rPr>
        <w:t>specifically</w:t>
      </w:r>
      <w:r w:rsidRPr="00AA231E">
        <w:rPr>
          <w:color w:val="000000"/>
          <w:sz w:val="22"/>
          <w:szCs w:val="22"/>
        </w:rPr>
        <w:t xml:space="preserve"> sessions on </w:t>
      </w:r>
      <w:r>
        <w:rPr>
          <w:color w:val="000000"/>
          <w:sz w:val="22"/>
          <w:szCs w:val="22"/>
        </w:rPr>
        <w:t xml:space="preserve">using generative </w:t>
      </w:r>
      <w:r w:rsidR="00BB0AC6">
        <w:rPr>
          <w:color w:val="000000"/>
          <w:sz w:val="22"/>
          <w:szCs w:val="22"/>
        </w:rPr>
        <w:t>AI</w:t>
      </w:r>
      <w:r>
        <w:rPr>
          <w:color w:val="000000"/>
          <w:sz w:val="22"/>
          <w:szCs w:val="22"/>
        </w:rPr>
        <w:t xml:space="preserve"> (e.g., ChatGPT) in higher education.</w:t>
      </w:r>
    </w:p>
    <w:bookmarkEnd w:id="18"/>
    <w:p w14:paraId="141AC6D0" w14:textId="77777777" w:rsidR="002A6825" w:rsidRDefault="002A6825" w:rsidP="008947DA">
      <w:pPr>
        <w:ind w:right="-360" w:hanging="360"/>
        <w:rPr>
          <w:spacing w:val="-3"/>
          <w:sz w:val="22"/>
          <w:szCs w:val="22"/>
        </w:rPr>
      </w:pPr>
    </w:p>
    <w:p w14:paraId="6B7ACC32" w14:textId="150D66FC" w:rsidR="008947DA" w:rsidRDefault="008947DA" w:rsidP="008947DA">
      <w:pPr>
        <w:ind w:right="-360" w:hanging="360"/>
        <w:rPr>
          <w:spacing w:val="-3"/>
          <w:sz w:val="22"/>
          <w:szCs w:val="22"/>
        </w:rPr>
      </w:pPr>
      <w:r>
        <w:rPr>
          <w:spacing w:val="-3"/>
          <w:sz w:val="22"/>
          <w:szCs w:val="22"/>
        </w:rPr>
        <w:t>(2023) Attended Florida</w:t>
      </w:r>
      <w:r w:rsidR="00242F7D">
        <w:rPr>
          <w:spacing w:val="-3"/>
          <w:sz w:val="22"/>
          <w:szCs w:val="22"/>
        </w:rPr>
        <w:t xml:space="preserve"> Virtual Campus</w:t>
      </w:r>
      <w:r w:rsidRPr="00DD7A57">
        <w:rPr>
          <w:spacing w:val="-3"/>
          <w:sz w:val="22"/>
          <w:szCs w:val="22"/>
        </w:rPr>
        <w:t xml:space="preserve"> </w:t>
      </w:r>
      <w:r w:rsidR="00242F7D">
        <w:rPr>
          <w:spacing w:val="-3"/>
          <w:sz w:val="22"/>
          <w:szCs w:val="22"/>
        </w:rPr>
        <w:t>“</w:t>
      </w:r>
      <w:r w:rsidRPr="00DD7A57">
        <w:rPr>
          <w:spacing w:val="-3"/>
          <w:sz w:val="22"/>
          <w:szCs w:val="22"/>
        </w:rPr>
        <w:t>OER Summit 202</w:t>
      </w:r>
      <w:r w:rsidR="00845A4E">
        <w:rPr>
          <w:spacing w:val="-3"/>
          <w:sz w:val="22"/>
          <w:szCs w:val="22"/>
        </w:rPr>
        <w:t>3</w:t>
      </w:r>
      <w:r w:rsidR="00B4430C">
        <w:rPr>
          <w:spacing w:val="-3"/>
          <w:sz w:val="22"/>
          <w:szCs w:val="22"/>
        </w:rPr>
        <w:t>: Beyond Affordability</w:t>
      </w:r>
      <w:r>
        <w:rPr>
          <w:spacing w:val="-3"/>
          <w:sz w:val="22"/>
          <w:szCs w:val="22"/>
        </w:rPr>
        <w:t xml:space="preserve">,” </w:t>
      </w:r>
      <w:r w:rsidR="00845A4E">
        <w:rPr>
          <w:spacing w:val="-3"/>
          <w:sz w:val="22"/>
          <w:szCs w:val="22"/>
        </w:rPr>
        <w:t>May</w:t>
      </w:r>
      <w:r w:rsidR="00B4430C">
        <w:rPr>
          <w:spacing w:val="-3"/>
          <w:sz w:val="22"/>
          <w:szCs w:val="22"/>
        </w:rPr>
        <w:t xml:space="preserve"> 24-2</w:t>
      </w:r>
      <w:r w:rsidRPr="00DD7A57">
        <w:rPr>
          <w:spacing w:val="-3"/>
          <w:sz w:val="22"/>
          <w:szCs w:val="22"/>
        </w:rPr>
        <w:t>5</w:t>
      </w:r>
      <w:r w:rsidRPr="0028421D">
        <w:rPr>
          <w:spacing w:val="-3"/>
          <w:sz w:val="22"/>
          <w:szCs w:val="22"/>
          <w:vertAlign w:val="superscript"/>
        </w:rPr>
        <w:t>th</w:t>
      </w:r>
      <w:r>
        <w:rPr>
          <w:spacing w:val="-3"/>
          <w:sz w:val="22"/>
          <w:szCs w:val="22"/>
        </w:rPr>
        <w:t xml:space="preserve">, </w:t>
      </w:r>
      <w:r w:rsidR="004424B0">
        <w:rPr>
          <w:spacing w:val="-3"/>
          <w:sz w:val="22"/>
          <w:szCs w:val="22"/>
        </w:rPr>
        <w:t>virtual</w:t>
      </w:r>
      <w:r>
        <w:rPr>
          <w:spacing w:val="-3"/>
          <w:sz w:val="22"/>
          <w:szCs w:val="22"/>
        </w:rPr>
        <w:t>.</w:t>
      </w:r>
    </w:p>
    <w:p w14:paraId="0A94046F" w14:textId="77777777" w:rsidR="008947DA" w:rsidRDefault="008947DA" w:rsidP="00261DB6">
      <w:pPr>
        <w:ind w:right="-360" w:hanging="360"/>
        <w:rPr>
          <w:color w:val="000000"/>
          <w:sz w:val="22"/>
          <w:szCs w:val="22"/>
        </w:rPr>
      </w:pPr>
    </w:p>
    <w:p w14:paraId="50615958" w14:textId="290472A4" w:rsidR="00261DB6" w:rsidRPr="00261DB6" w:rsidRDefault="000D13A3" w:rsidP="00261DB6">
      <w:pPr>
        <w:ind w:right="-360" w:hanging="360"/>
        <w:rPr>
          <w:color w:val="000000"/>
          <w:sz w:val="22"/>
          <w:szCs w:val="22"/>
        </w:rPr>
      </w:pPr>
      <w:r>
        <w:rPr>
          <w:color w:val="000000"/>
          <w:sz w:val="22"/>
          <w:szCs w:val="22"/>
        </w:rPr>
        <w:t xml:space="preserve">(2023) </w:t>
      </w:r>
      <w:r w:rsidR="00261DB6">
        <w:rPr>
          <w:spacing w:val="-3"/>
          <w:sz w:val="22"/>
          <w:szCs w:val="22"/>
        </w:rPr>
        <w:t>Attended “</w:t>
      </w:r>
      <w:r w:rsidR="00261DB6" w:rsidRPr="00DD7A57">
        <w:rPr>
          <w:spacing w:val="-3"/>
          <w:sz w:val="22"/>
          <w:szCs w:val="22"/>
        </w:rPr>
        <w:t>Colorado OER Summit 202</w:t>
      </w:r>
      <w:r w:rsidR="00261DB6">
        <w:rPr>
          <w:spacing w:val="-3"/>
          <w:sz w:val="22"/>
          <w:szCs w:val="22"/>
        </w:rPr>
        <w:t>3,” May 19</w:t>
      </w:r>
      <w:r w:rsidR="00261DB6" w:rsidRPr="00E928DE">
        <w:rPr>
          <w:spacing w:val="-3"/>
          <w:sz w:val="22"/>
          <w:szCs w:val="22"/>
          <w:vertAlign w:val="superscript"/>
        </w:rPr>
        <w:t>th</w:t>
      </w:r>
      <w:r w:rsidR="00261DB6">
        <w:rPr>
          <w:spacing w:val="-3"/>
          <w:sz w:val="22"/>
          <w:szCs w:val="22"/>
        </w:rPr>
        <w:t xml:space="preserve">, Colorado Department of Higher Education, </w:t>
      </w:r>
      <w:r w:rsidR="004424B0">
        <w:rPr>
          <w:spacing w:val="-3"/>
          <w:sz w:val="22"/>
          <w:szCs w:val="22"/>
        </w:rPr>
        <w:t>University of Colorado Boulder, Boulder,</w:t>
      </w:r>
      <w:r w:rsidR="00261DB6">
        <w:rPr>
          <w:spacing w:val="-3"/>
          <w:sz w:val="22"/>
          <w:szCs w:val="22"/>
        </w:rPr>
        <w:t xml:space="preserve"> CO.</w:t>
      </w:r>
    </w:p>
    <w:p w14:paraId="6DF8BF0B" w14:textId="77777777" w:rsidR="00995FE2" w:rsidRDefault="00995FE2" w:rsidP="00995FE2">
      <w:pPr>
        <w:ind w:right="-360" w:hanging="360"/>
        <w:rPr>
          <w:color w:val="000000"/>
          <w:sz w:val="22"/>
          <w:szCs w:val="22"/>
        </w:rPr>
      </w:pPr>
    </w:p>
    <w:p w14:paraId="739CC925" w14:textId="0FB57693" w:rsidR="00995FE2" w:rsidRPr="00206890" w:rsidRDefault="00995FE2" w:rsidP="00995FE2">
      <w:pPr>
        <w:ind w:right="-360" w:hanging="360"/>
        <w:rPr>
          <w:bCs/>
          <w:color w:val="000000"/>
          <w:sz w:val="22"/>
          <w:szCs w:val="22"/>
        </w:rPr>
      </w:pPr>
      <w:r w:rsidRPr="0066635E">
        <w:rPr>
          <w:color w:val="000000"/>
          <w:sz w:val="22"/>
          <w:szCs w:val="22"/>
        </w:rPr>
        <w:t>(202</w:t>
      </w:r>
      <w:r>
        <w:rPr>
          <w:color w:val="000000"/>
          <w:sz w:val="22"/>
          <w:szCs w:val="22"/>
        </w:rPr>
        <w:t>2</w:t>
      </w:r>
      <w:r w:rsidRPr="0066635E">
        <w:rPr>
          <w:color w:val="000000"/>
          <w:sz w:val="22"/>
          <w:szCs w:val="22"/>
        </w:rPr>
        <w:t>) Attended virtual Open Education Conference 202</w:t>
      </w:r>
      <w:r w:rsidR="007102D2">
        <w:rPr>
          <w:color w:val="000000"/>
          <w:sz w:val="22"/>
          <w:szCs w:val="22"/>
        </w:rPr>
        <w:t>2</w:t>
      </w:r>
      <w:r w:rsidRPr="0066635E">
        <w:rPr>
          <w:color w:val="000000"/>
          <w:sz w:val="22"/>
          <w:szCs w:val="22"/>
        </w:rPr>
        <w:t>, October</w:t>
      </w:r>
      <w:r>
        <w:rPr>
          <w:color w:val="000000"/>
          <w:sz w:val="22"/>
          <w:szCs w:val="22"/>
        </w:rPr>
        <w:t xml:space="preserve"> </w:t>
      </w:r>
      <w:r w:rsidRPr="005C61EE">
        <w:rPr>
          <w:color w:val="000000"/>
          <w:sz w:val="22"/>
          <w:szCs w:val="22"/>
        </w:rPr>
        <w:t>1</w:t>
      </w:r>
      <w:r w:rsidR="00D1407C">
        <w:rPr>
          <w:color w:val="000000"/>
          <w:sz w:val="22"/>
          <w:szCs w:val="22"/>
        </w:rPr>
        <w:t>7</w:t>
      </w:r>
      <w:r w:rsidR="007446BA">
        <w:rPr>
          <w:color w:val="000000"/>
          <w:sz w:val="22"/>
          <w:szCs w:val="22"/>
        </w:rPr>
        <w:t>-</w:t>
      </w:r>
      <w:r w:rsidRPr="005C61EE">
        <w:rPr>
          <w:color w:val="000000"/>
          <w:sz w:val="22"/>
          <w:szCs w:val="22"/>
        </w:rPr>
        <w:t>2</w:t>
      </w:r>
      <w:r w:rsidR="00F31462">
        <w:rPr>
          <w:color w:val="000000"/>
          <w:sz w:val="22"/>
          <w:szCs w:val="22"/>
        </w:rPr>
        <w:t>0th</w:t>
      </w:r>
      <w:r>
        <w:rPr>
          <w:color w:val="000000"/>
          <w:sz w:val="22"/>
          <w:szCs w:val="22"/>
        </w:rPr>
        <w:t>.</w:t>
      </w:r>
    </w:p>
    <w:p w14:paraId="6F666216" w14:textId="77777777" w:rsidR="000D13A3" w:rsidRDefault="000D13A3" w:rsidP="002D5790">
      <w:pPr>
        <w:ind w:right="-360" w:hanging="360"/>
        <w:rPr>
          <w:color w:val="000000"/>
          <w:sz w:val="22"/>
          <w:szCs w:val="22"/>
        </w:rPr>
      </w:pPr>
    </w:p>
    <w:p w14:paraId="69445E9A" w14:textId="0A11FEBE" w:rsidR="00EE76E9" w:rsidRDefault="00EE76E9" w:rsidP="002D5790">
      <w:pPr>
        <w:ind w:right="-360" w:hanging="360"/>
        <w:rPr>
          <w:color w:val="000000"/>
          <w:sz w:val="22"/>
          <w:szCs w:val="22"/>
        </w:rPr>
      </w:pPr>
      <w:proofErr w:type="gramStart"/>
      <w:r>
        <w:rPr>
          <w:color w:val="000000"/>
          <w:sz w:val="22"/>
          <w:szCs w:val="22"/>
        </w:rPr>
        <w:t>(2022) Attended</w:t>
      </w:r>
      <w:proofErr w:type="gramEnd"/>
      <w:r>
        <w:rPr>
          <w:color w:val="000000"/>
          <w:sz w:val="22"/>
          <w:szCs w:val="22"/>
        </w:rPr>
        <w:t xml:space="preserve"> the Panopto training webinar on video creation and editing, September 22</w:t>
      </w:r>
      <w:r w:rsidR="009D5339" w:rsidRPr="009D5339">
        <w:rPr>
          <w:color w:val="000000"/>
          <w:sz w:val="22"/>
          <w:szCs w:val="22"/>
          <w:vertAlign w:val="superscript"/>
        </w:rPr>
        <w:t>nd</w:t>
      </w:r>
      <w:r>
        <w:rPr>
          <w:color w:val="000000"/>
          <w:sz w:val="22"/>
          <w:szCs w:val="22"/>
        </w:rPr>
        <w:t>.</w:t>
      </w:r>
    </w:p>
    <w:p w14:paraId="007B7625" w14:textId="77777777" w:rsidR="00C15418" w:rsidRDefault="00C15418" w:rsidP="002D5790">
      <w:pPr>
        <w:ind w:right="-360" w:hanging="360"/>
        <w:rPr>
          <w:color w:val="000000"/>
          <w:sz w:val="22"/>
          <w:szCs w:val="22"/>
        </w:rPr>
      </w:pPr>
    </w:p>
    <w:p w14:paraId="0F773CC0" w14:textId="66B598D3" w:rsidR="00C15418" w:rsidRDefault="00C15418" w:rsidP="00C15418">
      <w:pPr>
        <w:ind w:right="-360" w:hanging="360"/>
        <w:rPr>
          <w:spacing w:val="-3"/>
          <w:sz w:val="22"/>
          <w:szCs w:val="22"/>
        </w:rPr>
      </w:pPr>
      <w:r>
        <w:rPr>
          <w:spacing w:val="-3"/>
          <w:sz w:val="22"/>
          <w:szCs w:val="22"/>
        </w:rPr>
        <w:lastRenderedPageBreak/>
        <w:t>(2022) Attended “</w:t>
      </w:r>
      <w:r w:rsidRPr="00DD7A57">
        <w:rPr>
          <w:spacing w:val="-3"/>
          <w:sz w:val="22"/>
          <w:szCs w:val="22"/>
        </w:rPr>
        <w:t>Colorado OER Summit 202</w:t>
      </w:r>
      <w:r w:rsidR="00261DB6">
        <w:rPr>
          <w:spacing w:val="-3"/>
          <w:sz w:val="22"/>
          <w:szCs w:val="22"/>
        </w:rPr>
        <w:t>2</w:t>
      </w:r>
      <w:r>
        <w:rPr>
          <w:spacing w:val="-3"/>
          <w:sz w:val="22"/>
          <w:szCs w:val="22"/>
        </w:rPr>
        <w:t xml:space="preserve">,” June </w:t>
      </w:r>
      <w:r w:rsidR="00261DB6">
        <w:rPr>
          <w:spacing w:val="-3"/>
          <w:sz w:val="22"/>
          <w:szCs w:val="22"/>
        </w:rPr>
        <w:t>24</w:t>
      </w:r>
      <w:r w:rsidRPr="0028421D">
        <w:rPr>
          <w:spacing w:val="-3"/>
          <w:sz w:val="22"/>
          <w:szCs w:val="22"/>
          <w:vertAlign w:val="superscript"/>
        </w:rPr>
        <w:t>th</w:t>
      </w:r>
      <w:r>
        <w:rPr>
          <w:spacing w:val="-3"/>
          <w:sz w:val="22"/>
          <w:szCs w:val="22"/>
        </w:rPr>
        <w:t xml:space="preserve">, Colorado Department of Higher Education, </w:t>
      </w:r>
      <w:r w:rsidR="004424B0">
        <w:rPr>
          <w:spacing w:val="-3"/>
          <w:sz w:val="22"/>
          <w:szCs w:val="22"/>
        </w:rPr>
        <w:t xml:space="preserve">Colorado History Center, </w:t>
      </w:r>
      <w:r>
        <w:rPr>
          <w:spacing w:val="-3"/>
          <w:sz w:val="22"/>
          <w:szCs w:val="22"/>
        </w:rPr>
        <w:t>Denver, CO.</w:t>
      </w:r>
    </w:p>
    <w:p w14:paraId="12CC85E7" w14:textId="77777777" w:rsidR="00EE76E9" w:rsidRDefault="00EE76E9" w:rsidP="002D5790">
      <w:pPr>
        <w:ind w:right="-360" w:hanging="360"/>
        <w:rPr>
          <w:color w:val="000000"/>
          <w:sz w:val="22"/>
          <w:szCs w:val="22"/>
        </w:rPr>
      </w:pPr>
    </w:p>
    <w:p w14:paraId="246462AF" w14:textId="0BD67EDE" w:rsidR="008774A3" w:rsidRDefault="000608F1" w:rsidP="002D5790">
      <w:pPr>
        <w:ind w:right="-360" w:hanging="360"/>
        <w:rPr>
          <w:color w:val="000000"/>
          <w:sz w:val="22"/>
          <w:szCs w:val="22"/>
        </w:rPr>
      </w:pPr>
      <w:r>
        <w:rPr>
          <w:color w:val="000000"/>
          <w:sz w:val="22"/>
          <w:szCs w:val="22"/>
        </w:rPr>
        <w:t xml:space="preserve">(2022) </w:t>
      </w:r>
      <w:r w:rsidRPr="0066635E">
        <w:rPr>
          <w:color w:val="000000"/>
          <w:sz w:val="22"/>
          <w:szCs w:val="22"/>
        </w:rPr>
        <w:t>Attended Wiki Education webinar</w:t>
      </w:r>
      <w:r w:rsidR="007C116B" w:rsidRPr="0066635E">
        <w:rPr>
          <w:color w:val="000000"/>
          <w:sz w:val="22"/>
          <w:szCs w:val="22"/>
        </w:rPr>
        <w:t>s</w:t>
      </w:r>
      <w:r w:rsidRPr="0066635E">
        <w:rPr>
          <w:color w:val="000000"/>
          <w:sz w:val="22"/>
          <w:szCs w:val="22"/>
        </w:rPr>
        <w:t>, April 11</w:t>
      </w:r>
      <w:r w:rsidRPr="0066635E">
        <w:rPr>
          <w:color w:val="000000"/>
          <w:sz w:val="22"/>
          <w:szCs w:val="22"/>
          <w:vertAlign w:val="superscript"/>
        </w:rPr>
        <w:t>th</w:t>
      </w:r>
      <w:r w:rsidR="007C116B" w:rsidRPr="0066635E">
        <w:rPr>
          <w:color w:val="000000"/>
          <w:sz w:val="22"/>
          <w:szCs w:val="22"/>
        </w:rPr>
        <w:t xml:space="preserve"> “</w:t>
      </w:r>
      <w:r w:rsidR="0066635E" w:rsidRPr="0066635E">
        <w:rPr>
          <w:color w:val="201F1E"/>
          <w:sz w:val="22"/>
          <w:szCs w:val="22"/>
          <w:shd w:val="clear" w:color="auto" w:fill="FFFFFF"/>
        </w:rPr>
        <w:t>The Wikipedia Assignment: Where Students’ Interests, Confidence, and Public Participation in Knowledge Production Intersect</w:t>
      </w:r>
      <w:r w:rsidR="007C116B" w:rsidRPr="0066635E">
        <w:rPr>
          <w:color w:val="000000"/>
          <w:sz w:val="22"/>
          <w:szCs w:val="22"/>
        </w:rPr>
        <w:t>” and May 1</w:t>
      </w:r>
      <w:r w:rsidR="00DC3902" w:rsidRPr="0066635E">
        <w:rPr>
          <w:color w:val="000000"/>
          <w:sz w:val="22"/>
          <w:szCs w:val="22"/>
        </w:rPr>
        <w:t>7</w:t>
      </w:r>
      <w:r w:rsidR="007C116B" w:rsidRPr="0066635E">
        <w:rPr>
          <w:color w:val="000000"/>
          <w:sz w:val="22"/>
          <w:szCs w:val="22"/>
          <w:vertAlign w:val="superscript"/>
        </w:rPr>
        <w:t>th</w:t>
      </w:r>
      <w:r w:rsidR="007C116B" w:rsidRPr="0066635E">
        <w:rPr>
          <w:color w:val="000000"/>
          <w:sz w:val="22"/>
          <w:szCs w:val="22"/>
        </w:rPr>
        <w:t xml:space="preserve"> “</w:t>
      </w:r>
      <w:r w:rsidR="0066635E" w:rsidRPr="0066635E">
        <w:rPr>
          <w:color w:val="000000"/>
          <w:sz w:val="22"/>
          <w:szCs w:val="22"/>
        </w:rPr>
        <w:t>W</w:t>
      </w:r>
      <w:r w:rsidR="0091223C" w:rsidRPr="0066635E">
        <w:rPr>
          <w:color w:val="323130"/>
          <w:sz w:val="22"/>
          <w:szCs w:val="22"/>
          <w:shd w:val="clear" w:color="auto" w:fill="FFFFFF"/>
        </w:rPr>
        <w:t>hen the Sum of All Knowledge Doesn't Quite Add Up: </w:t>
      </w:r>
      <w:r w:rsidR="00DC3902" w:rsidRPr="0066635E">
        <w:rPr>
          <w:color w:val="000000"/>
          <w:sz w:val="22"/>
          <w:szCs w:val="22"/>
        </w:rPr>
        <w:t>How Students are Tackling Knowledge Equity on Wikipedia</w:t>
      </w:r>
      <w:r w:rsidR="00303B60">
        <w:rPr>
          <w:color w:val="000000"/>
          <w:sz w:val="22"/>
          <w:szCs w:val="22"/>
        </w:rPr>
        <w:t>.</w:t>
      </w:r>
      <w:r w:rsidR="00DC3902" w:rsidRPr="0066635E">
        <w:rPr>
          <w:color w:val="000000"/>
          <w:sz w:val="22"/>
          <w:szCs w:val="22"/>
        </w:rPr>
        <w:t>”</w:t>
      </w:r>
    </w:p>
    <w:p w14:paraId="1CEF7591" w14:textId="357AAEDA" w:rsidR="00EF5DEE" w:rsidRDefault="00EF5DEE" w:rsidP="002D5790">
      <w:pPr>
        <w:ind w:right="-360" w:hanging="360"/>
        <w:rPr>
          <w:color w:val="000000"/>
          <w:sz w:val="22"/>
          <w:szCs w:val="22"/>
        </w:rPr>
      </w:pPr>
    </w:p>
    <w:p w14:paraId="3E92A9F3" w14:textId="4725A80B" w:rsidR="00D87423" w:rsidRDefault="00D87423" w:rsidP="002D5790">
      <w:pPr>
        <w:ind w:right="-360" w:hanging="360"/>
        <w:rPr>
          <w:color w:val="000000"/>
          <w:sz w:val="22"/>
          <w:szCs w:val="22"/>
        </w:rPr>
      </w:pPr>
      <w:r>
        <w:rPr>
          <w:color w:val="000000"/>
          <w:sz w:val="22"/>
          <w:szCs w:val="22"/>
        </w:rPr>
        <w:t>(2022) A</w:t>
      </w:r>
      <w:r w:rsidRPr="00D87423">
        <w:rPr>
          <w:color w:val="000000"/>
          <w:sz w:val="22"/>
          <w:szCs w:val="22"/>
        </w:rPr>
        <w:t>ttended the</w:t>
      </w:r>
      <w:r>
        <w:rPr>
          <w:color w:val="000000"/>
          <w:sz w:val="22"/>
          <w:szCs w:val="22"/>
        </w:rPr>
        <w:t xml:space="preserve"> </w:t>
      </w:r>
      <w:proofErr w:type="spellStart"/>
      <w:r w:rsidRPr="00D87423">
        <w:rPr>
          <w:color w:val="000000"/>
          <w:sz w:val="22"/>
          <w:szCs w:val="22"/>
        </w:rPr>
        <w:t>Books@Work</w:t>
      </w:r>
      <w:proofErr w:type="spellEnd"/>
      <w:r>
        <w:rPr>
          <w:color w:val="000000"/>
          <w:sz w:val="22"/>
          <w:szCs w:val="22"/>
        </w:rPr>
        <w:t xml:space="preserve"> webinar on the book,</w:t>
      </w:r>
      <w:r w:rsidRPr="00D87423">
        <w:rPr>
          <w:color w:val="000000"/>
          <w:sz w:val="22"/>
          <w:szCs w:val="22"/>
        </w:rPr>
        <w:t xml:space="preserve"> Me &amp; White Supremacy</w:t>
      </w:r>
      <w:r>
        <w:rPr>
          <w:color w:val="000000"/>
          <w:sz w:val="22"/>
          <w:szCs w:val="22"/>
        </w:rPr>
        <w:t>, February 23</w:t>
      </w:r>
      <w:r w:rsidRPr="00D87423">
        <w:rPr>
          <w:color w:val="000000"/>
          <w:sz w:val="22"/>
          <w:szCs w:val="22"/>
          <w:vertAlign w:val="superscript"/>
        </w:rPr>
        <w:t>rd</w:t>
      </w:r>
      <w:r>
        <w:rPr>
          <w:color w:val="000000"/>
          <w:sz w:val="22"/>
          <w:szCs w:val="22"/>
        </w:rPr>
        <w:t>,</w:t>
      </w:r>
      <w:r w:rsidRPr="00D87423">
        <w:rPr>
          <w:color w:val="000000"/>
          <w:sz w:val="22"/>
          <w:szCs w:val="22"/>
        </w:rPr>
        <w:t xml:space="preserve"> led by </w:t>
      </w:r>
      <w:r>
        <w:rPr>
          <w:color w:val="000000"/>
          <w:sz w:val="22"/>
          <w:szCs w:val="22"/>
        </w:rPr>
        <w:t xml:space="preserve">Dr. </w:t>
      </w:r>
      <w:r w:rsidRPr="00D87423">
        <w:rPr>
          <w:color w:val="000000"/>
          <w:sz w:val="22"/>
          <w:szCs w:val="22"/>
        </w:rPr>
        <w:t>Teague von Bohlen, Associate Professor</w:t>
      </w:r>
      <w:r>
        <w:rPr>
          <w:color w:val="000000"/>
          <w:sz w:val="22"/>
          <w:szCs w:val="22"/>
        </w:rPr>
        <w:t xml:space="preserve"> of Creative Writing and Faculty Fellow for the Center for Excellence in Teaching and Learning, U</w:t>
      </w:r>
      <w:r w:rsidR="0027626F">
        <w:rPr>
          <w:color w:val="000000"/>
          <w:sz w:val="22"/>
          <w:szCs w:val="22"/>
        </w:rPr>
        <w:t>CD</w:t>
      </w:r>
      <w:r>
        <w:rPr>
          <w:color w:val="000000"/>
          <w:sz w:val="22"/>
          <w:szCs w:val="22"/>
        </w:rPr>
        <w:t>.</w:t>
      </w:r>
    </w:p>
    <w:p w14:paraId="4D1FBCDE" w14:textId="77777777" w:rsidR="00D87423" w:rsidRDefault="00D87423" w:rsidP="002D5790">
      <w:pPr>
        <w:ind w:right="-360" w:hanging="360"/>
        <w:rPr>
          <w:color w:val="000000"/>
          <w:sz w:val="22"/>
          <w:szCs w:val="22"/>
        </w:rPr>
      </w:pPr>
    </w:p>
    <w:p w14:paraId="0FD60981" w14:textId="4479B95E" w:rsidR="008774A3" w:rsidRPr="00EF5DEE" w:rsidRDefault="00EF5DEE" w:rsidP="00EF5DEE">
      <w:pPr>
        <w:ind w:right="-360" w:hanging="360"/>
        <w:rPr>
          <w:bCs/>
          <w:sz w:val="22"/>
          <w:szCs w:val="22"/>
        </w:rPr>
      </w:pPr>
      <w:r>
        <w:rPr>
          <w:color w:val="000000"/>
          <w:sz w:val="22"/>
          <w:szCs w:val="22"/>
        </w:rPr>
        <w:t>(2022) Attended the first of three</w:t>
      </w:r>
      <w:r w:rsidRPr="00EF5DEE">
        <w:rPr>
          <w:color w:val="000000"/>
          <w:sz w:val="22"/>
          <w:szCs w:val="22"/>
        </w:rPr>
        <w:t xml:space="preserve"> </w:t>
      </w:r>
      <w:r>
        <w:rPr>
          <w:color w:val="000000"/>
          <w:sz w:val="22"/>
          <w:szCs w:val="22"/>
        </w:rPr>
        <w:t>“</w:t>
      </w:r>
      <w:r w:rsidRPr="00EF5DEE">
        <w:rPr>
          <w:color w:val="000000"/>
          <w:sz w:val="22"/>
          <w:szCs w:val="22"/>
        </w:rPr>
        <w:t>Equity in Open</w:t>
      </w:r>
      <w:r>
        <w:rPr>
          <w:color w:val="000000"/>
          <w:sz w:val="22"/>
          <w:szCs w:val="22"/>
        </w:rPr>
        <w:t>”</w:t>
      </w:r>
      <w:r w:rsidRPr="00EF5DEE">
        <w:rPr>
          <w:color w:val="000000"/>
          <w:sz w:val="22"/>
          <w:szCs w:val="22"/>
        </w:rPr>
        <w:t xml:space="preserve"> webinar</w:t>
      </w:r>
      <w:r>
        <w:rPr>
          <w:color w:val="000000"/>
          <w:sz w:val="22"/>
          <w:szCs w:val="22"/>
        </w:rPr>
        <w:t>s entitled, “</w:t>
      </w:r>
      <w:r w:rsidRPr="00EF5DEE">
        <w:rPr>
          <w:color w:val="000000"/>
          <w:sz w:val="22"/>
          <w:szCs w:val="22"/>
        </w:rPr>
        <w:t>Equity Challenges &amp; Making DEI Work for You</w:t>
      </w:r>
      <w:r>
        <w:rPr>
          <w:color w:val="000000"/>
          <w:sz w:val="22"/>
          <w:szCs w:val="22"/>
        </w:rPr>
        <w:t>,” January 26</w:t>
      </w:r>
      <w:r w:rsidRPr="00EF5DEE">
        <w:rPr>
          <w:color w:val="000000"/>
          <w:sz w:val="22"/>
          <w:szCs w:val="22"/>
          <w:vertAlign w:val="superscript"/>
        </w:rPr>
        <w:t>th</w:t>
      </w:r>
      <w:r w:rsidR="00022855">
        <w:rPr>
          <w:bCs/>
          <w:sz w:val="22"/>
          <w:szCs w:val="22"/>
        </w:rPr>
        <w:t>, OpenStax.</w:t>
      </w:r>
    </w:p>
    <w:p w14:paraId="398ED12F" w14:textId="77777777" w:rsidR="00EF5DEE" w:rsidRPr="0066635E" w:rsidRDefault="00EF5DEE" w:rsidP="002D5790">
      <w:pPr>
        <w:ind w:right="-360" w:hanging="360"/>
        <w:rPr>
          <w:b/>
          <w:sz w:val="22"/>
          <w:szCs w:val="22"/>
        </w:rPr>
      </w:pPr>
    </w:p>
    <w:p w14:paraId="0E7ABE95" w14:textId="762DAE35" w:rsidR="00891443" w:rsidRPr="00206890" w:rsidRDefault="005C61EE" w:rsidP="002D5790">
      <w:pPr>
        <w:ind w:right="-360" w:hanging="360"/>
        <w:rPr>
          <w:bCs/>
          <w:color w:val="000000"/>
          <w:sz w:val="22"/>
          <w:szCs w:val="22"/>
        </w:rPr>
      </w:pPr>
      <w:r w:rsidRPr="0066635E">
        <w:rPr>
          <w:color w:val="000000"/>
          <w:sz w:val="22"/>
          <w:szCs w:val="22"/>
        </w:rPr>
        <w:t xml:space="preserve">(2021) Attended </w:t>
      </w:r>
      <w:r w:rsidR="00F61E70" w:rsidRPr="0066635E">
        <w:rPr>
          <w:color w:val="000000"/>
          <w:sz w:val="22"/>
          <w:szCs w:val="22"/>
        </w:rPr>
        <w:t xml:space="preserve">virtual </w:t>
      </w:r>
      <w:r w:rsidRPr="0066635E">
        <w:rPr>
          <w:color w:val="000000"/>
          <w:sz w:val="22"/>
          <w:szCs w:val="22"/>
        </w:rPr>
        <w:t xml:space="preserve">Open Education Conference </w:t>
      </w:r>
      <w:r w:rsidR="00F61E70" w:rsidRPr="0066635E">
        <w:rPr>
          <w:color w:val="000000"/>
          <w:sz w:val="22"/>
          <w:szCs w:val="22"/>
        </w:rPr>
        <w:t>2021</w:t>
      </w:r>
      <w:r w:rsidRPr="0066635E">
        <w:rPr>
          <w:color w:val="000000"/>
          <w:sz w:val="22"/>
          <w:szCs w:val="22"/>
        </w:rPr>
        <w:t>, October</w:t>
      </w:r>
      <w:r>
        <w:rPr>
          <w:color w:val="000000"/>
          <w:sz w:val="22"/>
          <w:szCs w:val="22"/>
        </w:rPr>
        <w:t xml:space="preserve"> </w:t>
      </w:r>
      <w:r w:rsidR="003F785D">
        <w:rPr>
          <w:color w:val="000000"/>
          <w:sz w:val="22"/>
          <w:szCs w:val="22"/>
        </w:rPr>
        <w:t>17-22nd</w:t>
      </w:r>
      <w:r>
        <w:rPr>
          <w:color w:val="000000"/>
          <w:sz w:val="22"/>
          <w:szCs w:val="22"/>
        </w:rPr>
        <w:t>.</w:t>
      </w:r>
    </w:p>
    <w:p w14:paraId="6C0C55C3" w14:textId="3EA907B2" w:rsidR="00103053" w:rsidRPr="00206890" w:rsidRDefault="00103053" w:rsidP="002D5790">
      <w:pPr>
        <w:ind w:right="-360" w:hanging="360"/>
        <w:rPr>
          <w:bCs/>
          <w:sz w:val="22"/>
          <w:szCs w:val="22"/>
        </w:rPr>
      </w:pPr>
    </w:p>
    <w:p w14:paraId="7598FD45" w14:textId="53BDB1F9" w:rsidR="00103053" w:rsidRPr="00206890" w:rsidRDefault="00103053" w:rsidP="002D5790">
      <w:pPr>
        <w:ind w:right="-360" w:hanging="360"/>
        <w:rPr>
          <w:bCs/>
          <w:sz w:val="22"/>
          <w:szCs w:val="22"/>
        </w:rPr>
      </w:pPr>
      <w:r w:rsidRPr="00206890">
        <w:rPr>
          <w:bCs/>
          <w:sz w:val="22"/>
          <w:szCs w:val="22"/>
        </w:rPr>
        <w:t xml:space="preserve">(2021) </w:t>
      </w:r>
      <w:r w:rsidR="00206890" w:rsidRPr="00206890">
        <w:rPr>
          <w:bCs/>
          <w:sz w:val="22"/>
          <w:szCs w:val="22"/>
        </w:rPr>
        <w:t>Attended Introduction to Pressbooks webinar, August 25</w:t>
      </w:r>
      <w:r w:rsidR="00206890" w:rsidRPr="00206890">
        <w:rPr>
          <w:bCs/>
          <w:sz w:val="22"/>
          <w:szCs w:val="22"/>
          <w:vertAlign w:val="superscript"/>
        </w:rPr>
        <w:t>th</w:t>
      </w:r>
      <w:r w:rsidR="00206890" w:rsidRPr="00206890">
        <w:rPr>
          <w:bCs/>
          <w:sz w:val="22"/>
          <w:szCs w:val="22"/>
        </w:rPr>
        <w:t>, BC Campus.</w:t>
      </w:r>
    </w:p>
    <w:p w14:paraId="72EAD9AD" w14:textId="77777777" w:rsidR="00103053" w:rsidRPr="00206890" w:rsidRDefault="00103053" w:rsidP="002D5790">
      <w:pPr>
        <w:ind w:right="-360" w:hanging="360"/>
        <w:rPr>
          <w:bCs/>
          <w:sz w:val="22"/>
          <w:szCs w:val="22"/>
        </w:rPr>
      </w:pPr>
    </w:p>
    <w:p w14:paraId="015361D1" w14:textId="3F31E2CF" w:rsidR="00AA231E" w:rsidRPr="00794049" w:rsidRDefault="00AA231E" w:rsidP="002D5790">
      <w:pPr>
        <w:ind w:right="-360" w:hanging="360"/>
        <w:rPr>
          <w:b/>
          <w:sz w:val="22"/>
          <w:szCs w:val="22"/>
        </w:rPr>
      </w:pPr>
      <w:r>
        <w:rPr>
          <w:color w:val="000000"/>
          <w:sz w:val="22"/>
          <w:szCs w:val="22"/>
        </w:rPr>
        <w:t xml:space="preserve">(2021) Attended </w:t>
      </w:r>
      <w:r w:rsidRPr="00AA231E">
        <w:rPr>
          <w:color w:val="000000"/>
          <w:sz w:val="22"/>
          <w:szCs w:val="22"/>
        </w:rPr>
        <w:t>COLTT</w:t>
      </w:r>
      <w:r>
        <w:rPr>
          <w:color w:val="000000"/>
          <w:sz w:val="22"/>
          <w:szCs w:val="22"/>
        </w:rPr>
        <w:t xml:space="preserve"> virtual</w:t>
      </w:r>
      <w:r w:rsidRPr="00AA231E">
        <w:rPr>
          <w:color w:val="000000"/>
          <w:sz w:val="22"/>
          <w:szCs w:val="22"/>
        </w:rPr>
        <w:t xml:space="preserve"> conference</w:t>
      </w:r>
      <w:r>
        <w:rPr>
          <w:color w:val="000000"/>
          <w:sz w:val="22"/>
          <w:szCs w:val="22"/>
        </w:rPr>
        <w:t>, August 4-5</w:t>
      </w:r>
      <w:r w:rsidRPr="00AA231E">
        <w:rPr>
          <w:color w:val="000000"/>
          <w:sz w:val="22"/>
          <w:szCs w:val="22"/>
          <w:vertAlign w:val="superscript"/>
        </w:rPr>
        <w:t>th</w:t>
      </w:r>
      <w:r w:rsidRPr="00AA231E">
        <w:rPr>
          <w:color w:val="000000"/>
          <w:sz w:val="22"/>
          <w:szCs w:val="22"/>
        </w:rPr>
        <w:t xml:space="preserve">, </w:t>
      </w:r>
      <w:r w:rsidR="00F61E70">
        <w:rPr>
          <w:color w:val="000000"/>
          <w:sz w:val="22"/>
          <w:szCs w:val="22"/>
        </w:rPr>
        <w:t>specifically</w:t>
      </w:r>
      <w:r w:rsidRPr="00AA231E">
        <w:rPr>
          <w:color w:val="000000"/>
          <w:sz w:val="22"/>
          <w:szCs w:val="22"/>
        </w:rPr>
        <w:t xml:space="preserve"> sessions on OER</w:t>
      </w:r>
      <w:r w:rsidR="00F61E70">
        <w:rPr>
          <w:color w:val="000000"/>
          <w:sz w:val="22"/>
          <w:szCs w:val="22"/>
        </w:rPr>
        <w:t>,</w:t>
      </w:r>
      <w:r w:rsidRPr="00AA231E">
        <w:rPr>
          <w:color w:val="000000"/>
          <w:sz w:val="22"/>
          <w:szCs w:val="22"/>
        </w:rPr>
        <w:t xml:space="preserve"> badging</w:t>
      </w:r>
      <w:r w:rsidR="00F61E70">
        <w:rPr>
          <w:color w:val="000000"/>
          <w:sz w:val="22"/>
          <w:szCs w:val="22"/>
        </w:rPr>
        <w:t>,</w:t>
      </w:r>
      <w:r w:rsidRPr="00AA231E">
        <w:rPr>
          <w:color w:val="000000"/>
          <w:sz w:val="22"/>
          <w:szCs w:val="22"/>
        </w:rPr>
        <w:t xml:space="preserve"> and </w:t>
      </w:r>
      <w:proofErr w:type="spellStart"/>
      <w:r w:rsidRPr="00AA231E">
        <w:rPr>
          <w:color w:val="000000"/>
          <w:sz w:val="22"/>
          <w:szCs w:val="22"/>
        </w:rPr>
        <w:t>microcredentials</w:t>
      </w:r>
      <w:proofErr w:type="spellEnd"/>
      <w:r>
        <w:rPr>
          <w:color w:val="000000"/>
          <w:sz w:val="22"/>
          <w:szCs w:val="22"/>
        </w:rPr>
        <w:t>.</w:t>
      </w:r>
    </w:p>
    <w:p w14:paraId="7D4D9FAC" w14:textId="77777777" w:rsidR="00AA231E" w:rsidRDefault="00AA231E" w:rsidP="002D5790">
      <w:pPr>
        <w:ind w:right="-360" w:hanging="360"/>
        <w:rPr>
          <w:color w:val="000000"/>
          <w:sz w:val="22"/>
          <w:szCs w:val="22"/>
        </w:rPr>
      </w:pPr>
    </w:p>
    <w:p w14:paraId="2FB5B249" w14:textId="1C0C23EB" w:rsidR="008E4E7D" w:rsidRDefault="008E4E7D" w:rsidP="002D5790">
      <w:pPr>
        <w:ind w:right="-360" w:hanging="360"/>
        <w:rPr>
          <w:color w:val="000000"/>
          <w:sz w:val="22"/>
          <w:szCs w:val="22"/>
        </w:rPr>
      </w:pPr>
      <w:r>
        <w:rPr>
          <w:color w:val="000000"/>
          <w:sz w:val="22"/>
          <w:szCs w:val="22"/>
        </w:rPr>
        <w:t xml:space="preserve">(2021) Attended </w:t>
      </w:r>
      <w:r w:rsidR="00161CF3">
        <w:rPr>
          <w:color w:val="000000"/>
          <w:sz w:val="22"/>
          <w:szCs w:val="22"/>
        </w:rPr>
        <w:t>OER</w:t>
      </w:r>
      <w:r w:rsidRPr="008E4E7D">
        <w:rPr>
          <w:color w:val="000000"/>
          <w:sz w:val="22"/>
          <w:szCs w:val="22"/>
        </w:rPr>
        <w:t xml:space="preserve"> Panel</w:t>
      </w:r>
      <w:r>
        <w:rPr>
          <w:color w:val="000000"/>
          <w:sz w:val="22"/>
          <w:szCs w:val="22"/>
        </w:rPr>
        <w:t xml:space="preserve"> workshop by the Auraria Library, May </w:t>
      </w:r>
      <w:r w:rsidRPr="008E4E7D">
        <w:rPr>
          <w:color w:val="000000"/>
          <w:sz w:val="22"/>
          <w:szCs w:val="22"/>
        </w:rPr>
        <w:t>19</w:t>
      </w:r>
      <w:r w:rsidRPr="008E4E7D">
        <w:rPr>
          <w:color w:val="000000"/>
          <w:sz w:val="22"/>
          <w:szCs w:val="22"/>
          <w:vertAlign w:val="superscript"/>
        </w:rPr>
        <w:t>th</w:t>
      </w:r>
      <w:r>
        <w:rPr>
          <w:color w:val="000000"/>
          <w:sz w:val="22"/>
          <w:szCs w:val="22"/>
        </w:rPr>
        <w:t>.</w:t>
      </w:r>
    </w:p>
    <w:bookmarkEnd w:id="16"/>
    <w:p w14:paraId="5787C848" w14:textId="77777777" w:rsidR="008E4E7D" w:rsidRDefault="008E4E7D" w:rsidP="002D5790">
      <w:pPr>
        <w:ind w:right="-360" w:hanging="360"/>
        <w:rPr>
          <w:color w:val="000000"/>
          <w:sz w:val="22"/>
          <w:szCs w:val="22"/>
        </w:rPr>
      </w:pPr>
    </w:p>
    <w:p w14:paraId="6AFD8074" w14:textId="255973E7" w:rsidR="008605DA" w:rsidRDefault="008605DA" w:rsidP="002D5790">
      <w:pPr>
        <w:ind w:right="-360" w:hanging="360"/>
        <w:rPr>
          <w:color w:val="000000"/>
          <w:sz w:val="22"/>
          <w:szCs w:val="22"/>
        </w:rPr>
      </w:pPr>
      <w:r>
        <w:rPr>
          <w:color w:val="000000"/>
          <w:sz w:val="22"/>
          <w:szCs w:val="22"/>
        </w:rPr>
        <w:t>(2020) Attended virtual Open Education Conference 2020, November 9-13th.</w:t>
      </w:r>
    </w:p>
    <w:p w14:paraId="6ED1357A" w14:textId="77777777" w:rsidR="008605DA" w:rsidRDefault="008605DA" w:rsidP="002D5790">
      <w:pPr>
        <w:ind w:right="-360" w:hanging="360"/>
        <w:rPr>
          <w:spacing w:val="-3"/>
          <w:sz w:val="22"/>
          <w:szCs w:val="22"/>
        </w:rPr>
      </w:pPr>
    </w:p>
    <w:p w14:paraId="5849ECB6" w14:textId="77777777" w:rsidR="00B355E3" w:rsidRDefault="007A4FFB" w:rsidP="002D5790">
      <w:pPr>
        <w:ind w:right="-360" w:hanging="360"/>
        <w:rPr>
          <w:spacing w:val="-3"/>
          <w:sz w:val="22"/>
          <w:szCs w:val="22"/>
        </w:rPr>
      </w:pPr>
      <w:r>
        <w:rPr>
          <w:spacing w:val="-3"/>
          <w:sz w:val="22"/>
          <w:szCs w:val="22"/>
        </w:rPr>
        <w:t xml:space="preserve">(2020) </w:t>
      </w:r>
      <w:r w:rsidR="00E13A96">
        <w:rPr>
          <w:spacing w:val="-3"/>
          <w:sz w:val="22"/>
          <w:szCs w:val="22"/>
        </w:rPr>
        <w:t xml:space="preserve">Attended </w:t>
      </w:r>
      <w:r w:rsidR="00BA5819">
        <w:rPr>
          <w:spacing w:val="-3"/>
          <w:sz w:val="22"/>
          <w:szCs w:val="22"/>
        </w:rPr>
        <w:t xml:space="preserve">online </w:t>
      </w:r>
      <w:r>
        <w:rPr>
          <w:spacing w:val="-3"/>
          <w:sz w:val="22"/>
          <w:szCs w:val="22"/>
        </w:rPr>
        <w:t xml:space="preserve">“Critical Visual Dialogues,” </w:t>
      </w:r>
      <w:r w:rsidR="00EA3F39">
        <w:rPr>
          <w:spacing w:val="-3"/>
          <w:sz w:val="22"/>
          <w:szCs w:val="22"/>
        </w:rPr>
        <w:t xml:space="preserve">a week-long workshop at the </w:t>
      </w:r>
      <w:r>
        <w:rPr>
          <w:spacing w:val="-3"/>
          <w:sz w:val="22"/>
          <w:szCs w:val="22"/>
        </w:rPr>
        <w:t>Digital Pedagogy Lab</w:t>
      </w:r>
      <w:r w:rsidR="00EA3F39">
        <w:rPr>
          <w:spacing w:val="-3"/>
          <w:sz w:val="22"/>
          <w:szCs w:val="22"/>
        </w:rPr>
        <w:t xml:space="preserve"> conference</w:t>
      </w:r>
      <w:r>
        <w:rPr>
          <w:spacing w:val="-3"/>
          <w:sz w:val="22"/>
          <w:szCs w:val="22"/>
        </w:rPr>
        <w:t>, July 26-August 2, 2020, UCD, Denver, CO.</w:t>
      </w:r>
    </w:p>
    <w:p w14:paraId="6A9BCA05" w14:textId="77777777" w:rsidR="00B355E3" w:rsidRDefault="00B355E3" w:rsidP="002D5790">
      <w:pPr>
        <w:ind w:right="-360" w:hanging="360"/>
        <w:rPr>
          <w:spacing w:val="-3"/>
          <w:sz w:val="22"/>
          <w:szCs w:val="22"/>
        </w:rPr>
      </w:pPr>
    </w:p>
    <w:p w14:paraId="0D0122B5" w14:textId="26F0D65B" w:rsidR="00B355E3" w:rsidRDefault="00B355E3" w:rsidP="002D5790">
      <w:pPr>
        <w:ind w:right="-360" w:hanging="360"/>
        <w:rPr>
          <w:spacing w:val="-3"/>
          <w:sz w:val="22"/>
          <w:szCs w:val="22"/>
        </w:rPr>
      </w:pPr>
      <w:r>
        <w:rPr>
          <w:spacing w:val="-3"/>
          <w:sz w:val="22"/>
          <w:szCs w:val="22"/>
        </w:rPr>
        <w:t>(2020) Attended the online webinar, “</w:t>
      </w:r>
      <w:r w:rsidRPr="00B51D02">
        <w:rPr>
          <w:spacing w:val="-3"/>
          <w:sz w:val="22"/>
          <w:szCs w:val="22"/>
        </w:rPr>
        <w:t>Racism is a Public Health Crisis</w:t>
      </w:r>
      <w:r>
        <w:rPr>
          <w:spacing w:val="-3"/>
          <w:sz w:val="22"/>
          <w:szCs w:val="22"/>
        </w:rPr>
        <w:t>,” by Mr. Jason Vitello and Ms. Kim Boyd, Colorado Public Health Association, July 13</w:t>
      </w:r>
      <w:r w:rsidRPr="00B355E3">
        <w:rPr>
          <w:spacing w:val="-3"/>
          <w:sz w:val="22"/>
          <w:szCs w:val="22"/>
          <w:vertAlign w:val="superscript"/>
        </w:rPr>
        <w:t>th</w:t>
      </w:r>
      <w:r>
        <w:rPr>
          <w:spacing w:val="-3"/>
          <w:sz w:val="22"/>
          <w:szCs w:val="22"/>
        </w:rPr>
        <w:t>.</w:t>
      </w:r>
    </w:p>
    <w:p w14:paraId="299A7AA6" w14:textId="265FF3DE" w:rsidR="00235882" w:rsidRDefault="00235882" w:rsidP="002D5790">
      <w:pPr>
        <w:ind w:right="-360" w:hanging="360"/>
        <w:rPr>
          <w:spacing w:val="-3"/>
          <w:sz w:val="22"/>
          <w:szCs w:val="22"/>
        </w:rPr>
      </w:pPr>
    </w:p>
    <w:p w14:paraId="4A1B6304" w14:textId="08CA9030" w:rsidR="00235882" w:rsidRDefault="00235882" w:rsidP="002D5790">
      <w:pPr>
        <w:ind w:right="-360" w:hanging="360"/>
        <w:rPr>
          <w:spacing w:val="-3"/>
          <w:sz w:val="22"/>
          <w:szCs w:val="22"/>
        </w:rPr>
      </w:pPr>
      <w:r>
        <w:rPr>
          <w:spacing w:val="-3"/>
          <w:sz w:val="22"/>
          <w:szCs w:val="22"/>
        </w:rPr>
        <w:t xml:space="preserve">(2020) Attended </w:t>
      </w:r>
      <w:r w:rsidRPr="00235882">
        <w:rPr>
          <w:spacing w:val="-3"/>
          <w:sz w:val="22"/>
          <w:szCs w:val="22"/>
        </w:rPr>
        <w:t xml:space="preserve">TechSmith </w:t>
      </w:r>
      <w:proofErr w:type="spellStart"/>
      <w:r w:rsidRPr="00235882">
        <w:rPr>
          <w:spacing w:val="-3"/>
          <w:sz w:val="22"/>
          <w:szCs w:val="22"/>
        </w:rPr>
        <w:t>Knowmia</w:t>
      </w:r>
      <w:proofErr w:type="spellEnd"/>
      <w:r w:rsidRPr="00235882">
        <w:rPr>
          <w:spacing w:val="-3"/>
          <w:sz w:val="22"/>
          <w:szCs w:val="22"/>
        </w:rPr>
        <w:t>/Relay training</w:t>
      </w:r>
      <w:r>
        <w:rPr>
          <w:spacing w:val="-3"/>
          <w:sz w:val="22"/>
          <w:szCs w:val="22"/>
        </w:rPr>
        <w:t>, July 7</w:t>
      </w:r>
      <w:r w:rsidRPr="00235882">
        <w:rPr>
          <w:spacing w:val="-3"/>
          <w:sz w:val="22"/>
          <w:szCs w:val="22"/>
          <w:vertAlign w:val="superscript"/>
        </w:rPr>
        <w:t>th</w:t>
      </w:r>
      <w:r>
        <w:rPr>
          <w:spacing w:val="-3"/>
          <w:sz w:val="22"/>
          <w:szCs w:val="22"/>
        </w:rPr>
        <w:t xml:space="preserve">, </w:t>
      </w:r>
      <w:r w:rsidRPr="00235882">
        <w:rPr>
          <w:spacing w:val="-3"/>
          <w:sz w:val="22"/>
          <w:szCs w:val="22"/>
        </w:rPr>
        <w:t>to help with online course</w:t>
      </w:r>
      <w:r>
        <w:rPr>
          <w:spacing w:val="-3"/>
          <w:sz w:val="22"/>
          <w:szCs w:val="22"/>
        </w:rPr>
        <w:t xml:space="preserve"> development</w:t>
      </w:r>
      <w:r w:rsidRPr="00235882">
        <w:rPr>
          <w:spacing w:val="-3"/>
          <w:sz w:val="22"/>
          <w:szCs w:val="22"/>
        </w:rPr>
        <w:t xml:space="preserve"> </w:t>
      </w:r>
      <w:r>
        <w:rPr>
          <w:spacing w:val="-3"/>
          <w:sz w:val="22"/>
          <w:szCs w:val="22"/>
        </w:rPr>
        <w:t xml:space="preserve">such </w:t>
      </w:r>
      <w:proofErr w:type="gramStart"/>
      <w:r>
        <w:rPr>
          <w:spacing w:val="-3"/>
          <w:sz w:val="22"/>
          <w:szCs w:val="22"/>
        </w:rPr>
        <w:t>as,</w:t>
      </w:r>
      <w:proofErr w:type="gramEnd"/>
      <w:r>
        <w:rPr>
          <w:spacing w:val="-3"/>
          <w:sz w:val="22"/>
          <w:szCs w:val="22"/>
        </w:rPr>
        <w:t xml:space="preserve"> </w:t>
      </w:r>
      <w:r w:rsidRPr="00235882">
        <w:rPr>
          <w:spacing w:val="-3"/>
          <w:sz w:val="22"/>
          <w:szCs w:val="22"/>
        </w:rPr>
        <w:t xml:space="preserve">creating videos, embedding quizzes, </w:t>
      </w:r>
      <w:r>
        <w:rPr>
          <w:spacing w:val="-3"/>
          <w:sz w:val="22"/>
          <w:szCs w:val="22"/>
        </w:rPr>
        <w:t xml:space="preserve">and </w:t>
      </w:r>
      <w:r w:rsidRPr="00235882">
        <w:rPr>
          <w:spacing w:val="-3"/>
          <w:sz w:val="22"/>
          <w:szCs w:val="22"/>
        </w:rPr>
        <w:t xml:space="preserve">using TechSmith Fuse on </w:t>
      </w:r>
      <w:r>
        <w:rPr>
          <w:spacing w:val="-3"/>
          <w:sz w:val="22"/>
          <w:szCs w:val="22"/>
        </w:rPr>
        <w:t>tele</w:t>
      </w:r>
      <w:r w:rsidRPr="00235882">
        <w:rPr>
          <w:spacing w:val="-3"/>
          <w:sz w:val="22"/>
          <w:szCs w:val="22"/>
        </w:rPr>
        <w:t>phones to upload quick videos</w:t>
      </w:r>
      <w:r>
        <w:rPr>
          <w:spacing w:val="-3"/>
          <w:sz w:val="22"/>
          <w:szCs w:val="22"/>
        </w:rPr>
        <w:t>, Office of Digital Education, UCD, Denver, CO.</w:t>
      </w:r>
    </w:p>
    <w:p w14:paraId="2788670C" w14:textId="77777777" w:rsidR="00874884" w:rsidRPr="003C53D3" w:rsidRDefault="00874884" w:rsidP="002D5790">
      <w:pPr>
        <w:ind w:right="-360" w:hanging="360"/>
        <w:rPr>
          <w:rFonts w:ascii="Times" w:hAnsi="Times" w:cs="Times"/>
          <w:b/>
          <w:spacing w:val="-3"/>
        </w:rPr>
      </w:pPr>
    </w:p>
    <w:p w14:paraId="59AD2742" w14:textId="4B397DE0" w:rsidR="00CF24E7" w:rsidRDefault="00DD7A57" w:rsidP="002D5790">
      <w:pPr>
        <w:ind w:right="-360" w:hanging="360"/>
        <w:rPr>
          <w:spacing w:val="-3"/>
          <w:sz w:val="22"/>
          <w:szCs w:val="22"/>
        </w:rPr>
      </w:pPr>
      <w:r>
        <w:rPr>
          <w:spacing w:val="-3"/>
          <w:sz w:val="22"/>
          <w:szCs w:val="22"/>
        </w:rPr>
        <w:t xml:space="preserve">(2020) Attended </w:t>
      </w:r>
      <w:r w:rsidR="0004079B">
        <w:rPr>
          <w:spacing w:val="-3"/>
          <w:sz w:val="22"/>
          <w:szCs w:val="22"/>
        </w:rPr>
        <w:t>“</w:t>
      </w:r>
      <w:r w:rsidRPr="00DD7A57">
        <w:rPr>
          <w:spacing w:val="-3"/>
          <w:sz w:val="22"/>
          <w:szCs w:val="22"/>
        </w:rPr>
        <w:t>Colorado OER Virtual Summit 2020</w:t>
      </w:r>
      <w:r>
        <w:rPr>
          <w:spacing w:val="-3"/>
          <w:sz w:val="22"/>
          <w:szCs w:val="22"/>
        </w:rPr>
        <w:t>,</w:t>
      </w:r>
      <w:r w:rsidR="0004079B">
        <w:rPr>
          <w:spacing w:val="-3"/>
          <w:sz w:val="22"/>
          <w:szCs w:val="22"/>
        </w:rPr>
        <w:t>”</w:t>
      </w:r>
      <w:r>
        <w:rPr>
          <w:spacing w:val="-3"/>
          <w:sz w:val="22"/>
          <w:szCs w:val="22"/>
        </w:rPr>
        <w:t xml:space="preserve"> June </w:t>
      </w:r>
      <w:r w:rsidRPr="00DD7A57">
        <w:rPr>
          <w:spacing w:val="-3"/>
          <w:sz w:val="22"/>
          <w:szCs w:val="22"/>
        </w:rPr>
        <w:t>5</w:t>
      </w:r>
      <w:r w:rsidR="0028421D" w:rsidRPr="0028421D">
        <w:rPr>
          <w:spacing w:val="-3"/>
          <w:sz w:val="22"/>
          <w:szCs w:val="22"/>
          <w:vertAlign w:val="superscript"/>
        </w:rPr>
        <w:t>th</w:t>
      </w:r>
      <w:r w:rsidR="0028421D">
        <w:rPr>
          <w:spacing w:val="-3"/>
          <w:sz w:val="22"/>
          <w:szCs w:val="22"/>
        </w:rPr>
        <w:t xml:space="preserve">, </w:t>
      </w:r>
      <w:r w:rsidR="000960EB">
        <w:rPr>
          <w:spacing w:val="-3"/>
          <w:sz w:val="22"/>
          <w:szCs w:val="22"/>
        </w:rPr>
        <w:t xml:space="preserve">Colorado Department of Higher Education, </w:t>
      </w:r>
      <w:r w:rsidR="0028421D">
        <w:rPr>
          <w:spacing w:val="-3"/>
          <w:sz w:val="22"/>
          <w:szCs w:val="22"/>
        </w:rPr>
        <w:t>Denver, CO.</w:t>
      </w:r>
    </w:p>
    <w:p w14:paraId="2D4388AE" w14:textId="596FE95B" w:rsidR="00CF24E7" w:rsidRDefault="00CF24E7" w:rsidP="002D5790">
      <w:pPr>
        <w:ind w:right="-360" w:hanging="360"/>
        <w:rPr>
          <w:spacing w:val="-3"/>
          <w:sz w:val="22"/>
          <w:szCs w:val="22"/>
        </w:rPr>
      </w:pPr>
    </w:p>
    <w:p w14:paraId="35583F1F" w14:textId="14C9C545" w:rsidR="001D32F7" w:rsidRDefault="001D32F7" w:rsidP="002D5790">
      <w:pPr>
        <w:ind w:right="-360" w:hanging="360"/>
        <w:rPr>
          <w:spacing w:val="-3"/>
          <w:sz w:val="22"/>
          <w:szCs w:val="22"/>
        </w:rPr>
      </w:pPr>
      <w:r>
        <w:rPr>
          <w:spacing w:val="-3"/>
          <w:sz w:val="22"/>
          <w:szCs w:val="22"/>
        </w:rPr>
        <w:t>(2020) Attended</w:t>
      </w:r>
      <w:r w:rsidR="00547B2C">
        <w:rPr>
          <w:spacing w:val="-3"/>
          <w:sz w:val="22"/>
          <w:szCs w:val="22"/>
        </w:rPr>
        <w:t xml:space="preserve"> online</w:t>
      </w:r>
      <w:r>
        <w:rPr>
          <w:spacing w:val="-3"/>
          <w:sz w:val="22"/>
          <w:szCs w:val="22"/>
        </w:rPr>
        <w:t xml:space="preserve"> </w:t>
      </w:r>
      <w:r w:rsidR="0004079B">
        <w:rPr>
          <w:spacing w:val="-3"/>
          <w:sz w:val="22"/>
          <w:szCs w:val="22"/>
        </w:rPr>
        <w:t>“</w:t>
      </w:r>
      <w:proofErr w:type="spellStart"/>
      <w:r w:rsidRPr="001D32F7">
        <w:rPr>
          <w:spacing w:val="-3"/>
          <w:sz w:val="22"/>
          <w:szCs w:val="22"/>
        </w:rPr>
        <w:t>HyF</w:t>
      </w:r>
      <w:r w:rsidR="00701BCC">
        <w:rPr>
          <w:spacing w:val="-3"/>
          <w:sz w:val="22"/>
          <w:szCs w:val="22"/>
        </w:rPr>
        <w:t>l</w:t>
      </w:r>
      <w:r w:rsidRPr="001D32F7">
        <w:rPr>
          <w:spacing w:val="-3"/>
          <w:sz w:val="22"/>
          <w:szCs w:val="22"/>
        </w:rPr>
        <w:t>ex</w:t>
      </w:r>
      <w:proofErr w:type="spellEnd"/>
      <w:r w:rsidR="00547B2C">
        <w:rPr>
          <w:spacing w:val="-3"/>
          <w:sz w:val="22"/>
          <w:szCs w:val="22"/>
        </w:rPr>
        <w:t xml:space="preserve"> (Hybrid-Flexible)</w:t>
      </w:r>
      <w:r w:rsidRPr="001D32F7">
        <w:rPr>
          <w:spacing w:val="-3"/>
          <w:sz w:val="22"/>
          <w:szCs w:val="22"/>
        </w:rPr>
        <w:t xml:space="preserve"> </w:t>
      </w:r>
      <w:r w:rsidR="00547B2C">
        <w:rPr>
          <w:spacing w:val="-3"/>
          <w:sz w:val="22"/>
          <w:szCs w:val="22"/>
        </w:rPr>
        <w:t>T</w:t>
      </w:r>
      <w:r w:rsidRPr="001D32F7">
        <w:rPr>
          <w:spacing w:val="-3"/>
          <w:sz w:val="22"/>
          <w:szCs w:val="22"/>
        </w:rPr>
        <w:t xml:space="preserve">eaching </w:t>
      </w:r>
      <w:r w:rsidR="00547B2C">
        <w:rPr>
          <w:spacing w:val="-3"/>
          <w:sz w:val="22"/>
          <w:szCs w:val="22"/>
        </w:rPr>
        <w:t>S</w:t>
      </w:r>
      <w:r w:rsidRPr="001D32F7">
        <w:rPr>
          <w:spacing w:val="-3"/>
          <w:sz w:val="22"/>
          <w:szCs w:val="22"/>
        </w:rPr>
        <w:t xml:space="preserve">ummer </w:t>
      </w:r>
      <w:r w:rsidR="00547B2C">
        <w:rPr>
          <w:spacing w:val="-3"/>
          <w:sz w:val="22"/>
          <w:szCs w:val="22"/>
        </w:rPr>
        <w:t>Academy</w:t>
      </w:r>
      <w:r w:rsidR="0004079B">
        <w:rPr>
          <w:spacing w:val="-3"/>
          <w:sz w:val="22"/>
          <w:szCs w:val="22"/>
        </w:rPr>
        <w:t>”</w:t>
      </w:r>
      <w:r w:rsidR="001E0B77">
        <w:rPr>
          <w:spacing w:val="-3"/>
          <w:sz w:val="22"/>
          <w:szCs w:val="22"/>
        </w:rPr>
        <w:t xml:space="preserve"> (8 weeks, June-July 2020)</w:t>
      </w:r>
      <w:r>
        <w:rPr>
          <w:spacing w:val="-3"/>
          <w:sz w:val="22"/>
          <w:szCs w:val="22"/>
        </w:rPr>
        <w:t xml:space="preserve">, </w:t>
      </w:r>
      <w:proofErr w:type="spellStart"/>
      <w:r w:rsidRPr="001D32F7">
        <w:rPr>
          <w:spacing w:val="-3"/>
          <w:sz w:val="22"/>
          <w:szCs w:val="22"/>
        </w:rPr>
        <w:t>T</w:t>
      </w:r>
      <w:r>
        <w:rPr>
          <w:spacing w:val="-3"/>
          <w:sz w:val="22"/>
          <w:szCs w:val="22"/>
        </w:rPr>
        <w:t>hinq</w:t>
      </w:r>
      <w:r w:rsidRPr="001D32F7">
        <w:rPr>
          <w:spacing w:val="-3"/>
          <w:sz w:val="22"/>
          <w:szCs w:val="22"/>
        </w:rPr>
        <w:t>S</w:t>
      </w:r>
      <w:r>
        <w:rPr>
          <w:spacing w:val="-3"/>
          <w:sz w:val="22"/>
          <w:szCs w:val="22"/>
        </w:rPr>
        <w:t>tudio</w:t>
      </w:r>
      <w:proofErr w:type="spellEnd"/>
      <w:r w:rsidRPr="001D32F7">
        <w:rPr>
          <w:spacing w:val="-3"/>
          <w:sz w:val="22"/>
          <w:szCs w:val="22"/>
        </w:rPr>
        <w:t xml:space="preserve"> and School of Education</w:t>
      </w:r>
      <w:r w:rsidR="001E0B77">
        <w:rPr>
          <w:spacing w:val="-3"/>
          <w:sz w:val="22"/>
          <w:szCs w:val="22"/>
        </w:rPr>
        <w:t>, UCD, Denver, CO.</w:t>
      </w:r>
    </w:p>
    <w:p w14:paraId="43DF0FDD" w14:textId="77777777" w:rsidR="00603DE4" w:rsidRDefault="00603DE4" w:rsidP="002D5790">
      <w:pPr>
        <w:ind w:right="-360" w:hanging="360"/>
        <w:rPr>
          <w:spacing w:val="-3"/>
          <w:sz w:val="22"/>
          <w:szCs w:val="22"/>
        </w:rPr>
      </w:pPr>
    </w:p>
    <w:p w14:paraId="10ED49D2" w14:textId="359BF6F6" w:rsidR="001D32F7" w:rsidRPr="00057750" w:rsidRDefault="00603DE4" w:rsidP="002D5790">
      <w:pPr>
        <w:ind w:right="-360" w:hanging="360"/>
        <w:rPr>
          <w:spacing w:val="-3"/>
          <w:sz w:val="22"/>
          <w:szCs w:val="22"/>
        </w:rPr>
      </w:pPr>
      <w:r>
        <w:rPr>
          <w:spacing w:val="-3"/>
          <w:sz w:val="22"/>
          <w:szCs w:val="22"/>
        </w:rPr>
        <w:t xml:space="preserve">(2020) </w:t>
      </w:r>
      <w:r w:rsidRPr="00057750">
        <w:rPr>
          <w:spacing w:val="-3"/>
          <w:sz w:val="22"/>
          <w:szCs w:val="22"/>
        </w:rPr>
        <w:t xml:space="preserve">Attended </w:t>
      </w:r>
      <w:r w:rsidR="0004079B">
        <w:rPr>
          <w:spacing w:val="-3"/>
          <w:sz w:val="22"/>
          <w:szCs w:val="22"/>
        </w:rPr>
        <w:t>“</w:t>
      </w:r>
      <w:r w:rsidRPr="00057750">
        <w:rPr>
          <w:spacing w:val="-3"/>
          <w:sz w:val="22"/>
          <w:szCs w:val="22"/>
        </w:rPr>
        <w:t xml:space="preserve">Community Engagement in Online </w:t>
      </w:r>
      <w:r w:rsidR="00057750">
        <w:rPr>
          <w:spacing w:val="-3"/>
          <w:sz w:val="22"/>
          <w:szCs w:val="22"/>
        </w:rPr>
        <w:t>C</w:t>
      </w:r>
      <w:r w:rsidRPr="00057750">
        <w:rPr>
          <w:spacing w:val="-3"/>
          <w:sz w:val="22"/>
          <w:szCs w:val="22"/>
        </w:rPr>
        <w:t>ourses</w:t>
      </w:r>
      <w:r w:rsidR="00D63F33" w:rsidRPr="00057750">
        <w:rPr>
          <w:color w:val="201F1E"/>
          <w:sz w:val="22"/>
          <w:szCs w:val="22"/>
          <w:shd w:val="clear" w:color="auto" w:fill="FFFFFF"/>
        </w:rPr>
        <w:t>: Practical Advice During Uncertain Times</w:t>
      </w:r>
      <w:r w:rsidR="0004079B">
        <w:rPr>
          <w:color w:val="201F1E"/>
          <w:sz w:val="22"/>
          <w:szCs w:val="22"/>
          <w:shd w:val="clear" w:color="auto" w:fill="FFFFFF"/>
        </w:rPr>
        <w:t>”</w:t>
      </w:r>
      <w:r w:rsidR="004B6473" w:rsidRPr="00057750">
        <w:rPr>
          <w:spacing w:val="-3"/>
          <w:sz w:val="22"/>
          <w:szCs w:val="22"/>
        </w:rPr>
        <w:t xml:space="preserve"> webinar</w:t>
      </w:r>
      <w:r w:rsidR="00D63F33" w:rsidRPr="00057750">
        <w:rPr>
          <w:spacing w:val="-3"/>
          <w:sz w:val="22"/>
          <w:szCs w:val="22"/>
        </w:rPr>
        <w:t>, Indiana University South Bend.</w:t>
      </w:r>
    </w:p>
    <w:p w14:paraId="641582B0" w14:textId="77777777" w:rsidR="00603DE4" w:rsidRPr="00057750" w:rsidRDefault="00603DE4" w:rsidP="002D5790">
      <w:pPr>
        <w:ind w:right="-360" w:hanging="360"/>
        <w:rPr>
          <w:spacing w:val="-3"/>
          <w:sz w:val="22"/>
          <w:szCs w:val="22"/>
        </w:rPr>
      </w:pPr>
    </w:p>
    <w:p w14:paraId="1EA3078A" w14:textId="6A36DAAC" w:rsidR="00AB447E" w:rsidRDefault="00AB447E" w:rsidP="002D5790">
      <w:pPr>
        <w:ind w:right="-360" w:hanging="360"/>
        <w:rPr>
          <w:spacing w:val="-3"/>
          <w:sz w:val="22"/>
          <w:szCs w:val="22"/>
        </w:rPr>
      </w:pPr>
      <w:r>
        <w:rPr>
          <w:spacing w:val="-3"/>
          <w:sz w:val="22"/>
          <w:szCs w:val="22"/>
        </w:rPr>
        <w:t xml:space="preserve">(2020) </w:t>
      </w:r>
      <w:r w:rsidR="00B355E3">
        <w:rPr>
          <w:spacing w:val="-3"/>
          <w:sz w:val="22"/>
          <w:szCs w:val="22"/>
        </w:rPr>
        <w:t xml:space="preserve">Attended </w:t>
      </w:r>
      <w:r w:rsidR="00251001">
        <w:rPr>
          <w:spacing w:val="-3"/>
          <w:sz w:val="22"/>
          <w:szCs w:val="22"/>
        </w:rPr>
        <w:t>“</w:t>
      </w:r>
      <w:r w:rsidRPr="00AB447E">
        <w:rPr>
          <w:spacing w:val="-3"/>
          <w:sz w:val="22"/>
          <w:szCs w:val="22"/>
        </w:rPr>
        <w:t>Ageist Stereotypes: How to Build Intergenerational Awareness and Take Action,</w:t>
      </w:r>
      <w:r w:rsidR="00251001">
        <w:rPr>
          <w:spacing w:val="-3"/>
          <w:sz w:val="22"/>
          <w:szCs w:val="22"/>
        </w:rPr>
        <w:t xml:space="preserve">” </w:t>
      </w:r>
      <w:r w:rsidR="00E363BB">
        <w:rPr>
          <w:spacing w:val="-3"/>
          <w:sz w:val="22"/>
          <w:szCs w:val="22"/>
        </w:rPr>
        <w:t>May 18</w:t>
      </w:r>
      <w:r w:rsidR="00E363BB" w:rsidRPr="00E363BB">
        <w:rPr>
          <w:spacing w:val="-3"/>
          <w:sz w:val="22"/>
          <w:szCs w:val="22"/>
          <w:vertAlign w:val="superscript"/>
        </w:rPr>
        <w:t>th</w:t>
      </w:r>
      <w:r w:rsidR="00C25FB2">
        <w:rPr>
          <w:spacing w:val="-3"/>
          <w:sz w:val="22"/>
          <w:szCs w:val="22"/>
        </w:rPr>
        <w:t>,</w:t>
      </w:r>
      <w:r w:rsidR="00F27BF1">
        <w:rPr>
          <w:spacing w:val="-3"/>
          <w:sz w:val="22"/>
          <w:szCs w:val="22"/>
        </w:rPr>
        <w:t xml:space="preserve"> </w:t>
      </w:r>
      <w:r w:rsidR="00F27BF1" w:rsidRPr="00AB447E">
        <w:rPr>
          <w:spacing w:val="-3"/>
          <w:sz w:val="22"/>
          <w:szCs w:val="22"/>
        </w:rPr>
        <w:t>Public Health Webinar series,</w:t>
      </w:r>
      <w:r w:rsidR="00C25FB2" w:rsidRPr="00C25FB2">
        <w:rPr>
          <w:spacing w:val="-3"/>
          <w:sz w:val="22"/>
          <w:szCs w:val="22"/>
        </w:rPr>
        <w:t xml:space="preserve"> </w:t>
      </w:r>
      <w:r w:rsidR="00C25FB2" w:rsidRPr="00AB447E">
        <w:rPr>
          <w:spacing w:val="-3"/>
          <w:sz w:val="22"/>
          <w:szCs w:val="22"/>
        </w:rPr>
        <w:t>C</w:t>
      </w:r>
      <w:r w:rsidR="00C25FB2">
        <w:rPr>
          <w:spacing w:val="-3"/>
          <w:sz w:val="22"/>
          <w:szCs w:val="22"/>
        </w:rPr>
        <w:t xml:space="preserve">olorado </w:t>
      </w:r>
      <w:r w:rsidR="00C25FB2" w:rsidRPr="00AB447E">
        <w:rPr>
          <w:spacing w:val="-3"/>
          <w:sz w:val="22"/>
          <w:szCs w:val="22"/>
        </w:rPr>
        <w:t>P</w:t>
      </w:r>
      <w:r w:rsidR="00C25FB2">
        <w:rPr>
          <w:spacing w:val="-3"/>
          <w:sz w:val="22"/>
          <w:szCs w:val="22"/>
        </w:rPr>
        <w:t xml:space="preserve">ublic </w:t>
      </w:r>
      <w:r w:rsidR="00C25FB2" w:rsidRPr="00AB447E">
        <w:rPr>
          <w:spacing w:val="-3"/>
          <w:sz w:val="22"/>
          <w:szCs w:val="22"/>
        </w:rPr>
        <w:t>H</w:t>
      </w:r>
      <w:r w:rsidR="00C25FB2">
        <w:rPr>
          <w:spacing w:val="-3"/>
          <w:sz w:val="22"/>
          <w:szCs w:val="22"/>
        </w:rPr>
        <w:t xml:space="preserve">ealth </w:t>
      </w:r>
      <w:r w:rsidR="00C25FB2" w:rsidRPr="00AB447E">
        <w:rPr>
          <w:spacing w:val="-3"/>
          <w:sz w:val="22"/>
          <w:szCs w:val="22"/>
        </w:rPr>
        <w:t>A</w:t>
      </w:r>
      <w:r w:rsidR="00C25FB2">
        <w:rPr>
          <w:spacing w:val="-3"/>
          <w:sz w:val="22"/>
          <w:szCs w:val="22"/>
        </w:rPr>
        <w:t>ssociation.</w:t>
      </w:r>
    </w:p>
    <w:p w14:paraId="1AD3E206" w14:textId="77777777" w:rsidR="00AB447E" w:rsidRDefault="00AB447E" w:rsidP="002D5790">
      <w:pPr>
        <w:ind w:right="-360" w:hanging="360"/>
        <w:rPr>
          <w:spacing w:val="-3"/>
          <w:sz w:val="22"/>
          <w:szCs w:val="22"/>
        </w:rPr>
      </w:pPr>
    </w:p>
    <w:p w14:paraId="36E5F42A" w14:textId="5EA63117" w:rsidR="00874884" w:rsidRDefault="00874884" w:rsidP="002D5790">
      <w:pPr>
        <w:ind w:right="-360" w:hanging="360"/>
        <w:rPr>
          <w:spacing w:val="-3"/>
          <w:sz w:val="22"/>
          <w:szCs w:val="22"/>
        </w:rPr>
      </w:pPr>
      <w:r>
        <w:rPr>
          <w:spacing w:val="-3"/>
          <w:sz w:val="22"/>
          <w:szCs w:val="22"/>
        </w:rPr>
        <w:t xml:space="preserve">(2020) </w:t>
      </w:r>
      <w:r w:rsidR="00B355E3">
        <w:rPr>
          <w:spacing w:val="-3"/>
          <w:sz w:val="22"/>
          <w:szCs w:val="22"/>
        </w:rPr>
        <w:t xml:space="preserve">Attended </w:t>
      </w:r>
      <w:r>
        <w:rPr>
          <w:spacing w:val="-3"/>
          <w:sz w:val="22"/>
          <w:szCs w:val="22"/>
        </w:rPr>
        <w:t>“Alzheimer’s and Dementia Curriculum for Public Health and Health Care Professionals,” a webinar on April 29</w:t>
      </w:r>
      <w:r w:rsidRPr="00874884">
        <w:rPr>
          <w:spacing w:val="-3"/>
          <w:sz w:val="22"/>
          <w:szCs w:val="22"/>
          <w:vertAlign w:val="superscript"/>
        </w:rPr>
        <w:t>th</w:t>
      </w:r>
      <w:r>
        <w:rPr>
          <w:spacing w:val="-3"/>
          <w:sz w:val="22"/>
          <w:szCs w:val="22"/>
        </w:rPr>
        <w:t>, Alzheimer’s Association.</w:t>
      </w:r>
    </w:p>
    <w:p w14:paraId="4D162719" w14:textId="77777777" w:rsidR="003A3C4A" w:rsidRDefault="003A3C4A" w:rsidP="002D5790">
      <w:pPr>
        <w:ind w:right="-360" w:hanging="360"/>
        <w:rPr>
          <w:spacing w:val="-3"/>
          <w:sz w:val="22"/>
          <w:szCs w:val="22"/>
        </w:rPr>
      </w:pPr>
    </w:p>
    <w:p w14:paraId="2D780A4B" w14:textId="57BDC0E8" w:rsidR="003A3C4A" w:rsidRPr="00F1627F" w:rsidRDefault="003A3C4A" w:rsidP="002D5790">
      <w:pPr>
        <w:ind w:right="-360" w:hanging="360"/>
        <w:rPr>
          <w:spacing w:val="-3"/>
          <w:sz w:val="22"/>
          <w:szCs w:val="22"/>
        </w:rPr>
      </w:pPr>
      <w:r w:rsidRPr="00F1627F">
        <w:rPr>
          <w:spacing w:val="-3"/>
          <w:sz w:val="22"/>
          <w:szCs w:val="22"/>
        </w:rPr>
        <w:lastRenderedPageBreak/>
        <w:t xml:space="preserve">(2020) </w:t>
      </w:r>
      <w:r w:rsidR="00B355E3">
        <w:rPr>
          <w:spacing w:val="-3"/>
          <w:sz w:val="22"/>
          <w:szCs w:val="22"/>
        </w:rPr>
        <w:t xml:space="preserve">Attended </w:t>
      </w:r>
      <w:r w:rsidRPr="00F1627F">
        <w:rPr>
          <w:sz w:val="22"/>
          <w:szCs w:val="22"/>
        </w:rPr>
        <w:t xml:space="preserve">“Effective Online Instruction: Recording Effective </w:t>
      </w:r>
      <w:proofErr w:type="spellStart"/>
      <w:r w:rsidRPr="00F1627F">
        <w:rPr>
          <w:sz w:val="22"/>
          <w:szCs w:val="22"/>
        </w:rPr>
        <w:t>Microlectures</w:t>
      </w:r>
      <w:proofErr w:type="spellEnd"/>
      <w:r>
        <w:rPr>
          <w:sz w:val="22"/>
          <w:szCs w:val="22"/>
        </w:rPr>
        <w:t xml:space="preserve"> (by Drs. Michael Wesch and Viji Sathy)</w:t>
      </w:r>
      <w:r w:rsidRPr="00F1627F">
        <w:rPr>
          <w:sz w:val="22"/>
          <w:szCs w:val="22"/>
        </w:rPr>
        <w:t>” webinar to improve online pedagogy, April 17</w:t>
      </w:r>
      <w:r w:rsidRPr="00F1627F">
        <w:rPr>
          <w:sz w:val="22"/>
          <w:szCs w:val="22"/>
          <w:vertAlign w:val="superscript"/>
        </w:rPr>
        <w:t>th</w:t>
      </w:r>
      <w:r w:rsidRPr="00F1627F">
        <w:rPr>
          <w:sz w:val="22"/>
          <w:szCs w:val="22"/>
        </w:rPr>
        <w:t>, ACUE.</w:t>
      </w:r>
    </w:p>
    <w:p w14:paraId="7E12F830" w14:textId="77777777" w:rsidR="007A4FFB" w:rsidRDefault="007A4FFB" w:rsidP="002D5790">
      <w:pPr>
        <w:ind w:right="-360" w:hanging="360"/>
        <w:rPr>
          <w:spacing w:val="-3"/>
          <w:sz w:val="22"/>
          <w:szCs w:val="22"/>
        </w:rPr>
      </w:pPr>
    </w:p>
    <w:p w14:paraId="5492844F" w14:textId="72E10605" w:rsidR="00CB3499" w:rsidRDefault="00CB3499" w:rsidP="002D5790">
      <w:pPr>
        <w:ind w:right="-360" w:hanging="360"/>
        <w:rPr>
          <w:spacing w:val="-3"/>
          <w:sz w:val="22"/>
          <w:szCs w:val="22"/>
        </w:rPr>
      </w:pPr>
      <w:r>
        <w:rPr>
          <w:spacing w:val="-3"/>
          <w:sz w:val="22"/>
          <w:szCs w:val="22"/>
        </w:rPr>
        <w:t xml:space="preserve">(2019) </w:t>
      </w:r>
      <w:r w:rsidR="00B355E3">
        <w:rPr>
          <w:spacing w:val="-3"/>
          <w:sz w:val="22"/>
          <w:szCs w:val="22"/>
        </w:rPr>
        <w:t>Attended “</w:t>
      </w:r>
      <w:r>
        <w:rPr>
          <w:spacing w:val="-3"/>
          <w:sz w:val="22"/>
          <w:szCs w:val="22"/>
        </w:rPr>
        <w:t>Building a Democratic Classroom</w:t>
      </w:r>
      <w:r w:rsidR="00B355E3">
        <w:rPr>
          <w:spacing w:val="-3"/>
          <w:sz w:val="22"/>
          <w:szCs w:val="22"/>
        </w:rPr>
        <w:t>”</w:t>
      </w:r>
      <w:r>
        <w:rPr>
          <w:spacing w:val="-3"/>
          <w:sz w:val="22"/>
          <w:szCs w:val="22"/>
        </w:rPr>
        <w:t xml:space="preserve"> Community of Practice (fall semester with Dr. Sasha Berger</w:t>
      </w:r>
      <w:r w:rsidR="00D92F7C">
        <w:rPr>
          <w:spacing w:val="-3"/>
          <w:sz w:val="22"/>
          <w:szCs w:val="22"/>
        </w:rPr>
        <w:t xml:space="preserve"> Bush</w:t>
      </w:r>
      <w:r>
        <w:rPr>
          <w:spacing w:val="-3"/>
          <w:sz w:val="22"/>
          <w:szCs w:val="22"/>
        </w:rPr>
        <w:t xml:space="preserve"> as the facilitator), Center for Faculty Development, UCD, Denver, CO.</w:t>
      </w:r>
    </w:p>
    <w:p w14:paraId="622EC131" w14:textId="77777777" w:rsidR="00CB3499" w:rsidRDefault="00CB3499" w:rsidP="002D5790">
      <w:pPr>
        <w:ind w:right="-360" w:hanging="360"/>
        <w:rPr>
          <w:spacing w:val="-3"/>
          <w:sz w:val="22"/>
          <w:szCs w:val="22"/>
        </w:rPr>
      </w:pPr>
    </w:p>
    <w:p w14:paraId="241FC18F" w14:textId="024EBBE8" w:rsidR="00DD4B41" w:rsidRDefault="00DD4B41" w:rsidP="002D5790">
      <w:pPr>
        <w:ind w:right="-360" w:hanging="360"/>
        <w:rPr>
          <w:spacing w:val="-3"/>
          <w:sz w:val="22"/>
          <w:szCs w:val="22"/>
        </w:rPr>
      </w:pPr>
      <w:r>
        <w:rPr>
          <w:spacing w:val="-3"/>
          <w:sz w:val="22"/>
          <w:szCs w:val="22"/>
        </w:rPr>
        <w:t xml:space="preserve">(2019) </w:t>
      </w:r>
      <w:r w:rsidR="00B355E3">
        <w:rPr>
          <w:spacing w:val="-3"/>
          <w:sz w:val="22"/>
          <w:szCs w:val="22"/>
        </w:rPr>
        <w:t>Attended “</w:t>
      </w:r>
      <w:r w:rsidRPr="00DD4B41">
        <w:rPr>
          <w:spacing w:val="-3"/>
          <w:sz w:val="22"/>
          <w:szCs w:val="22"/>
        </w:rPr>
        <w:t>OER Jumpstart</w:t>
      </w:r>
      <w:r w:rsidR="00B355E3">
        <w:rPr>
          <w:spacing w:val="-3"/>
          <w:sz w:val="22"/>
          <w:szCs w:val="22"/>
        </w:rPr>
        <w:t>”</w:t>
      </w:r>
      <w:r w:rsidRPr="00DD4B41">
        <w:rPr>
          <w:spacing w:val="-3"/>
          <w:sz w:val="22"/>
          <w:szCs w:val="22"/>
        </w:rPr>
        <w:t xml:space="preserve"> Community of Practice</w:t>
      </w:r>
      <w:r>
        <w:rPr>
          <w:spacing w:val="-3"/>
          <w:sz w:val="22"/>
          <w:szCs w:val="22"/>
        </w:rPr>
        <w:t>,</w:t>
      </w:r>
      <w:r w:rsidRPr="00DD4B41">
        <w:rPr>
          <w:spacing w:val="-3"/>
          <w:sz w:val="22"/>
          <w:szCs w:val="22"/>
        </w:rPr>
        <w:t xml:space="preserve"> summer (with $1</w:t>
      </w:r>
      <w:r>
        <w:rPr>
          <w:spacing w:val="-3"/>
          <w:sz w:val="22"/>
          <w:szCs w:val="22"/>
        </w:rPr>
        <w:t>,000</w:t>
      </w:r>
      <w:r w:rsidRPr="00DD4B41">
        <w:rPr>
          <w:spacing w:val="-3"/>
          <w:sz w:val="22"/>
          <w:szCs w:val="22"/>
        </w:rPr>
        <w:t xml:space="preserve"> professional development funds)</w:t>
      </w:r>
      <w:r w:rsidR="00074EC2">
        <w:rPr>
          <w:spacing w:val="-3"/>
          <w:sz w:val="22"/>
          <w:szCs w:val="22"/>
        </w:rPr>
        <w:t xml:space="preserve">, </w:t>
      </w:r>
      <w:r w:rsidR="00CB3499">
        <w:rPr>
          <w:spacing w:val="-3"/>
          <w:sz w:val="22"/>
          <w:szCs w:val="22"/>
        </w:rPr>
        <w:t xml:space="preserve">Center for Faculty Development, </w:t>
      </w:r>
      <w:r w:rsidR="00074EC2">
        <w:rPr>
          <w:spacing w:val="-3"/>
          <w:sz w:val="22"/>
          <w:szCs w:val="22"/>
        </w:rPr>
        <w:t>UCD, Denver, CO.</w:t>
      </w:r>
    </w:p>
    <w:p w14:paraId="71515C05" w14:textId="77777777" w:rsidR="00DD4B41" w:rsidRDefault="00DD4B41" w:rsidP="002D5790">
      <w:pPr>
        <w:ind w:right="-360" w:hanging="360"/>
        <w:rPr>
          <w:spacing w:val="-3"/>
          <w:sz w:val="22"/>
          <w:szCs w:val="22"/>
        </w:rPr>
      </w:pPr>
    </w:p>
    <w:p w14:paraId="59441A2F" w14:textId="77777777" w:rsidR="008E6112" w:rsidRDefault="008E6112" w:rsidP="002D5790">
      <w:pPr>
        <w:ind w:right="-360" w:hanging="360"/>
        <w:rPr>
          <w:spacing w:val="-3"/>
          <w:sz w:val="22"/>
          <w:szCs w:val="22"/>
        </w:rPr>
      </w:pPr>
      <w:r>
        <w:rPr>
          <w:spacing w:val="-3"/>
          <w:sz w:val="22"/>
          <w:szCs w:val="22"/>
        </w:rPr>
        <w:t xml:space="preserve">(2019) Attended </w:t>
      </w:r>
      <w:r w:rsidRPr="008E6112">
        <w:rPr>
          <w:spacing w:val="-3"/>
          <w:sz w:val="22"/>
          <w:szCs w:val="22"/>
        </w:rPr>
        <w:t xml:space="preserve">Auraria Library sponsored </w:t>
      </w:r>
      <w:proofErr w:type="spellStart"/>
      <w:r w:rsidRPr="008E6112">
        <w:rPr>
          <w:spacing w:val="-3"/>
          <w:sz w:val="22"/>
          <w:szCs w:val="22"/>
        </w:rPr>
        <w:t>Lib</w:t>
      </w:r>
      <w:r w:rsidR="00C52FEC">
        <w:rPr>
          <w:spacing w:val="-3"/>
          <w:sz w:val="22"/>
          <w:szCs w:val="22"/>
        </w:rPr>
        <w:t>reT</w:t>
      </w:r>
      <w:r w:rsidRPr="008E6112">
        <w:rPr>
          <w:spacing w:val="-3"/>
          <w:sz w:val="22"/>
          <w:szCs w:val="22"/>
        </w:rPr>
        <w:t>ext</w:t>
      </w:r>
      <w:r w:rsidR="00C52FEC">
        <w:rPr>
          <w:spacing w:val="-3"/>
          <w:sz w:val="22"/>
          <w:szCs w:val="22"/>
        </w:rPr>
        <w:t>s</w:t>
      </w:r>
      <w:proofErr w:type="spellEnd"/>
      <w:r w:rsidR="00C52FEC">
        <w:rPr>
          <w:spacing w:val="-3"/>
          <w:sz w:val="22"/>
          <w:szCs w:val="22"/>
        </w:rPr>
        <w:t xml:space="preserve"> </w:t>
      </w:r>
      <w:r w:rsidR="00DD4B41">
        <w:rPr>
          <w:spacing w:val="-3"/>
          <w:sz w:val="22"/>
          <w:szCs w:val="22"/>
        </w:rPr>
        <w:t>OER</w:t>
      </w:r>
      <w:r w:rsidRPr="008E6112">
        <w:rPr>
          <w:spacing w:val="-3"/>
          <w:sz w:val="22"/>
          <w:szCs w:val="22"/>
        </w:rPr>
        <w:t xml:space="preserve"> workshop</w:t>
      </w:r>
      <w:r>
        <w:rPr>
          <w:spacing w:val="-3"/>
          <w:sz w:val="22"/>
          <w:szCs w:val="22"/>
        </w:rPr>
        <w:t>, May 29</w:t>
      </w:r>
      <w:r w:rsidRPr="008E6112">
        <w:rPr>
          <w:spacing w:val="-3"/>
          <w:sz w:val="22"/>
          <w:szCs w:val="22"/>
          <w:vertAlign w:val="superscript"/>
        </w:rPr>
        <w:t>th</w:t>
      </w:r>
      <w:r>
        <w:rPr>
          <w:spacing w:val="-3"/>
          <w:sz w:val="22"/>
          <w:szCs w:val="22"/>
        </w:rPr>
        <w:t>, UCD</w:t>
      </w:r>
      <w:r w:rsidR="00074EC2">
        <w:rPr>
          <w:spacing w:val="-3"/>
          <w:sz w:val="22"/>
          <w:szCs w:val="22"/>
        </w:rPr>
        <w:t>, Denver, CO</w:t>
      </w:r>
      <w:r>
        <w:rPr>
          <w:spacing w:val="-3"/>
          <w:sz w:val="22"/>
          <w:szCs w:val="22"/>
        </w:rPr>
        <w:t>.</w:t>
      </w:r>
    </w:p>
    <w:p w14:paraId="24AD6C58" w14:textId="0CCEAF70" w:rsidR="008E6112" w:rsidRDefault="008E6112" w:rsidP="002D5790">
      <w:pPr>
        <w:ind w:right="-360" w:hanging="360"/>
        <w:rPr>
          <w:spacing w:val="-3"/>
          <w:sz w:val="22"/>
          <w:szCs w:val="22"/>
        </w:rPr>
      </w:pPr>
    </w:p>
    <w:p w14:paraId="702D2171" w14:textId="58B5B597" w:rsidR="00302C01" w:rsidRDefault="00302C01" w:rsidP="002D5790">
      <w:pPr>
        <w:ind w:right="-360" w:hanging="360"/>
        <w:rPr>
          <w:spacing w:val="-3"/>
          <w:sz w:val="22"/>
          <w:szCs w:val="22"/>
        </w:rPr>
      </w:pPr>
      <w:r>
        <w:rPr>
          <w:spacing w:val="-3"/>
          <w:sz w:val="22"/>
          <w:szCs w:val="22"/>
        </w:rPr>
        <w:t>(2019) Attended CU Online Spring Symposium, annual event highlighting academic technology, tools, techniques, and trends in online education, May 16</w:t>
      </w:r>
      <w:r w:rsidRPr="00302C01">
        <w:rPr>
          <w:spacing w:val="-3"/>
          <w:sz w:val="22"/>
          <w:szCs w:val="22"/>
          <w:vertAlign w:val="superscript"/>
        </w:rPr>
        <w:t>th</w:t>
      </w:r>
      <w:r>
        <w:rPr>
          <w:spacing w:val="-3"/>
          <w:sz w:val="22"/>
          <w:szCs w:val="22"/>
        </w:rPr>
        <w:t>, University of Colorado South Denver, Lone Tree, CO.</w:t>
      </w:r>
    </w:p>
    <w:p w14:paraId="538D4E79" w14:textId="77777777" w:rsidR="00302C01" w:rsidRDefault="00302C01" w:rsidP="002D5790">
      <w:pPr>
        <w:ind w:right="-360" w:hanging="360"/>
        <w:rPr>
          <w:spacing w:val="-3"/>
          <w:sz w:val="22"/>
          <w:szCs w:val="22"/>
        </w:rPr>
      </w:pPr>
    </w:p>
    <w:p w14:paraId="2C223BB2" w14:textId="77777777" w:rsidR="004C05CA" w:rsidRPr="004C05CA" w:rsidRDefault="004C05CA" w:rsidP="002D5790">
      <w:pPr>
        <w:ind w:right="-360" w:hanging="360"/>
        <w:rPr>
          <w:spacing w:val="-3"/>
          <w:sz w:val="22"/>
          <w:szCs w:val="22"/>
        </w:rPr>
      </w:pPr>
      <w:r>
        <w:rPr>
          <w:spacing w:val="-3"/>
          <w:sz w:val="22"/>
          <w:szCs w:val="22"/>
        </w:rPr>
        <w:t xml:space="preserve">(2018) </w:t>
      </w:r>
      <w:r w:rsidRPr="004C05CA">
        <w:rPr>
          <w:spacing w:val="-3"/>
          <w:sz w:val="22"/>
          <w:szCs w:val="22"/>
        </w:rPr>
        <w:t>Attended “Books in Works” sessions (2) from the Center for Faculty Developmen</w:t>
      </w:r>
      <w:r>
        <w:rPr>
          <w:spacing w:val="-3"/>
          <w:sz w:val="22"/>
          <w:szCs w:val="22"/>
        </w:rPr>
        <w:t>t (f</w:t>
      </w:r>
      <w:r w:rsidRPr="004C05CA">
        <w:rPr>
          <w:spacing w:val="-3"/>
          <w:sz w:val="22"/>
          <w:szCs w:val="22"/>
        </w:rPr>
        <w:t>all</w:t>
      </w:r>
      <w:r>
        <w:rPr>
          <w:spacing w:val="-3"/>
          <w:sz w:val="22"/>
          <w:szCs w:val="22"/>
        </w:rPr>
        <w:t>), UCD, Denver, CO.</w:t>
      </w:r>
      <w:r w:rsidRPr="004C05CA">
        <w:rPr>
          <w:spacing w:val="-3"/>
          <w:sz w:val="22"/>
          <w:szCs w:val="22"/>
        </w:rPr>
        <w:t xml:space="preserve"> </w:t>
      </w:r>
      <w:r w:rsidRPr="004C05CA">
        <w:rPr>
          <w:sz w:val="22"/>
          <w:szCs w:val="22"/>
        </w:rPr>
        <w:t xml:space="preserve">The book reviewed is by </w:t>
      </w:r>
      <w:hyperlink r:id="rId42" w:history="1">
        <w:proofErr w:type="spellStart"/>
        <w:r w:rsidRPr="004C05CA">
          <w:rPr>
            <w:sz w:val="22"/>
            <w:szCs w:val="22"/>
            <w:shd w:val="clear" w:color="auto" w:fill="FFFFFF"/>
          </w:rPr>
          <w:t>Verschelden</w:t>
        </w:r>
        <w:proofErr w:type="spellEnd"/>
      </w:hyperlink>
      <w:r w:rsidRPr="004C05CA">
        <w:rPr>
          <w:sz w:val="22"/>
          <w:szCs w:val="22"/>
        </w:rPr>
        <w:t xml:space="preserve">, C. 2017. </w:t>
      </w:r>
      <w:r w:rsidRPr="004C05CA">
        <w:rPr>
          <w:bCs/>
          <w:kern w:val="36"/>
          <w:sz w:val="22"/>
          <w:szCs w:val="22"/>
          <w:u w:val="single"/>
        </w:rPr>
        <w:t>Bandwidth Recovery: Helping Students Reclaim Cognitive Resources Lost to Poverty, Racism, and Social Marginalization</w:t>
      </w:r>
      <w:r w:rsidRPr="004C05CA">
        <w:rPr>
          <w:bCs/>
          <w:kern w:val="36"/>
          <w:sz w:val="22"/>
          <w:szCs w:val="22"/>
        </w:rPr>
        <w:t>. Sterling, VA: Stylus Publishing.</w:t>
      </w:r>
      <w:r w:rsidRPr="004C05CA">
        <w:rPr>
          <w:spacing w:val="-3"/>
          <w:sz w:val="22"/>
          <w:szCs w:val="22"/>
        </w:rPr>
        <w:t xml:space="preserve"> I incorporated this book into my graduate Social and Behavioral Determinants of Health course.</w:t>
      </w:r>
    </w:p>
    <w:p w14:paraId="3858D955" w14:textId="77777777" w:rsidR="004C05CA" w:rsidRPr="004C05CA" w:rsidRDefault="004C05CA" w:rsidP="002D5790">
      <w:pPr>
        <w:ind w:right="-360" w:hanging="360"/>
        <w:rPr>
          <w:spacing w:val="-3"/>
          <w:sz w:val="24"/>
          <w:szCs w:val="24"/>
        </w:rPr>
      </w:pPr>
    </w:p>
    <w:p w14:paraId="43965829" w14:textId="77777777" w:rsidR="002778DF" w:rsidRDefault="002778DF" w:rsidP="002D5790">
      <w:pPr>
        <w:ind w:right="-360" w:hanging="360"/>
        <w:rPr>
          <w:spacing w:val="-3"/>
          <w:sz w:val="22"/>
          <w:szCs w:val="22"/>
        </w:rPr>
      </w:pPr>
      <w:r>
        <w:rPr>
          <w:spacing w:val="-3"/>
          <w:sz w:val="22"/>
          <w:szCs w:val="22"/>
        </w:rPr>
        <w:t>(2018) Attended Digital Pedagogy Lab conference (July 30th-August 3rd), University of Mary Washington, Fredericksburg, VA.</w:t>
      </w:r>
      <w:r w:rsidR="00283ACF">
        <w:rPr>
          <w:spacing w:val="-3"/>
          <w:sz w:val="22"/>
          <w:szCs w:val="22"/>
        </w:rPr>
        <w:t xml:space="preserve">  Completed “Introduction to </w:t>
      </w:r>
      <w:r w:rsidR="00446737">
        <w:rPr>
          <w:spacing w:val="-3"/>
          <w:sz w:val="22"/>
          <w:szCs w:val="22"/>
        </w:rPr>
        <w:t xml:space="preserve">Critical </w:t>
      </w:r>
      <w:r w:rsidR="00283ACF">
        <w:rPr>
          <w:spacing w:val="-3"/>
          <w:sz w:val="22"/>
          <w:szCs w:val="22"/>
        </w:rPr>
        <w:t>Digital Pedagogy” week</w:t>
      </w:r>
      <w:r w:rsidR="0017203C">
        <w:rPr>
          <w:spacing w:val="-3"/>
          <w:sz w:val="22"/>
          <w:szCs w:val="22"/>
        </w:rPr>
        <w:t>-</w:t>
      </w:r>
      <w:r w:rsidR="00283ACF">
        <w:rPr>
          <w:spacing w:val="-3"/>
          <w:sz w:val="22"/>
          <w:szCs w:val="22"/>
        </w:rPr>
        <w:t>long workshop.</w:t>
      </w:r>
    </w:p>
    <w:p w14:paraId="79C10544" w14:textId="77777777" w:rsidR="002778DF" w:rsidRDefault="002778DF" w:rsidP="002D5790">
      <w:pPr>
        <w:ind w:right="-360" w:hanging="360"/>
        <w:rPr>
          <w:spacing w:val="-3"/>
          <w:sz w:val="22"/>
          <w:szCs w:val="22"/>
        </w:rPr>
      </w:pPr>
    </w:p>
    <w:p w14:paraId="7CF402E0" w14:textId="77777777" w:rsidR="00B55E95" w:rsidRDefault="00B55E95" w:rsidP="002D5790">
      <w:pPr>
        <w:ind w:right="-360" w:hanging="360"/>
        <w:rPr>
          <w:spacing w:val="-3"/>
          <w:sz w:val="22"/>
          <w:szCs w:val="22"/>
        </w:rPr>
      </w:pPr>
      <w:r>
        <w:rPr>
          <w:spacing w:val="-3"/>
          <w:sz w:val="22"/>
          <w:szCs w:val="22"/>
        </w:rPr>
        <w:t xml:space="preserve">(2018-2019) Selected for </w:t>
      </w:r>
      <w:proofErr w:type="spellStart"/>
      <w:r>
        <w:rPr>
          <w:spacing w:val="-3"/>
          <w:sz w:val="22"/>
          <w:szCs w:val="22"/>
        </w:rPr>
        <w:t>ThinqStudio</w:t>
      </w:r>
      <w:proofErr w:type="spellEnd"/>
      <w:r>
        <w:rPr>
          <w:spacing w:val="-3"/>
          <w:sz w:val="22"/>
          <w:szCs w:val="22"/>
        </w:rPr>
        <w:t xml:space="preserve"> Faculty Fellow, a year</w:t>
      </w:r>
      <w:r w:rsidR="00E61266">
        <w:rPr>
          <w:spacing w:val="-3"/>
          <w:sz w:val="22"/>
          <w:szCs w:val="22"/>
        </w:rPr>
        <w:t>-</w:t>
      </w:r>
      <w:r>
        <w:rPr>
          <w:spacing w:val="-3"/>
          <w:sz w:val="22"/>
          <w:szCs w:val="22"/>
        </w:rPr>
        <w:t xml:space="preserve">long program </w:t>
      </w:r>
      <w:r w:rsidR="001B606E">
        <w:rPr>
          <w:spacing w:val="-3"/>
          <w:sz w:val="22"/>
          <w:szCs w:val="22"/>
        </w:rPr>
        <w:t>to enhance student engagement and learning through</w:t>
      </w:r>
      <w:r>
        <w:rPr>
          <w:spacing w:val="-3"/>
          <w:sz w:val="22"/>
          <w:szCs w:val="22"/>
        </w:rPr>
        <w:t xml:space="preserve"> critical </w:t>
      </w:r>
      <w:r w:rsidR="001B606E">
        <w:rPr>
          <w:spacing w:val="-3"/>
          <w:sz w:val="22"/>
          <w:szCs w:val="22"/>
        </w:rPr>
        <w:t>digital</w:t>
      </w:r>
      <w:r>
        <w:rPr>
          <w:spacing w:val="-3"/>
          <w:sz w:val="22"/>
          <w:szCs w:val="22"/>
        </w:rPr>
        <w:t xml:space="preserve"> pedagogy, UCD, Denver, CO. </w:t>
      </w:r>
    </w:p>
    <w:p w14:paraId="381F5146" w14:textId="77777777" w:rsidR="00B55E95" w:rsidRDefault="00B55E95" w:rsidP="002D5790">
      <w:pPr>
        <w:ind w:right="-360" w:hanging="360"/>
        <w:rPr>
          <w:spacing w:val="-3"/>
          <w:sz w:val="22"/>
          <w:szCs w:val="22"/>
        </w:rPr>
      </w:pPr>
    </w:p>
    <w:p w14:paraId="247DB4B0" w14:textId="21813E97" w:rsidR="006B4CBD" w:rsidRDefault="006B4CBD" w:rsidP="002D5790">
      <w:pPr>
        <w:ind w:right="-360" w:hanging="360"/>
        <w:rPr>
          <w:spacing w:val="-3"/>
          <w:sz w:val="22"/>
          <w:szCs w:val="22"/>
        </w:rPr>
      </w:pPr>
      <w:r>
        <w:rPr>
          <w:spacing w:val="-3"/>
          <w:sz w:val="22"/>
          <w:szCs w:val="22"/>
        </w:rPr>
        <w:t>(2018) Attended</w:t>
      </w:r>
      <w:r w:rsidR="00E5033B">
        <w:rPr>
          <w:spacing w:val="-3"/>
          <w:sz w:val="22"/>
          <w:szCs w:val="22"/>
        </w:rPr>
        <w:t xml:space="preserve"> and finished</w:t>
      </w:r>
      <w:r>
        <w:rPr>
          <w:spacing w:val="-3"/>
          <w:sz w:val="22"/>
          <w:szCs w:val="22"/>
        </w:rPr>
        <w:t xml:space="preserve"> Online Skills Mastery 8</w:t>
      </w:r>
      <w:r w:rsidR="00F449EE">
        <w:rPr>
          <w:spacing w:val="-3"/>
          <w:sz w:val="22"/>
          <w:szCs w:val="22"/>
        </w:rPr>
        <w:t>-</w:t>
      </w:r>
      <w:r>
        <w:rPr>
          <w:spacing w:val="-3"/>
          <w:sz w:val="22"/>
          <w:szCs w:val="22"/>
        </w:rPr>
        <w:t xml:space="preserve">week course to facilitate online </w:t>
      </w:r>
      <w:r w:rsidR="00B55E95">
        <w:rPr>
          <w:spacing w:val="-3"/>
          <w:sz w:val="22"/>
          <w:szCs w:val="22"/>
        </w:rPr>
        <w:t xml:space="preserve">and hybrid </w:t>
      </w:r>
      <w:r>
        <w:rPr>
          <w:spacing w:val="-3"/>
          <w:sz w:val="22"/>
          <w:szCs w:val="22"/>
        </w:rPr>
        <w:t>teaching (June-July)</w:t>
      </w:r>
      <w:r w:rsidR="00B55E95">
        <w:rPr>
          <w:spacing w:val="-3"/>
          <w:sz w:val="22"/>
          <w:szCs w:val="22"/>
        </w:rPr>
        <w:t xml:space="preserve">, </w:t>
      </w:r>
      <w:r w:rsidR="00CB3499">
        <w:rPr>
          <w:spacing w:val="-3"/>
          <w:sz w:val="22"/>
          <w:szCs w:val="22"/>
        </w:rPr>
        <w:t xml:space="preserve">CU Online, </w:t>
      </w:r>
      <w:r w:rsidR="00B55E95">
        <w:rPr>
          <w:spacing w:val="-3"/>
          <w:sz w:val="22"/>
          <w:szCs w:val="22"/>
        </w:rPr>
        <w:t>UCD, Denver, CO</w:t>
      </w:r>
      <w:r>
        <w:rPr>
          <w:spacing w:val="-3"/>
          <w:sz w:val="22"/>
          <w:szCs w:val="22"/>
        </w:rPr>
        <w:t>.</w:t>
      </w:r>
    </w:p>
    <w:p w14:paraId="058977A4" w14:textId="77777777" w:rsidR="00BA4027" w:rsidRDefault="00BA4027" w:rsidP="002D5790">
      <w:pPr>
        <w:ind w:right="-360" w:hanging="360"/>
        <w:rPr>
          <w:spacing w:val="-3"/>
          <w:sz w:val="22"/>
          <w:szCs w:val="22"/>
        </w:rPr>
      </w:pPr>
    </w:p>
    <w:p w14:paraId="05BF8ECC" w14:textId="77777777" w:rsidR="00BA4027" w:rsidRDefault="00BA4027" w:rsidP="002D5790">
      <w:pPr>
        <w:ind w:right="-360" w:hanging="360"/>
        <w:rPr>
          <w:spacing w:val="-3"/>
          <w:sz w:val="22"/>
          <w:szCs w:val="22"/>
        </w:rPr>
      </w:pPr>
      <w:bookmarkStart w:id="19" w:name="_Hlk512941191"/>
      <w:r>
        <w:rPr>
          <w:spacing w:val="-3"/>
          <w:sz w:val="22"/>
          <w:szCs w:val="22"/>
        </w:rPr>
        <w:t>(2018) Attended Open Education Resources workshop, jointly sponsored by the Center for Faculty Development at UCD and Metropolitan State University</w:t>
      </w:r>
      <w:r w:rsidR="008E6112">
        <w:rPr>
          <w:spacing w:val="-3"/>
          <w:sz w:val="22"/>
          <w:szCs w:val="22"/>
        </w:rPr>
        <w:t>, May 3</w:t>
      </w:r>
      <w:r w:rsidR="008E6112" w:rsidRPr="008E6112">
        <w:rPr>
          <w:spacing w:val="-3"/>
          <w:sz w:val="22"/>
          <w:szCs w:val="22"/>
          <w:vertAlign w:val="superscript"/>
        </w:rPr>
        <w:t>rd</w:t>
      </w:r>
      <w:r w:rsidR="008E6112">
        <w:rPr>
          <w:spacing w:val="-3"/>
          <w:sz w:val="22"/>
          <w:szCs w:val="22"/>
        </w:rPr>
        <w:t>, Denver, CO</w:t>
      </w:r>
      <w:r>
        <w:rPr>
          <w:spacing w:val="-3"/>
          <w:sz w:val="22"/>
          <w:szCs w:val="22"/>
        </w:rPr>
        <w:t>.</w:t>
      </w:r>
    </w:p>
    <w:bookmarkEnd w:id="19"/>
    <w:p w14:paraId="20D5CEC6" w14:textId="77777777" w:rsidR="006B4CBD" w:rsidRDefault="006B4CBD" w:rsidP="002D5790">
      <w:pPr>
        <w:ind w:right="-360" w:hanging="360"/>
        <w:rPr>
          <w:spacing w:val="-3"/>
          <w:sz w:val="22"/>
          <w:szCs w:val="22"/>
        </w:rPr>
      </w:pPr>
    </w:p>
    <w:p w14:paraId="456A5147" w14:textId="77777777" w:rsidR="001C0964" w:rsidRDefault="001C0964" w:rsidP="002D5790">
      <w:pPr>
        <w:ind w:right="-360" w:hanging="360"/>
        <w:rPr>
          <w:spacing w:val="-3"/>
          <w:sz w:val="22"/>
          <w:szCs w:val="22"/>
        </w:rPr>
      </w:pPr>
      <w:r>
        <w:rPr>
          <w:spacing w:val="-3"/>
          <w:sz w:val="22"/>
          <w:szCs w:val="22"/>
        </w:rPr>
        <w:t>(2018</w:t>
      </w:r>
      <w:r w:rsidR="00F459AC">
        <w:rPr>
          <w:spacing w:val="-3"/>
          <w:sz w:val="22"/>
          <w:szCs w:val="22"/>
        </w:rPr>
        <w:t>-2019</w:t>
      </w:r>
      <w:r>
        <w:rPr>
          <w:spacing w:val="-3"/>
          <w:sz w:val="22"/>
          <w:szCs w:val="22"/>
        </w:rPr>
        <w:t>) Selected for</w:t>
      </w:r>
      <w:r w:rsidR="00566957">
        <w:rPr>
          <w:spacing w:val="-3"/>
          <w:sz w:val="22"/>
          <w:szCs w:val="22"/>
        </w:rPr>
        <w:t>, attended, and finished</w:t>
      </w:r>
      <w:r>
        <w:rPr>
          <w:spacing w:val="-3"/>
          <w:sz w:val="22"/>
          <w:szCs w:val="22"/>
        </w:rPr>
        <w:t xml:space="preserve"> </w:t>
      </w:r>
      <w:r w:rsidR="00F449EE">
        <w:rPr>
          <w:spacing w:val="-3"/>
          <w:sz w:val="22"/>
          <w:szCs w:val="22"/>
        </w:rPr>
        <w:t>the Association of College and University Educators (</w:t>
      </w:r>
      <w:r>
        <w:rPr>
          <w:spacing w:val="-3"/>
          <w:sz w:val="22"/>
          <w:szCs w:val="22"/>
        </w:rPr>
        <w:t>ACUE</w:t>
      </w:r>
      <w:r w:rsidR="00F449EE">
        <w:rPr>
          <w:spacing w:val="-3"/>
          <w:sz w:val="22"/>
          <w:szCs w:val="22"/>
        </w:rPr>
        <w:t>)</w:t>
      </w:r>
      <w:r>
        <w:rPr>
          <w:spacing w:val="-3"/>
          <w:sz w:val="22"/>
          <w:szCs w:val="22"/>
        </w:rPr>
        <w:t xml:space="preserve"> </w:t>
      </w:r>
      <w:r w:rsidR="00B55E95">
        <w:rPr>
          <w:spacing w:val="-3"/>
          <w:sz w:val="22"/>
          <w:szCs w:val="22"/>
        </w:rPr>
        <w:t xml:space="preserve">hybrid </w:t>
      </w:r>
      <w:r>
        <w:rPr>
          <w:spacing w:val="-3"/>
          <w:sz w:val="22"/>
          <w:szCs w:val="22"/>
        </w:rPr>
        <w:t xml:space="preserve">teaching training </w:t>
      </w:r>
      <w:r w:rsidR="00F449EE">
        <w:rPr>
          <w:spacing w:val="-3"/>
          <w:sz w:val="22"/>
          <w:szCs w:val="22"/>
        </w:rPr>
        <w:t xml:space="preserve">program </w:t>
      </w:r>
      <w:r w:rsidR="00F459AC">
        <w:rPr>
          <w:spacing w:val="-3"/>
          <w:sz w:val="22"/>
          <w:szCs w:val="22"/>
        </w:rPr>
        <w:t>in “Effective Teaching Practices</w:t>
      </w:r>
      <w:r w:rsidR="00D34E2E">
        <w:rPr>
          <w:spacing w:val="-3"/>
          <w:sz w:val="22"/>
          <w:szCs w:val="22"/>
        </w:rPr>
        <w:t>,</w:t>
      </w:r>
      <w:r w:rsidR="00F459AC">
        <w:rPr>
          <w:spacing w:val="-3"/>
          <w:sz w:val="22"/>
          <w:szCs w:val="22"/>
        </w:rPr>
        <w:t>”</w:t>
      </w:r>
      <w:r w:rsidR="00D34E2E">
        <w:rPr>
          <w:spacing w:val="-3"/>
          <w:sz w:val="22"/>
          <w:szCs w:val="22"/>
        </w:rPr>
        <w:t xml:space="preserve"> with teaching certificate </w:t>
      </w:r>
      <w:r w:rsidR="00D345F9">
        <w:rPr>
          <w:spacing w:val="-3"/>
          <w:sz w:val="22"/>
          <w:szCs w:val="22"/>
        </w:rPr>
        <w:t>upon completion</w:t>
      </w:r>
      <w:r w:rsidR="00B55E95">
        <w:rPr>
          <w:spacing w:val="-3"/>
          <w:sz w:val="22"/>
          <w:szCs w:val="22"/>
        </w:rPr>
        <w:t xml:space="preserve"> to UCD faculty</w:t>
      </w:r>
      <w:r w:rsidR="00D345F9">
        <w:rPr>
          <w:spacing w:val="-3"/>
          <w:sz w:val="22"/>
          <w:szCs w:val="22"/>
        </w:rPr>
        <w:t>.</w:t>
      </w:r>
    </w:p>
    <w:p w14:paraId="1ABCF859" w14:textId="77777777" w:rsidR="001C0964" w:rsidRDefault="001C0964" w:rsidP="002D5790">
      <w:pPr>
        <w:ind w:right="-360" w:hanging="360"/>
        <w:rPr>
          <w:spacing w:val="-3"/>
          <w:sz w:val="22"/>
          <w:szCs w:val="22"/>
        </w:rPr>
      </w:pPr>
    </w:p>
    <w:p w14:paraId="5E9022DB" w14:textId="7E7628F1" w:rsidR="00A532D6" w:rsidRDefault="00A532D6" w:rsidP="002D5790">
      <w:pPr>
        <w:ind w:right="-360" w:hanging="360"/>
        <w:rPr>
          <w:spacing w:val="-3"/>
          <w:sz w:val="22"/>
          <w:szCs w:val="22"/>
        </w:rPr>
      </w:pPr>
      <w:r>
        <w:rPr>
          <w:spacing w:val="-3"/>
          <w:sz w:val="22"/>
          <w:szCs w:val="22"/>
        </w:rPr>
        <w:t>(2018</w:t>
      </w:r>
      <w:r w:rsidR="00D97590">
        <w:rPr>
          <w:spacing w:val="-3"/>
          <w:sz w:val="22"/>
          <w:szCs w:val="22"/>
        </w:rPr>
        <w:t>-2019</w:t>
      </w:r>
      <w:r w:rsidR="00733538">
        <w:rPr>
          <w:spacing w:val="-3"/>
          <w:sz w:val="22"/>
          <w:szCs w:val="22"/>
        </w:rPr>
        <w:t>, 2021</w:t>
      </w:r>
      <w:r>
        <w:rPr>
          <w:spacing w:val="-3"/>
          <w:sz w:val="22"/>
          <w:szCs w:val="22"/>
        </w:rPr>
        <w:t xml:space="preserve">) Attended teaching workshops sponsored by </w:t>
      </w:r>
      <w:proofErr w:type="spellStart"/>
      <w:r>
        <w:rPr>
          <w:spacing w:val="-3"/>
          <w:sz w:val="22"/>
          <w:szCs w:val="22"/>
        </w:rPr>
        <w:t>ThinqStudio</w:t>
      </w:r>
      <w:proofErr w:type="spellEnd"/>
      <w:r>
        <w:rPr>
          <w:spacing w:val="-3"/>
          <w:sz w:val="22"/>
          <w:szCs w:val="22"/>
        </w:rPr>
        <w:t>, UCD, Denver, CO:</w:t>
      </w:r>
    </w:p>
    <w:p w14:paraId="4BAC0B46" w14:textId="7F218854" w:rsidR="004A5EBE" w:rsidRDefault="004A5EBE" w:rsidP="002D5790">
      <w:pPr>
        <w:ind w:right="-360" w:hanging="360"/>
        <w:rPr>
          <w:spacing w:val="-3"/>
          <w:sz w:val="22"/>
          <w:szCs w:val="22"/>
        </w:rPr>
      </w:pPr>
      <w:r>
        <w:rPr>
          <w:spacing w:val="-3"/>
          <w:sz w:val="22"/>
          <w:szCs w:val="22"/>
        </w:rPr>
        <w:tab/>
        <w:t>“Unconference (</w:t>
      </w:r>
      <w:r w:rsidRPr="004A5EBE">
        <w:rPr>
          <w:spacing w:val="-3"/>
          <w:sz w:val="22"/>
          <w:szCs w:val="22"/>
        </w:rPr>
        <w:t>3/19/21</w:t>
      </w:r>
      <w:r>
        <w:rPr>
          <w:spacing w:val="-3"/>
          <w:sz w:val="22"/>
          <w:szCs w:val="22"/>
        </w:rPr>
        <w:t>)”</w:t>
      </w:r>
    </w:p>
    <w:p w14:paraId="5A96120F" w14:textId="77777777" w:rsidR="00E96D0A" w:rsidRPr="00E96D0A" w:rsidRDefault="00E96D0A" w:rsidP="004E2DB7">
      <w:pPr>
        <w:ind w:left="360" w:right="-360" w:hanging="360"/>
        <w:rPr>
          <w:spacing w:val="-3"/>
          <w:sz w:val="22"/>
          <w:szCs w:val="22"/>
        </w:rPr>
      </w:pPr>
      <w:r w:rsidRPr="00E96D0A">
        <w:rPr>
          <w:spacing w:val="-3"/>
          <w:sz w:val="22"/>
          <w:szCs w:val="22"/>
        </w:rPr>
        <w:t xml:space="preserve">“Explorers Panel for </w:t>
      </w:r>
      <w:proofErr w:type="spellStart"/>
      <w:r w:rsidRPr="00E96D0A">
        <w:rPr>
          <w:spacing w:val="-3"/>
          <w:sz w:val="22"/>
          <w:szCs w:val="22"/>
        </w:rPr>
        <w:t>ThinqStudio</w:t>
      </w:r>
      <w:proofErr w:type="spellEnd"/>
      <w:r w:rsidRPr="00E96D0A">
        <w:rPr>
          <w:spacing w:val="-3"/>
          <w:sz w:val="22"/>
          <w:szCs w:val="22"/>
        </w:rPr>
        <w:t xml:space="preserve"> (</w:t>
      </w:r>
      <w:r>
        <w:rPr>
          <w:spacing w:val="-3"/>
          <w:sz w:val="22"/>
          <w:szCs w:val="22"/>
        </w:rPr>
        <w:t>4/</w:t>
      </w:r>
      <w:r w:rsidRPr="00E96D0A">
        <w:rPr>
          <w:spacing w:val="-3"/>
          <w:sz w:val="22"/>
          <w:szCs w:val="22"/>
        </w:rPr>
        <w:t>19</w:t>
      </w:r>
      <w:r>
        <w:rPr>
          <w:spacing w:val="-3"/>
          <w:sz w:val="22"/>
          <w:szCs w:val="22"/>
        </w:rPr>
        <w:t>/19</w:t>
      </w:r>
      <w:r w:rsidRPr="00E96D0A">
        <w:rPr>
          <w:spacing w:val="-3"/>
          <w:sz w:val="22"/>
          <w:szCs w:val="22"/>
        </w:rPr>
        <w:t>)</w:t>
      </w:r>
      <w:r>
        <w:rPr>
          <w:spacing w:val="-3"/>
          <w:sz w:val="22"/>
          <w:szCs w:val="22"/>
        </w:rPr>
        <w:t>”</w:t>
      </w:r>
    </w:p>
    <w:p w14:paraId="4A3FB5DF" w14:textId="158BDFD9" w:rsidR="00D97590" w:rsidRPr="002F4AEE" w:rsidRDefault="00D97590" w:rsidP="004E2DB7">
      <w:pPr>
        <w:ind w:left="360" w:right="-360" w:hanging="360"/>
        <w:rPr>
          <w:spacing w:val="-3"/>
          <w:sz w:val="22"/>
          <w:szCs w:val="22"/>
        </w:rPr>
      </w:pPr>
      <w:r>
        <w:rPr>
          <w:spacing w:val="-3"/>
          <w:sz w:val="22"/>
          <w:szCs w:val="22"/>
        </w:rPr>
        <w:t>“</w:t>
      </w:r>
      <w:r w:rsidRPr="002F4AEE">
        <w:rPr>
          <w:spacing w:val="-3"/>
          <w:sz w:val="22"/>
          <w:szCs w:val="22"/>
        </w:rPr>
        <w:t>rethinq101 (3/15/19)”</w:t>
      </w:r>
      <w:r w:rsidR="00090E4E">
        <w:rPr>
          <w:spacing w:val="-3"/>
          <w:sz w:val="22"/>
          <w:szCs w:val="22"/>
        </w:rPr>
        <w:t xml:space="preserve"> </w:t>
      </w:r>
      <w:hyperlink r:id="rId43" w:history="1">
        <w:r w:rsidR="00090E4E" w:rsidRPr="00C82C29">
          <w:rPr>
            <w:rStyle w:val="Hyperlink"/>
            <w:spacing w:val="-3"/>
            <w:sz w:val="22"/>
            <w:szCs w:val="22"/>
          </w:rPr>
          <w:t>http://bit.ly/thinqhub</w:t>
        </w:r>
      </w:hyperlink>
    </w:p>
    <w:p w14:paraId="0930FF7C" w14:textId="77777777" w:rsidR="004F6443" w:rsidRPr="002F4AEE" w:rsidRDefault="004F6443" w:rsidP="004E2DB7">
      <w:pPr>
        <w:ind w:left="360" w:right="-360" w:hanging="360"/>
        <w:rPr>
          <w:spacing w:val="-3"/>
          <w:sz w:val="22"/>
          <w:szCs w:val="22"/>
        </w:rPr>
      </w:pPr>
      <w:r w:rsidRPr="002F4AEE">
        <w:rPr>
          <w:spacing w:val="-3"/>
          <w:sz w:val="22"/>
          <w:szCs w:val="22"/>
        </w:rPr>
        <w:tab/>
      </w:r>
      <w:r w:rsidR="002F4AEE" w:rsidRPr="002F4AEE">
        <w:rPr>
          <w:spacing w:val="-3"/>
          <w:sz w:val="22"/>
          <w:szCs w:val="22"/>
        </w:rPr>
        <w:t>Facilitated two sessions at conference: Digital Divides and Beyond the LMS</w:t>
      </w:r>
    </w:p>
    <w:p w14:paraId="37C5F8DC" w14:textId="77777777" w:rsidR="00D97590" w:rsidRDefault="00D97590" w:rsidP="004E2DB7">
      <w:pPr>
        <w:ind w:left="360" w:right="-360" w:hanging="360"/>
        <w:rPr>
          <w:spacing w:val="-3"/>
          <w:sz w:val="22"/>
          <w:szCs w:val="22"/>
        </w:rPr>
      </w:pPr>
      <w:r w:rsidRPr="002F4AEE">
        <w:rPr>
          <w:spacing w:val="-3"/>
          <w:sz w:val="22"/>
          <w:szCs w:val="22"/>
        </w:rPr>
        <w:t>“Right</w:t>
      </w:r>
      <w:r w:rsidRPr="00D97590">
        <w:rPr>
          <w:spacing w:val="-3"/>
          <w:sz w:val="22"/>
          <w:szCs w:val="22"/>
        </w:rPr>
        <w:t xml:space="preserve"> to Learn: Digital Community of Inquiry</w:t>
      </w:r>
      <w:r w:rsidR="0033219B">
        <w:rPr>
          <w:spacing w:val="-3"/>
          <w:sz w:val="22"/>
          <w:szCs w:val="22"/>
        </w:rPr>
        <w:t xml:space="preserve"> (3/1/19)” using Hypothes.is</w:t>
      </w:r>
    </w:p>
    <w:p w14:paraId="40E8EE55" w14:textId="77777777" w:rsidR="0033219B" w:rsidRPr="00D97590" w:rsidRDefault="0033219B" w:rsidP="004E2DB7">
      <w:pPr>
        <w:ind w:left="360" w:right="-360" w:hanging="360"/>
        <w:rPr>
          <w:spacing w:val="-3"/>
          <w:sz w:val="22"/>
          <w:szCs w:val="22"/>
        </w:rPr>
      </w:pPr>
      <w:r>
        <w:rPr>
          <w:spacing w:val="-3"/>
          <w:sz w:val="22"/>
          <w:szCs w:val="22"/>
        </w:rPr>
        <w:t>“</w:t>
      </w:r>
      <w:r w:rsidRPr="00D97590">
        <w:rPr>
          <w:spacing w:val="-3"/>
          <w:sz w:val="22"/>
          <w:szCs w:val="22"/>
        </w:rPr>
        <w:t xml:space="preserve">Digital Beginnings </w:t>
      </w:r>
      <w:r>
        <w:rPr>
          <w:spacing w:val="-3"/>
          <w:sz w:val="22"/>
          <w:szCs w:val="22"/>
        </w:rPr>
        <w:t>(</w:t>
      </w:r>
      <w:r w:rsidRPr="00D97590">
        <w:rPr>
          <w:spacing w:val="-3"/>
          <w:sz w:val="22"/>
          <w:szCs w:val="22"/>
        </w:rPr>
        <w:t>2/15/19</w:t>
      </w:r>
      <w:r>
        <w:rPr>
          <w:spacing w:val="-3"/>
          <w:sz w:val="22"/>
          <w:szCs w:val="22"/>
        </w:rPr>
        <w:t>)” – I created and led this workshop in the City Center, UCD.</w:t>
      </w:r>
    </w:p>
    <w:p w14:paraId="430C079F" w14:textId="77777777" w:rsidR="0033219B" w:rsidRPr="00D97590" w:rsidRDefault="0033219B" w:rsidP="004E2DB7">
      <w:pPr>
        <w:ind w:left="360" w:right="-360" w:hanging="360"/>
        <w:rPr>
          <w:spacing w:val="-3"/>
          <w:sz w:val="22"/>
          <w:szCs w:val="22"/>
        </w:rPr>
      </w:pPr>
      <w:r>
        <w:rPr>
          <w:spacing w:val="-3"/>
          <w:sz w:val="22"/>
          <w:szCs w:val="22"/>
        </w:rPr>
        <w:t>“</w:t>
      </w:r>
      <w:r w:rsidRPr="00D97590">
        <w:rPr>
          <w:spacing w:val="-3"/>
          <w:sz w:val="22"/>
          <w:szCs w:val="22"/>
        </w:rPr>
        <w:t>An Urgency of Teachers w</w:t>
      </w:r>
      <w:r>
        <w:rPr>
          <w:spacing w:val="-3"/>
          <w:sz w:val="22"/>
          <w:szCs w:val="22"/>
        </w:rPr>
        <w:t>ith</w:t>
      </w:r>
      <w:r w:rsidRPr="00D97590">
        <w:rPr>
          <w:spacing w:val="-3"/>
          <w:sz w:val="22"/>
          <w:szCs w:val="22"/>
        </w:rPr>
        <w:t xml:space="preserve"> Jesse &amp; Sean (Discussion </w:t>
      </w:r>
      <w:r>
        <w:rPr>
          <w:spacing w:val="-3"/>
          <w:sz w:val="22"/>
          <w:szCs w:val="22"/>
        </w:rPr>
        <w:t xml:space="preserve">on critical digital pedagogy in philosophy and practice </w:t>
      </w:r>
      <w:r w:rsidRPr="00D97590">
        <w:rPr>
          <w:spacing w:val="-3"/>
          <w:sz w:val="22"/>
          <w:szCs w:val="22"/>
        </w:rPr>
        <w:t>&amp; Annotation</w:t>
      </w:r>
      <w:r>
        <w:rPr>
          <w:spacing w:val="-3"/>
          <w:sz w:val="22"/>
          <w:szCs w:val="22"/>
        </w:rPr>
        <w:t xml:space="preserve"> using Hypothes.is; 2/1/19</w:t>
      </w:r>
      <w:r w:rsidRPr="00D97590">
        <w:rPr>
          <w:spacing w:val="-3"/>
          <w:sz w:val="22"/>
          <w:szCs w:val="22"/>
        </w:rPr>
        <w:t>)</w:t>
      </w:r>
      <w:r>
        <w:rPr>
          <w:spacing w:val="-3"/>
          <w:sz w:val="22"/>
          <w:szCs w:val="22"/>
        </w:rPr>
        <w:t>”</w:t>
      </w:r>
    </w:p>
    <w:p w14:paraId="3F8D494F" w14:textId="77777777" w:rsidR="00A532D6" w:rsidRDefault="00D97590" w:rsidP="004E2DB7">
      <w:pPr>
        <w:ind w:left="360" w:right="-360" w:hanging="360"/>
        <w:rPr>
          <w:spacing w:val="-3"/>
          <w:sz w:val="22"/>
          <w:szCs w:val="22"/>
        </w:rPr>
      </w:pPr>
      <w:r>
        <w:rPr>
          <w:spacing w:val="-3"/>
          <w:sz w:val="22"/>
          <w:szCs w:val="22"/>
        </w:rPr>
        <w:t xml:space="preserve"> </w:t>
      </w:r>
      <w:r w:rsidR="00A532D6">
        <w:rPr>
          <w:spacing w:val="-3"/>
          <w:sz w:val="22"/>
          <w:szCs w:val="22"/>
        </w:rPr>
        <w:t>“</w:t>
      </w:r>
      <w:proofErr w:type="spellStart"/>
      <w:r w:rsidR="00DB22B5">
        <w:rPr>
          <w:spacing w:val="-3"/>
          <w:sz w:val="22"/>
          <w:szCs w:val="22"/>
        </w:rPr>
        <w:t>ReThinq</w:t>
      </w:r>
      <w:proofErr w:type="spellEnd"/>
      <w:r w:rsidR="00DB22B5">
        <w:rPr>
          <w:spacing w:val="-3"/>
          <w:sz w:val="22"/>
          <w:szCs w:val="22"/>
        </w:rPr>
        <w:t xml:space="preserve">: </w:t>
      </w:r>
      <w:proofErr w:type="spellStart"/>
      <w:r w:rsidR="00A532D6">
        <w:rPr>
          <w:spacing w:val="-3"/>
          <w:sz w:val="22"/>
          <w:szCs w:val="22"/>
        </w:rPr>
        <w:t>ThinqStudios</w:t>
      </w:r>
      <w:proofErr w:type="spellEnd"/>
      <w:r w:rsidR="00A532D6">
        <w:rPr>
          <w:spacing w:val="-3"/>
          <w:sz w:val="22"/>
          <w:szCs w:val="22"/>
        </w:rPr>
        <w:t xml:space="preserve"> and the Digital Pedagogy Lab” (</w:t>
      </w:r>
      <w:r>
        <w:rPr>
          <w:spacing w:val="-3"/>
          <w:sz w:val="22"/>
          <w:szCs w:val="22"/>
        </w:rPr>
        <w:t>5/11/18</w:t>
      </w:r>
      <w:r w:rsidR="00A532D6">
        <w:rPr>
          <w:spacing w:val="-3"/>
          <w:sz w:val="22"/>
          <w:szCs w:val="22"/>
        </w:rPr>
        <w:t>)</w:t>
      </w:r>
      <w:r w:rsidR="00DB22B5">
        <w:rPr>
          <w:spacing w:val="-3"/>
          <w:sz w:val="22"/>
          <w:szCs w:val="22"/>
        </w:rPr>
        <w:t>, an unconference workshop focused on using digital pedagogy to enhance student engagement</w:t>
      </w:r>
    </w:p>
    <w:p w14:paraId="2A4240C7" w14:textId="77777777" w:rsidR="00A532D6" w:rsidRDefault="00A532D6" w:rsidP="004E2DB7">
      <w:pPr>
        <w:ind w:left="360" w:right="-360" w:hanging="360"/>
        <w:rPr>
          <w:spacing w:val="-3"/>
          <w:sz w:val="22"/>
          <w:szCs w:val="22"/>
        </w:rPr>
      </w:pPr>
      <w:r>
        <w:rPr>
          <w:spacing w:val="-3"/>
          <w:sz w:val="22"/>
          <w:szCs w:val="22"/>
        </w:rPr>
        <w:t>“Connected Learning with a Domain of One’s Own” (</w:t>
      </w:r>
      <w:r w:rsidR="00D97590">
        <w:rPr>
          <w:spacing w:val="-3"/>
          <w:sz w:val="22"/>
          <w:szCs w:val="22"/>
        </w:rPr>
        <w:t>5/4/18</w:t>
      </w:r>
      <w:r>
        <w:rPr>
          <w:spacing w:val="-3"/>
          <w:sz w:val="22"/>
          <w:szCs w:val="22"/>
        </w:rPr>
        <w:t>)</w:t>
      </w:r>
      <w:r w:rsidR="00DB533C">
        <w:rPr>
          <w:spacing w:val="-3"/>
          <w:sz w:val="22"/>
          <w:szCs w:val="22"/>
        </w:rPr>
        <w:t xml:space="preserve">, focused on </w:t>
      </w:r>
      <w:r w:rsidR="000F00C3">
        <w:rPr>
          <w:spacing w:val="-3"/>
          <w:sz w:val="22"/>
          <w:szCs w:val="22"/>
        </w:rPr>
        <w:t xml:space="preserve">a </w:t>
      </w:r>
      <w:r w:rsidR="00DB533C">
        <w:rPr>
          <w:spacing w:val="-3"/>
          <w:sz w:val="22"/>
          <w:szCs w:val="22"/>
        </w:rPr>
        <w:t>connected learning framework</w:t>
      </w:r>
      <w:r w:rsidR="000F00C3">
        <w:rPr>
          <w:spacing w:val="-3"/>
          <w:sz w:val="22"/>
          <w:szCs w:val="22"/>
        </w:rPr>
        <w:t xml:space="preserve"> for student engagement</w:t>
      </w:r>
      <w:r w:rsidR="00DB533C">
        <w:rPr>
          <w:spacing w:val="-3"/>
          <w:sz w:val="22"/>
          <w:szCs w:val="22"/>
        </w:rPr>
        <w:t xml:space="preserve"> </w:t>
      </w:r>
      <w:r>
        <w:rPr>
          <w:spacing w:val="-3"/>
          <w:sz w:val="22"/>
          <w:szCs w:val="22"/>
        </w:rPr>
        <w:t xml:space="preserve"> </w:t>
      </w:r>
    </w:p>
    <w:p w14:paraId="4ABBED68" w14:textId="77777777" w:rsidR="00B46AAA" w:rsidRDefault="00B46AAA" w:rsidP="004E2DB7">
      <w:pPr>
        <w:ind w:left="360" w:right="-360" w:hanging="360"/>
        <w:rPr>
          <w:spacing w:val="-3"/>
          <w:sz w:val="22"/>
          <w:szCs w:val="22"/>
        </w:rPr>
      </w:pPr>
      <w:r>
        <w:rPr>
          <w:spacing w:val="-3"/>
          <w:sz w:val="22"/>
          <w:szCs w:val="22"/>
        </w:rPr>
        <w:t xml:space="preserve"> “Digital Assemblages &amp; In-Betweens</w:t>
      </w:r>
      <w:r w:rsidR="00A532D6">
        <w:rPr>
          <w:spacing w:val="-3"/>
          <w:sz w:val="22"/>
          <w:szCs w:val="22"/>
        </w:rPr>
        <w:t>”</w:t>
      </w:r>
      <w:r>
        <w:rPr>
          <w:spacing w:val="-3"/>
          <w:sz w:val="22"/>
          <w:szCs w:val="22"/>
        </w:rPr>
        <w:t xml:space="preserve"> (</w:t>
      </w:r>
      <w:r w:rsidR="00D97590">
        <w:rPr>
          <w:spacing w:val="-3"/>
          <w:sz w:val="22"/>
          <w:szCs w:val="22"/>
        </w:rPr>
        <w:t>4/13/18</w:t>
      </w:r>
      <w:r>
        <w:rPr>
          <w:spacing w:val="-3"/>
          <w:sz w:val="22"/>
          <w:szCs w:val="22"/>
        </w:rPr>
        <w:t>)</w:t>
      </w:r>
      <w:r w:rsidR="00A532D6">
        <w:rPr>
          <w:spacing w:val="-3"/>
          <w:sz w:val="22"/>
          <w:szCs w:val="22"/>
        </w:rPr>
        <w:t>, focused on using applications and resources to assist with student learning</w:t>
      </w:r>
      <w:r>
        <w:rPr>
          <w:spacing w:val="-3"/>
          <w:sz w:val="22"/>
          <w:szCs w:val="22"/>
        </w:rPr>
        <w:t xml:space="preserve"> </w:t>
      </w:r>
    </w:p>
    <w:p w14:paraId="268F83D4" w14:textId="77777777" w:rsidR="00A02FD9" w:rsidRDefault="00A02FD9" w:rsidP="004E2DB7">
      <w:pPr>
        <w:ind w:left="360" w:right="-360" w:hanging="360"/>
        <w:rPr>
          <w:spacing w:val="-3"/>
          <w:sz w:val="22"/>
          <w:szCs w:val="22"/>
        </w:rPr>
      </w:pPr>
      <w:r>
        <w:rPr>
          <w:spacing w:val="-3"/>
          <w:sz w:val="22"/>
          <w:szCs w:val="22"/>
        </w:rPr>
        <w:lastRenderedPageBreak/>
        <w:t xml:space="preserve"> “Beyond Grading”</w:t>
      </w:r>
      <w:r w:rsidR="007F2B2C">
        <w:rPr>
          <w:spacing w:val="-3"/>
          <w:sz w:val="22"/>
          <w:szCs w:val="22"/>
        </w:rPr>
        <w:t xml:space="preserve"> (</w:t>
      </w:r>
      <w:r w:rsidR="00D97590">
        <w:rPr>
          <w:spacing w:val="-3"/>
          <w:sz w:val="22"/>
          <w:szCs w:val="22"/>
        </w:rPr>
        <w:t>3/9/18</w:t>
      </w:r>
      <w:r w:rsidR="007F2B2C">
        <w:rPr>
          <w:spacing w:val="-3"/>
          <w:sz w:val="22"/>
          <w:szCs w:val="22"/>
        </w:rPr>
        <w:t>)</w:t>
      </w:r>
      <w:r w:rsidR="00A532D6">
        <w:rPr>
          <w:spacing w:val="-3"/>
          <w:sz w:val="22"/>
          <w:szCs w:val="22"/>
        </w:rPr>
        <w:t xml:space="preserve">, </w:t>
      </w:r>
      <w:r>
        <w:rPr>
          <w:spacing w:val="-3"/>
          <w:sz w:val="22"/>
          <w:szCs w:val="22"/>
        </w:rPr>
        <w:t>focused on not grading but instead using self- and peer-assessments</w:t>
      </w:r>
    </w:p>
    <w:p w14:paraId="6AC115B5" w14:textId="77777777" w:rsidR="00A02FD9" w:rsidRDefault="00A02FD9" w:rsidP="002D5790">
      <w:pPr>
        <w:ind w:right="-360" w:hanging="360"/>
        <w:rPr>
          <w:spacing w:val="-3"/>
          <w:sz w:val="22"/>
          <w:szCs w:val="22"/>
        </w:rPr>
      </w:pPr>
      <w:r>
        <w:rPr>
          <w:spacing w:val="-3"/>
          <w:sz w:val="22"/>
          <w:szCs w:val="22"/>
        </w:rPr>
        <w:t xml:space="preserve"> </w:t>
      </w:r>
    </w:p>
    <w:p w14:paraId="0C6ABBB7" w14:textId="77777777" w:rsidR="00655DF1" w:rsidRDefault="004F7F43" w:rsidP="002D5790">
      <w:pPr>
        <w:ind w:right="-360" w:hanging="360"/>
        <w:rPr>
          <w:spacing w:val="-3"/>
          <w:sz w:val="22"/>
          <w:szCs w:val="22"/>
        </w:rPr>
      </w:pPr>
      <w:r w:rsidRPr="004F7F43">
        <w:rPr>
          <w:spacing w:val="-3"/>
          <w:sz w:val="22"/>
          <w:szCs w:val="22"/>
        </w:rPr>
        <w:t xml:space="preserve">(2016) Attended Faculty Development Grant Awardee Panel workshop </w:t>
      </w:r>
      <w:r>
        <w:rPr>
          <w:spacing w:val="-3"/>
          <w:sz w:val="22"/>
          <w:szCs w:val="22"/>
        </w:rPr>
        <w:t xml:space="preserve">(January </w:t>
      </w:r>
      <w:r w:rsidRPr="004F7F43">
        <w:rPr>
          <w:spacing w:val="-3"/>
          <w:sz w:val="22"/>
          <w:szCs w:val="22"/>
        </w:rPr>
        <w:t>21</w:t>
      </w:r>
      <w:r w:rsidRPr="004F7F43">
        <w:rPr>
          <w:spacing w:val="-3"/>
          <w:sz w:val="22"/>
          <w:szCs w:val="22"/>
          <w:vertAlign w:val="superscript"/>
        </w:rPr>
        <w:t>st</w:t>
      </w:r>
      <w:r>
        <w:rPr>
          <w:spacing w:val="-3"/>
          <w:sz w:val="22"/>
          <w:szCs w:val="22"/>
        </w:rPr>
        <w:t>)</w:t>
      </w:r>
      <w:r w:rsidRPr="004F7F43">
        <w:rPr>
          <w:spacing w:val="-3"/>
          <w:sz w:val="22"/>
          <w:szCs w:val="22"/>
        </w:rPr>
        <w:t xml:space="preserve"> at the Center for Faculty Development, </w:t>
      </w:r>
      <w:r w:rsidR="00B55E95">
        <w:rPr>
          <w:spacing w:val="-3"/>
          <w:sz w:val="22"/>
          <w:szCs w:val="22"/>
        </w:rPr>
        <w:t>U</w:t>
      </w:r>
      <w:r w:rsidRPr="004F7F43">
        <w:rPr>
          <w:spacing w:val="-3"/>
          <w:sz w:val="22"/>
          <w:szCs w:val="22"/>
        </w:rPr>
        <w:t>CD, Denver, CO.</w:t>
      </w:r>
    </w:p>
    <w:p w14:paraId="75B011BA" w14:textId="77777777" w:rsidR="00655DF1" w:rsidRPr="00655DF1" w:rsidRDefault="00655DF1" w:rsidP="002D5790">
      <w:pPr>
        <w:ind w:right="-360" w:hanging="360"/>
        <w:rPr>
          <w:spacing w:val="-3"/>
          <w:sz w:val="22"/>
          <w:szCs w:val="22"/>
        </w:rPr>
      </w:pPr>
    </w:p>
    <w:p w14:paraId="7EA4F9E3" w14:textId="77777777" w:rsidR="00655DF1" w:rsidRPr="00655DF1" w:rsidRDefault="00655DF1" w:rsidP="002D5790">
      <w:pPr>
        <w:ind w:right="-360" w:hanging="360"/>
        <w:rPr>
          <w:spacing w:val="-3"/>
          <w:sz w:val="22"/>
          <w:szCs w:val="22"/>
        </w:rPr>
      </w:pPr>
      <w:r>
        <w:rPr>
          <w:spacing w:val="-3"/>
          <w:sz w:val="22"/>
          <w:szCs w:val="22"/>
        </w:rPr>
        <w:t xml:space="preserve">(2015) </w:t>
      </w:r>
      <w:r w:rsidRPr="00655DF1">
        <w:rPr>
          <w:spacing w:val="-3"/>
          <w:sz w:val="22"/>
          <w:szCs w:val="22"/>
        </w:rPr>
        <w:t>Attended online workshop, “</w:t>
      </w:r>
      <w:r w:rsidRPr="005E373F">
        <w:rPr>
          <w:kern w:val="36"/>
          <w:sz w:val="22"/>
          <w:szCs w:val="22"/>
        </w:rPr>
        <w:t>The Healthy People 2020 Law &amp; Policy Project: A Focus on Older Adults</w:t>
      </w:r>
      <w:r>
        <w:rPr>
          <w:kern w:val="36"/>
          <w:sz w:val="22"/>
          <w:szCs w:val="22"/>
        </w:rPr>
        <w:t xml:space="preserve"> </w:t>
      </w:r>
      <w:r w:rsidRPr="00655DF1">
        <w:rPr>
          <w:kern w:val="36"/>
          <w:sz w:val="22"/>
          <w:szCs w:val="22"/>
        </w:rPr>
        <w:t>(November 16</w:t>
      </w:r>
      <w:r w:rsidRPr="00655DF1">
        <w:rPr>
          <w:kern w:val="36"/>
          <w:sz w:val="22"/>
          <w:szCs w:val="22"/>
          <w:vertAlign w:val="superscript"/>
        </w:rPr>
        <w:t>th</w:t>
      </w:r>
      <w:r w:rsidRPr="00655DF1">
        <w:rPr>
          <w:kern w:val="36"/>
          <w:sz w:val="22"/>
          <w:szCs w:val="22"/>
        </w:rPr>
        <w:t>),” by the Health Law Section, American Bar Association.</w:t>
      </w:r>
    </w:p>
    <w:p w14:paraId="1A137A45" w14:textId="77777777" w:rsidR="00655DF1" w:rsidRPr="00686FAB" w:rsidRDefault="00655DF1" w:rsidP="002D5790">
      <w:pPr>
        <w:suppressAutoHyphens/>
        <w:spacing w:line="240" w:lineRule="atLeast"/>
        <w:ind w:hanging="360"/>
        <w:jc w:val="both"/>
        <w:rPr>
          <w:rFonts w:ascii="Times" w:hAnsi="Times" w:cs="Times"/>
          <w:b/>
          <w:spacing w:val="-3"/>
          <w:sz w:val="24"/>
          <w:szCs w:val="24"/>
        </w:rPr>
      </w:pPr>
    </w:p>
    <w:p w14:paraId="784665D5" w14:textId="77777777" w:rsidR="003866BC" w:rsidRDefault="003866BC" w:rsidP="002D5790">
      <w:pPr>
        <w:suppressAutoHyphens/>
        <w:spacing w:line="240" w:lineRule="atLeast"/>
        <w:ind w:hanging="360"/>
        <w:jc w:val="both"/>
        <w:rPr>
          <w:spacing w:val="-3"/>
          <w:sz w:val="22"/>
          <w:szCs w:val="22"/>
        </w:rPr>
      </w:pPr>
      <w:r>
        <w:rPr>
          <w:spacing w:val="-3"/>
          <w:sz w:val="22"/>
          <w:szCs w:val="22"/>
        </w:rPr>
        <w:t>(2015) Attended “Teaching Excellence</w:t>
      </w:r>
      <w:r w:rsidR="008552C0">
        <w:rPr>
          <w:spacing w:val="-3"/>
          <w:sz w:val="22"/>
          <w:szCs w:val="22"/>
        </w:rPr>
        <w:t xml:space="preserve"> (October 27</w:t>
      </w:r>
      <w:r w:rsidR="008552C0" w:rsidRPr="008552C0">
        <w:rPr>
          <w:spacing w:val="-3"/>
          <w:sz w:val="22"/>
          <w:szCs w:val="22"/>
          <w:vertAlign w:val="superscript"/>
        </w:rPr>
        <w:t>th</w:t>
      </w:r>
      <w:r w:rsidR="008552C0">
        <w:rPr>
          <w:spacing w:val="-3"/>
          <w:sz w:val="22"/>
          <w:szCs w:val="22"/>
        </w:rPr>
        <w:t>)</w:t>
      </w:r>
      <w:r>
        <w:rPr>
          <w:spacing w:val="-3"/>
          <w:sz w:val="22"/>
          <w:szCs w:val="22"/>
        </w:rPr>
        <w:t>,” by a panel of UCD Excellence in Teaching awardees, Lunch &amp; Learn workshop, Center for Faculty Development, UCD.</w:t>
      </w:r>
    </w:p>
    <w:p w14:paraId="3FBD8222" w14:textId="77777777" w:rsidR="003866BC" w:rsidRDefault="003866BC" w:rsidP="002D5790">
      <w:pPr>
        <w:suppressAutoHyphens/>
        <w:spacing w:line="240" w:lineRule="atLeast"/>
        <w:ind w:hanging="360"/>
        <w:rPr>
          <w:spacing w:val="-3"/>
          <w:sz w:val="22"/>
          <w:szCs w:val="22"/>
        </w:rPr>
      </w:pPr>
    </w:p>
    <w:p w14:paraId="64361F9A" w14:textId="77777777" w:rsidR="003112B7" w:rsidRDefault="003112B7" w:rsidP="002D5790">
      <w:pPr>
        <w:suppressAutoHyphens/>
        <w:spacing w:line="240" w:lineRule="atLeast"/>
        <w:ind w:hanging="360"/>
        <w:rPr>
          <w:spacing w:val="-3"/>
          <w:sz w:val="22"/>
          <w:szCs w:val="22"/>
        </w:rPr>
      </w:pPr>
      <w:r>
        <w:rPr>
          <w:spacing w:val="-3"/>
          <w:sz w:val="22"/>
          <w:szCs w:val="22"/>
        </w:rPr>
        <w:t>(2015)</w:t>
      </w:r>
      <w:r w:rsidR="001E07E5">
        <w:rPr>
          <w:spacing w:val="-3"/>
          <w:sz w:val="22"/>
          <w:szCs w:val="22"/>
        </w:rPr>
        <w:t xml:space="preserve"> </w:t>
      </w:r>
      <w:r w:rsidRPr="003112B7">
        <w:rPr>
          <w:spacing w:val="-3"/>
          <w:sz w:val="22"/>
          <w:szCs w:val="22"/>
        </w:rPr>
        <w:t>Attended</w:t>
      </w:r>
      <w:r w:rsidR="001E07E5">
        <w:rPr>
          <w:spacing w:val="-3"/>
          <w:sz w:val="22"/>
          <w:szCs w:val="22"/>
        </w:rPr>
        <w:t xml:space="preserve"> </w:t>
      </w:r>
      <w:r w:rsidRPr="003112B7">
        <w:rPr>
          <w:spacing w:val="-3"/>
          <w:sz w:val="22"/>
          <w:szCs w:val="22"/>
        </w:rPr>
        <w:t>online workshop, “</w:t>
      </w:r>
      <w:r w:rsidRPr="003112B7">
        <w:rPr>
          <w:color w:val="212121"/>
          <w:sz w:val="22"/>
          <w:szCs w:val="22"/>
          <w:shd w:val="clear" w:color="auto" w:fill="FFFFFF"/>
        </w:rPr>
        <w:t xml:space="preserve">Who's Leading the Leading Health Indicators? Social Determinants,” by </w:t>
      </w:r>
      <w:r w:rsidRPr="003112B7">
        <w:rPr>
          <w:spacing w:val="-3"/>
          <w:sz w:val="22"/>
          <w:szCs w:val="22"/>
        </w:rPr>
        <w:t>Healthy People 2020, Department of Health and Human Services (July 23</w:t>
      </w:r>
      <w:r w:rsidRPr="003112B7">
        <w:rPr>
          <w:spacing w:val="-3"/>
          <w:sz w:val="22"/>
          <w:szCs w:val="22"/>
          <w:vertAlign w:val="superscript"/>
        </w:rPr>
        <w:t>rd</w:t>
      </w:r>
      <w:r w:rsidRPr="003112B7">
        <w:rPr>
          <w:spacing w:val="-3"/>
          <w:sz w:val="22"/>
          <w:szCs w:val="22"/>
        </w:rPr>
        <w:t>).</w:t>
      </w:r>
    </w:p>
    <w:p w14:paraId="0B673B34" w14:textId="77777777" w:rsidR="003112B7" w:rsidRDefault="003112B7" w:rsidP="002D5790">
      <w:pPr>
        <w:suppressAutoHyphens/>
        <w:spacing w:line="240" w:lineRule="atLeast"/>
        <w:ind w:hanging="360"/>
        <w:rPr>
          <w:spacing w:val="-3"/>
          <w:sz w:val="22"/>
          <w:szCs w:val="22"/>
        </w:rPr>
      </w:pPr>
    </w:p>
    <w:p w14:paraId="1256EEB8" w14:textId="77777777" w:rsidR="00290A02" w:rsidRDefault="00290A02" w:rsidP="002D5790">
      <w:pPr>
        <w:suppressAutoHyphens/>
        <w:spacing w:line="240" w:lineRule="atLeast"/>
        <w:ind w:hanging="360"/>
        <w:rPr>
          <w:spacing w:val="-3"/>
          <w:sz w:val="22"/>
          <w:szCs w:val="22"/>
        </w:rPr>
      </w:pPr>
      <w:r>
        <w:rPr>
          <w:spacing w:val="-3"/>
          <w:sz w:val="22"/>
          <w:szCs w:val="22"/>
        </w:rPr>
        <w:t>(2015</w:t>
      </w:r>
      <w:r w:rsidR="00D326CE">
        <w:rPr>
          <w:spacing w:val="-3"/>
          <w:sz w:val="22"/>
          <w:szCs w:val="22"/>
        </w:rPr>
        <w:t>-2018</w:t>
      </w:r>
      <w:r>
        <w:rPr>
          <w:spacing w:val="-3"/>
          <w:sz w:val="22"/>
          <w:szCs w:val="22"/>
        </w:rPr>
        <w:t>)</w:t>
      </w:r>
      <w:r w:rsidR="005B5DBA">
        <w:rPr>
          <w:spacing w:val="-3"/>
          <w:sz w:val="22"/>
          <w:szCs w:val="22"/>
        </w:rPr>
        <w:t xml:space="preserve"> </w:t>
      </w:r>
      <w:r>
        <w:rPr>
          <w:spacing w:val="-3"/>
          <w:sz w:val="22"/>
          <w:szCs w:val="22"/>
        </w:rPr>
        <w:t>Attend</w:t>
      </w:r>
      <w:r w:rsidR="00D326CE">
        <w:rPr>
          <w:spacing w:val="-3"/>
          <w:sz w:val="22"/>
          <w:szCs w:val="22"/>
        </w:rPr>
        <w:t>ed</w:t>
      </w:r>
      <w:r>
        <w:rPr>
          <w:spacing w:val="-3"/>
          <w:sz w:val="22"/>
          <w:szCs w:val="22"/>
        </w:rPr>
        <w:t xml:space="preserve"> the </w:t>
      </w:r>
      <w:r w:rsidR="00284CAB" w:rsidRPr="00A128F5">
        <w:rPr>
          <w:color w:val="000000"/>
          <w:sz w:val="22"/>
          <w:szCs w:val="22"/>
        </w:rPr>
        <w:t>President’s Teaching and Learning Collaborative</w:t>
      </w:r>
      <w:r w:rsidR="00284CAB">
        <w:rPr>
          <w:spacing w:val="-3"/>
          <w:sz w:val="22"/>
          <w:szCs w:val="22"/>
        </w:rPr>
        <w:t xml:space="preserve"> (</w:t>
      </w:r>
      <w:r>
        <w:rPr>
          <w:spacing w:val="-3"/>
          <w:sz w:val="22"/>
          <w:szCs w:val="22"/>
        </w:rPr>
        <w:t>PTLC</w:t>
      </w:r>
      <w:r w:rsidR="00284CAB">
        <w:rPr>
          <w:spacing w:val="-3"/>
          <w:sz w:val="22"/>
          <w:szCs w:val="22"/>
        </w:rPr>
        <w:t>)</w:t>
      </w:r>
      <w:r>
        <w:rPr>
          <w:spacing w:val="-3"/>
          <w:sz w:val="22"/>
          <w:szCs w:val="22"/>
        </w:rPr>
        <w:t xml:space="preserve"> Professional Learning Community</w:t>
      </w:r>
      <w:r w:rsidR="00D74A69">
        <w:rPr>
          <w:spacing w:val="-3"/>
          <w:sz w:val="22"/>
          <w:szCs w:val="22"/>
        </w:rPr>
        <w:t xml:space="preserve"> twice a semester</w:t>
      </w:r>
      <w:r>
        <w:rPr>
          <w:spacing w:val="-3"/>
          <w:sz w:val="22"/>
          <w:szCs w:val="22"/>
        </w:rPr>
        <w:t xml:space="preserve">, focused on </w:t>
      </w:r>
      <w:r w:rsidR="00684B4B">
        <w:rPr>
          <w:spacing w:val="-3"/>
          <w:sz w:val="22"/>
          <w:szCs w:val="22"/>
        </w:rPr>
        <w:t xml:space="preserve">developing </w:t>
      </w:r>
      <w:r>
        <w:rPr>
          <w:spacing w:val="-3"/>
          <w:sz w:val="22"/>
          <w:szCs w:val="22"/>
        </w:rPr>
        <w:t>scholarship of teaching and learning</w:t>
      </w:r>
      <w:r w:rsidR="00684B4B">
        <w:rPr>
          <w:spacing w:val="-3"/>
          <w:sz w:val="22"/>
          <w:szCs w:val="22"/>
        </w:rPr>
        <w:t xml:space="preserve"> projects to enhance teaching and research</w:t>
      </w:r>
      <w:r>
        <w:rPr>
          <w:spacing w:val="-3"/>
          <w:sz w:val="22"/>
          <w:szCs w:val="22"/>
        </w:rPr>
        <w:t>, sponsored by the Center for Faculty Development, UCD.</w:t>
      </w:r>
    </w:p>
    <w:p w14:paraId="2C10BE7E" w14:textId="77777777" w:rsidR="00EA5CED" w:rsidRDefault="00EA5CED" w:rsidP="002D5790">
      <w:pPr>
        <w:suppressAutoHyphens/>
        <w:spacing w:line="240" w:lineRule="atLeast"/>
        <w:ind w:hanging="360"/>
        <w:rPr>
          <w:spacing w:val="-3"/>
          <w:sz w:val="22"/>
          <w:szCs w:val="22"/>
        </w:rPr>
      </w:pPr>
    </w:p>
    <w:p w14:paraId="1968C3B7" w14:textId="77777777" w:rsidR="00290A02" w:rsidRPr="00715856" w:rsidRDefault="00EA5CED" w:rsidP="002D5790">
      <w:pPr>
        <w:suppressAutoHyphens/>
        <w:spacing w:line="240" w:lineRule="atLeast"/>
        <w:ind w:hanging="360"/>
        <w:rPr>
          <w:spacing w:val="-3"/>
          <w:sz w:val="22"/>
          <w:szCs w:val="22"/>
        </w:rPr>
      </w:pPr>
      <w:r>
        <w:rPr>
          <w:spacing w:val="-3"/>
          <w:sz w:val="22"/>
          <w:szCs w:val="22"/>
        </w:rPr>
        <w:t xml:space="preserve">(2015) </w:t>
      </w:r>
      <w:r w:rsidRPr="00715856">
        <w:rPr>
          <w:spacing w:val="-3"/>
          <w:sz w:val="22"/>
          <w:szCs w:val="22"/>
        </w:rPr>
        <w:t>Attended “Portraiture</w:t>
      </w:r>
      <w:r w:rsidRPr="00715856">
        <w:rPr>
          <w:rStyle w:val="Strong"/>
          <w:b w:val="0"/>
          <w:sz w:val="22"/>
          <w:szCs w:val="22"/>
        </w:rPr>
        <w:t>-A Study of Women Redefinin</w:t>
      </w:r>
      <w:r w:rsidR="003866BC">
        <w:rPr>
          <w:rStyle w:val="Strong"/>
          <w:b w:val="0"/>
          <w:sz w:val="22"/>
          <w:szCs w:val="22"/>
        </w:rPr>
        <w:t>g Success in Academic Careers</w:t>
      </w:r>
      <w:r w:rsidR="002707C0">
        <w:rPr>
          <w:rStyle w:val="Strong"/>
          <w:b w:val="0"/>
          <w:sz w:val="22"/>
          <w:szCs w:val="22"/>
        </w:rPr>
        <w:t xml:space="preserve"> (March 17</w:t>
      </w:r>
      <w:r w:rsidR="002707C0" w:rsidRPr="002707C0">
        <w:rPr>
          <w:rStyle w:val="Strong"/>
          <w:b w:val="0"/>
          <w:sz w:val="22"/>
          <w:szCs w:val="22"/>
          <w:vertAlign w:val="superscript"/>
        </w:rPr>
        <w:t>th</w:t>
      </w:r>
      <w:r w:rsidR="002707C0">
        <w:rPr>
          <w:rStyle w:val="Strong"/>
          <w:b w:val="0"/>
          <w:sz w:val="22"/>
          <w:szCs w:val="22"/>
        </w:rPr>
        <w:t>)</w:t>
      </w:r>
      <w:r w:rsidRPr="00715856">
        <w:rPr>
          <w:rStyle w:val="Strong"/>
          <w:b w:val="0"/>
          <w:sz w:val="22"/>
          <w:szCs w:val="22"/>
        </w:rPr>
        <w:t>,” by Dr. Laura Summers, Lunch &amp; Learn workshop, Center for Faculty Development, UCD.</w:t>
      </w:r>
    </w:p>
    <w:p w14:paraId="6328F216" w14:textId="77777777" w:rsidR="00EA5CED" w:rsidRPr="00715856" w:rsidRDefault="00EA5CED" w:rsidP="002D5790">
      <w:pPr>
        <w:suppressAutoHyphens/>
        <w:spacing w:line="240" w:lineRule="atLeast"/>
        <w:ind w:hanging="360"/>
        <w:rPr>
          <w:spacing w:val="-3"/>
          <w:sz w:val="22"/>
          <w:szCs w:val="22"/>
        </w:rPr>
      </w:pPr>
    </w:p>
    <w:p w14:paraId="34DC0F15" w14:textId="77777777" w:rsidR="00A24DCE" w:rsidRPr="00A24DCE" w:rsidRDefault="005B4241" w:rsidP="002D5790">
      <w:pPr>
        <w:suppressAutoHyphens/>
        <w:spacing w:line="240" w:lineRule="atLeast"/>
        <w:ind w:hanging="360"/>
        <w:rPr>
          <w:spacing w:val="-3"/>
          <w:sz w:val="22"/>
          <w:szCs w:val="22"/>
        </w:rPr>
      </w:pPr>
      <w:r>
        <w:rPr>
          <w:spacing w:val="-3"/>
          <w:sz w:val="22"/>
          <w:szCs w:val="22"/>
        </w:rPr>
        <w:t>(2015</w:t>
      </w:r>
      <w:r w:rsidR="00A24DCE" w:rsidRPr="00A24DCE">
        <w:rPr>
          <w:spacing w:val="-3"/>
          <w:sz w:val="22"/>
          <w:szCs w:val="22"/>
        </w:rPr>
        <w:t>) Attended “Diversify Your Syllabi (January 22nd),” Lunch &amp; Learn workshop, Center for Faculty Development, UCD.</w:t>
      </w:r>
    </w:p>
    <w:p w14:paraId="793B7157" w14:textId="77777777" w:rsidR="00A24DCE" w:rsidRPr="00A24DCE" w:rsidRDefault="00A24DCE" w:rsidP="002D5790">
      <w:pPr>
        <w:suppressAutoHyphens/>
        <w:spacing w:line="240" w:lineRule="atLeast"/>
        <w:ind w:hanging="360"/>
        <w:rPr>
          <w:spacing w:val="-3"/>
          <w:sz w:val="22"/>
          <w:szCs w:val="22"/>
        </w:rPr>
      </w:pPr>
    </w:p>
    <w:p w14:paraId="78781934" w14:textId="77777777" w:rsidR="00A24DCE" w:rsidRPr="00A24DCE" w:rsidRDefault="00A24DCE" w:rsidP="002D5790">
      <w:pPr>
        <w:suppressAutoHyphens/>
        <w:spacing w:line="240" w:lineRule="atLeast"/>
        <w:ind w:hanging="360"/>
        <w:rPr>
          <w:spacing w:val="-3"/>
          <w:sz w:val="22"/>
          <w:szCs w:val="22"/>
        </w:rPr>
      </w:pPr>
      <w:r w:rsidRPr="00A24DCE">
        <w:rPr>
          <w:spacing w:val="-3"/>
          <w:sz w:val="22"/>
          <w:szCs w:val="22"/>
        </w:rPr>
        <w:t xml:space="preserve">(2014) </w:t>
      </w:r>
      <w:r w:rsidR="000B4E57">
        <w:rPr>
          <w:spacing w:val="-3"/>
          <w:sz w:val="22"/>
          <w:szCs w:val="22"/>
        </w:rPr>
        <w:t xml:space="preserve">Attended the </w:t>
      </w:r>
      <w:r w:rsidRPr="00A24DCE">
        <w:rPr>
          <w:spacing w:val="-3"/>
          <w:sz w:val="22"/>
          <w:szCs w:val="22"/>
        </w:rPr>
        <w:t>U</w:t>
      </w:r>
      <w:r w:rsidR="000B4E57">
        <w:rPr>
          <w:spacing w:val="-3"/>
          <w:sz w:val="22"/>
          <w:szCs w:val="22"/>
        </w:rPr>
        <w:t>niversity of Colorado</w:t>
      </w:r>
      <w:r w:rsidRPr="00A24DCE">
        <w:rPr>
          <w:spacing w:val="-3"/>
          <w:sz w:val="22"/>
          <w:szCs w:val="22"/>
        </w:rPr>
        <w:t xml:space="preserve"> Diversity Summit (October 24th) workshop entitled, “</w:t>
      </w:r>
      <w:r w:rsidRPr="00A24DCE">
        <w:rPr>
          <w:bCs/>
          <w:sz w:val="22"/>
          <w:szCs w:val="22"/>
        </w:rPr>
        <w:t>Distance Learning Technologies in Courses Examining Diversity and Inequality,” by Dr. Abby Ferber (U</w:t>
      </w:r>
      <w:r w:rsidR="000B4E57">
        <w:rPr>
          <w:bCs/>
          <w:sz w:val="22"/>
          <w:szCs w:val="22"/>
        </w:rPr>
        <w:t xml:space="preserve">niversity of </w:t>
      </w:r>
      <w:r w:rsidRPr="00A24DCE">
        <w:rPr>
          <w:bCs/>
          <w:sz w:val="22"/>
          <w:szCs w:val="22"/>
        </w:rPr>
        <w:t>C</w:t>
      </w:r>
      <w:r w:rsidR="000B4E57">
        <w:rPr>
          <w:bCs/>
          <w:sz w:val="22"/>
          <w:szCs w:val="22"/>
        </w:rPr>
        <w:t xml:space="preserve">olorado at </w:t>
      </w:r>
      <w:r w:rsidRPr="00A24DCE">
        <w:rPr>
          <w:bCs/>
          <w:sz w:val="22"/>
          <w:szCs w:val="22"/>
        </w:rPr>
        <w:t>C</w:t>
      </w:r>
      <w:r w:rsidR="000B4E57">
        <w:rPr>
          <w:bCs/>
          <w:sz w:val="22"/>
          <w:szCs w:val="22"/>
        </w:rPr>
        <w:t xml:space="preserve">olorado </w:t>
      </w:r>
      <w:r w:rsidRPr="00A24DCE">
        <w:rPr>
          <w:bCs/>
          <w:sz w:val="22"/>
          <w:szCs w:val="22"/>
        </w:rPr>
        <w:t>S</w:t>
      </w:r>
      <w:r w:rsidR="000B4E57">
        <w:rPr>
          <w:bCs/>
          <w:sz w:val="22"/>
          <w:szCs w:val="22"/>
        </w:rPr>
        <w:t>prings</w:t>
      </w:r>
      <w:r w:rsidRPr="00A24DCE">
        <w:rPr>
          <w:bCs/>
          <w:sz w:val="22"/>
          <w:szCs w:val="22"/>
        </w:rPr>
        <w:t xml:space="preserve">). </w:t>
      </w:r>
      <w:r w:rsidRPr="00A24DCE">
        <w:rPr>
          <w:spacing w:val="-3"/>
          <w:sz w:val="22"/>
          <w:szCs w:val="22"/>
        </w:rPr>
        <w:t xml:space="preserve"> </w:t>
      </w:r>
    </w:p>
    <w:p w14:paraId="326BD0CF" w14:textId="77777777" w:rsidR="00A24DCE" w:rsidRPr="00A24DCE" w:rsidRDefault="00A24DCE" w:rsidP="002D5790">
      <w:pPr>
        <w:ind w:right="-360" w:hanging="360"/>
        <w:rPr>
          <w:color w:val="000000"/>
          <w:sz w:val="22"/>
          <w:szCs w:val="22"/>
        </w:rPr>
      </w:pPr>
    </w:p>
    <w:p w14:paraId="6D3664D8" w14:textId="77777777" w:rsidR="00CD1636" w:rsidRPr="00A128F5" w:rsidRDefault="005750F4" w:rsidP="002D5790">
      <w:pPr>
        <w:ind w:right="-360" w:hanging="360"/>
        <w:rPr>
          <w:sz w:val="22"/>
          <w:szCs w:val="22"/>
        </w:rPr>
      </w:pPr>
      <w:r w:rsidRPr="00A128F5">
        <w:rPr>
          <w:color w:val="000000"/>
          <w:sz w:val="22"/>
          <w:szCs w:val="22"/>
        </w:rPr>
        <w:t>(2011-2013</w:t>
      </w:r>
      <w:r w:rsidR="00CD1636" w:rsidRPr="00A128F5">
        <w:rPr>
          <w:color w:val="000000"/>
          <w:sz w:val="22"/>
          <w:szCs w:val="22"/>
        </w:rPr>
        <w:t xml:space="preserve">) </w:t>
      </w:r>
      <w:r w:rsidR="002115B8">
        <w:rPr>
          <w:color w:val="000000"/>
          <w:sz w:val="22"/>
          <w:szCs w:val="22"/>
        </w:rPr>
        <w:t>Selec</w:t>
      </w:r>
      <w:r w:rsidR="00CD1636" w:rsidRPr="00A128F5">
        <w:rPr>
          <w:color w:val="000000"/>
          <w:sz w:val="22"/>
          <w:szCs w:val="22"/>
        </w:rPr>
        <w:t xml:space="preserve">ted as </w:t>
      </w:r>
      <w:r w:rsidR="00614CCB" w:rsidRPr="00A128F5">
        <w:rPr>
          <w:color w:val="000000"/>
          <w:sz w:val="22"/>
          <w:szCs w:val="22"/>
        </w:rPr>
        <w:t xml:space="preserve">a </w:t>
      </w:r>
      <w:r w:rsidR="00CD1636" w:rsidRPr="00A128F5">
        <w:rPr>
          <w:color w:val="000000"/>
          <w:sz w:val="22"/>
          <w:szCs w:val="22"/>
        </w:rPr>
        <w:t>participant in the</w:t>
      </w:r>
      <w:r w:rsidR="00284CAB">
        <w:rPr>
          <w:color w:val="000000"/>
          <w:sz w:val="22"/>
          <w:szCs w:val="22"/>
        </w:rPr>
        <w:t xml:space="preserve"> PTLC</w:t>
      </w:r>
      <w:r w:rsidR="00CD1636" w:rsidRPr="00A128F5">
        <w:rPr>
          <w:color w:val="000000"/>
          <w:sz w:val="22"/>
          <w:szCs w:val="22"/>
        </w:rPr>
        <w:t>, University of Colorado (across the four campuses) for a scholarship of teaching and learning project entitled, “</w:t>
      </w:r>
      <w:r w:rsidR="00CD1636" w:rsidRPr="00A128F5">
        <w:rPr>
          <w:bCs/>
          <w:sz w:val="22"/>
          <w:szCs w:val="22"/>
        </w:rPr>
        <w:t>The Health Impact Assessment (HIA) Project: Experiential Learning for Health Policy Students and Policy Intervention for the Northeast Park Hill Community.</w:t>
      </w:r>
      <w:r w:rsidR="00CD1636" w:rsidRPr="00A128F5">
        <w:rPr>
          <w:sz w:val="22"/>
          <w:szCs w:val="22"/>
        </w:rPr>
        <w:t>”</w:t>
      </w:r>
    </w:p>
    <w:p w14:paraId="5AC7B5E4" w14:textId="77777777" w:rsidR="00CD1636" w:rsidRPr="00A128F5" w:rsidRDefault="00CD1636" w:rsidP="002D5790">
      <w:pPr>
        <w:ind w:right="-360" w:hanging="360"/>
        <w:rPr>
          <w:color w:val="000000"/>
          <w:sz w:val="22"/>
          <w:szCs w:val="22"/>
        </w:rPr>
      </w:pPr>
    </w:p>
    <w:p w14:paraId="3A99DCBF" w14:textId="77777777" w:rsidR="004761B7" w:rsidRPr="00A128F5" w:rsidRDefault="00316561" w:rsidP="002D5790">
      <w:pPr>
        <w:ind w:right="-360" w:hanging="360"/>
        <w:rPr>
          <w:sz w:val="22"/>
          <w:szCs w:val="22"/>
        </w:rPr>
      </w:pPr>
      <w:r w:rsidRPr="00A128F5">
        <w:rPr>
          <w:color w:val="000000"/>
          <w:sz w:val="22"/>
          <w:szCs w:val="22"/>
        </w:rPr>
        <w:t xml:space="preserve">(2009-2010) Conceived of and co-organized a half-day symposium entitled, “Enhancing Scholarly Engagement Through Service Learning,” with the Experiential Learning Center, the College of Liberal Arts and Sciences, and the Center for Faculty Development, </w:t>
      </w:r>
      <w:r w:rsidR="00836FB3" w:rsidRPr="00A128F5">
        <w:rPr>
          <w:sz w:val="22"/>
          <w:szCs w:val="22"/>
        </w:rPr>
        <w:t>UCD</w:t>
      </w:r>
      <w:r w:rsidRPr="00A128F5">
        <w:rPr>
          <w:color w:val="000000"/>
          <w:sz w:val="22"/>
          <w:szCs w:val="22"/>
        </w:rPr>
        <w:t>, January 29, 2010.  The purpose of the symposium was to connect faculty with community partners and prior service-learning students to understand how to incorporate service learning into their courses and research, as well as discussing its benefits and pitfalls for all parties involved.  This workshop was an effort at faculty training and development.</w:t>
      </w:r>
      <w:r w:rsidR="004761B7" w:rsidRPr="00A128F5">
        <w:rPr>
          <w:sz w:val="22"/>
          <w:szCs w:val="22"/>
        </w:rPr>
        <w:tab/>
      </w:r>
    </w:p>
    <w:p w14:paraId="3BB65AF6" w14:textId="77777777" w:rsidR="00316561" w:rsidRPr="00A128F5" w:rsidRDefault="00316561" w:rsidP="002D5790">
      <w:pPr>
        <w:ind w:right="-360" w:hanging="360"/>
        <w:rPr>
          <w:b/>
          <w:color w:val="000000"/>
          <w:sz w:val="22"/>
          <w:szCs w:val="22"/>
        </w:rPr>
      </w:pPr>
    </w:p>
    <w:p w14:paraId="5DCC6575" w14:textId="464407D2" w:rsidR="004761B7" w:rsidRDefault="004761B7" w:rsidP="002D5790">
      <w:pPr>
        <w:ind w:right="-360" w:hanging="360"/>
        <w:rPr>
          <w:sz w:val="22"/>
          <w:szCs w:val="22"/>
        </w:rPr>
      </w:pPr>
      <w:r w:rsidRPr="00A128F5">
        <w:rPr>
          <w:color w:val="000000"/>
          <w:sz w:val="22"/>
          <w:szCs w:val="22"/>
        </w:rPr>
        <w:t xml:space="preserve">(2008-2009) Faculty participant in </w:t>
      </w:r>
      <w:r w:rsidRPr="00A128F5">
        <w:rPr>
          <w:sz w:val="22"/>
          <w:szCs w:val="22"/>
        </w:rPr>
        <w:t xml:space="preserve">the </w:t>
      </w:r>
      <w:proofErr w:type="spellStart"/>
      <w:r w:rsidRPr="00A128F5">
        <w:rPr>
          <w:sz w:val="22"/>
          <w:szCs w:val="22"/>
        </w:rPr>
        <w:t>Elixr</w:t>
      </w:r>
      <w:proofErr w:type="spellEnd"/>
      <w:r w:rsidRPr="00A128F5">
        <w:rPr>
          <w:sz w:val="22"/>
          <w:szCs w:val="22"/>
        </w:rPr>
        <w:t xml:space="preserve"> project, sponsored by the Center for Faculty Development and funded through the Fund for the Improvement of Postsecondary Education, for the development of digital case stories documenting different faculty member’s uses of assessment rubrics to advance their teaching and students</w:t>
      </w:r>
      <w:r w:rsidR="00792F93">
        <w:rPr>
          <w:sz w:val="22"/>
          <w:szCs w:val="22"/>
        </w:rPr>
        <w:t>’</w:t>
      </w:r>
      <w:r w:rsidRPr="00A128F5">
        <w:rPr>
          <w:sz w:val="22"/>
          <w:szCs w:val="22"/>
        </w:rPr>
        <w:t xml:space="preserve"> learning.  This project </w:t>
      </w:r>
      <w:r w:rsidR="003059D4" w:rsidRPr="00A128F5">
        <w:rPr>
          <w:sz w:val="22"/>
          <w:szCs w:val="22"/>
        </w:rPr>
        <w:t xml:space="preserve">also </w:t>
      </w:r>
      <w:proofErr w:type="gramStart"/>
      <w:r w:rsidRPr="00A128F5">
        <w:rPr>
          <w:sz w:val="22"/>
          <w:szCs w:val="22"/>
        </w:rPr>
        <w:t>lead</w:t>
      </w:r>
      <w:proofErr w:type="gramEnd"/>
      <w:r w:rsidRPr="00A128F5">
        <w:rPr>
          <w:sz w:val="22"/>
          <w:szCs w:val="22"/>
        </w:rPr>
        <w:t xml:space="preserve"> to </w:t>
      </w:r>
      <w:r w:rsidR="003059D4" w:rsidRPr="00A128F5">
        <w:rPr>
          <w:sz w:val="22"/>
          <w:szCs w:val="22"/>
        </w:rPr>
        <w:t xml:space="preserve">a published interview, “Establishing Guides for Goals: A Good Time Investment,” in </w:t>
      </w:r>
      <w:r w:rsidR="003059D4" w:rsidRPr="00A128F5">
        <w:rPr>
          <w:i/>
          <w:sz w:val="22"/>
          <w:szCs w:val="22"/>
        </w:rPr>
        <w:t>Latitude</w:t>
      </w:r>
      <w:r w:rsidR="003059D4" w:rsidRPr="00A128F5">
        <w:rPr>
          <w:sz w:val="22"/>
          <w:szCs w:val="22"/>
        </w:rPr>
        <w:t xml:space="preserve">, the Center for Faculty Development’s Spring 2010 newsletter, at </w:t>
      </w:r>
      <w:r w:rsidR="00836FB3" w:rsidRPr="00A128F5">
        <w:rPr>
          <w:sz w:val="22"/>
          <w:szCs w:val="22"/>
        </w:rPr>
        <w:t>UCD</w:t>
      </w:r>
      <w:r w:rsidR="003059D4" w:rsidRPr="00A128F5">
        <w:rPr>
          <w:sz w:val="22"/>
          <w:szCs w:val="22"/>
        </w:rPr>
        <w:t>.</w:t>
      </w:r>
    </w:p>
    <w:p w14:paraId="5DAD0379" w14:textId="516B1D36" w:rsidR="00243F83" w:rsidRDefault="00243F83" w:rsidP="002D5790">
      <w:pPr>
        <w:ind w:right="-360" w:hanging="360"/>
        <w:rPr>
          <w:sz w:val="22"/>
          <w:szCs w:val="22"/>
        </w:rPr>
      </w:pPr>
    </w:p>
    <w:p w14:paraId="154C7BCF" w14:textId="08D5746A" w:rsidR="00243F83" w:rsidRPr="00243F83" w:rsidRDefault="00243F83" w:rsidP="002D5790">
      <w:pPr>
        <w:ind w:right="-360" w:hanging="360"/>
        <w:rPr>
          <w:color w:val="000000" w:themeColor="text1"/>
          <w:sz w:val="22"/>
          <w:szCs w:val="22"/>
        </w:rPr>
      </w:pPr>
      <w:r>
        <w:rPr>
          <w:sz w:val="22"/>
          <w:szCs w:val="22"/>
        </w:rPr>
        <w:t xml:space="preserve">(2007-present) </w:t>
      </w:r>
      <w:r w:rsidRPr="00243F83">
        <w:rPr>
          <w:color w:val="000000" w:themeColor="text1"/>
          <w:sz w:val="22"/>
          <w:szCs w:val="22"/>
          <w:shd w:val="clear" w:color="auto" w:fill="FFFFFF"/>
        </w:rPr>
        <w:t>Completed Collaborative Institutional Training Initiative (</w:t>
      </w:r>
      <w:r w:rsidRPr="00243F83">
        <w:rPr>
          <w:color w:val="000000" w:themeColor="text1"/>
          <w:sz w:val="22"/>
          <w:szCs w:val="22"/>
        </w:rPr>
        <w:t>CITI) training to conduct research at UCD, last renewed March 2020</w:t>
      </w:r>
      <w:r w:rsidR="00235882">
        <w:rPr>
          <w:color w:val="000000" w:themeColor="text1"/>
          <w:sz w:val="22"/>
          <w:szCs w:val="22"/>
        </w:rPr>
        <w:t>-2023</w:t>
      </w:r>
      <w:r w:rsidRPr="00243F83">
        <w:rPr>
          <w:color w:val="000000" w:themeColor="text1"/>
          <w:sz w:val="22"/>
          <w:szCs w:val="22"/>
        </w:rPr>
        <w:t>.</w:t>
      </w:r>
    </w:p>
    <w:p w14:paraId="081EA121" w14:textId="77777777" w:rsidR="0091671D" w:rsidRDefault="0091671D" w:rsidP="0091671D">
      <w:pPr>
        <w:ind w:right="-360"/>
        <w:rPr>
          <w:sz w:val="22"/>
          <w:szCs w:val="22"/>
        </w:rPr>
      </w:pPr>
    </w:p>
    <w:p w14:paraId="62C999F4" w14:textId="15B627B9" w:rsidR="00F218D7" w:rsidRPr="00A128F5" w:rsidRDefault="00F218D7" w:rsidP="002D5790">
      <w:pPr>
        <w:ind w:right="-360" w:hanging="360"/>
        <w:rPr>
          <w:b/>
          <w:sz w:val="22"/>
          <w:szCs w:val="22"/>
        </w:rPr>
      </w:pPr>
      <w:bookmarkStart w:id="20" w:name="_Hlk142908160"/>
      <w:r w:rsidRPr="00A128F5">
        <w:rPr>
          <w:b/>
          <w:sz w:val="22"/>
          <w:szCs w:val="22"/>
        </w:rPr>
        <w:t xml:space="preserve">C. </w:t>
      </w:r>
      <w:r w:rsidR="00A22F5F" w:rsidRPr="00A128F5">
        <w:rPr>
          <w:b/>
          <w:sz w:val="22"/>
          <w:szCs w:val="22"/>
        </w:rPr>
        <w:t xml:space="preserve">Dissertation and </w:t>
      </w:r>
      <w:r w:rsidRPr="00A128F5">
        <w:rPr>
          <w:b/>
          <w:sz w:val="22"/>
          <w:szCs w:val="22"/>
        </w:rPr>
        <w:t>Thesis Committees</w:t>
      </w:r>
    </w:p>
    <w:p w14:paraId="6B24077F" w14:textId="77777777" w:rsidR="00500089" w:rsidRDefault="00500089" w:rsidP="001C46D7">
      <w:pPr>
        <w:ind w:right="-360"/>
        <w:rPr>
          <w:color w:val="000000"/>
          <w:sz w:val="22"/>
          <w:szCs w:val="22"/>
        </w:rPr>
      </w:pPr>
    </w:p>
    <w:p w14:paraId="4C89B5E4" w14:textId="341BDE08" w:rsidR="00E93FE2" w:rsidRDefault="00E93FE2" w:rsidP="00A1564B">
      <w:pPr>
        <w:ind w:right="-360" w:hanging="360"/>
        <w:rPr>
          <w:color w:val="000000"/>
          <w:sz w:val="22"/>
          <w:szCs w:val="22"/>
        </w:rPr>
      </w:pPr>
      <w:r>
        <w:rPr>
          <w:color w:val="000000"/>
          <w:sz w:val="22"/>
          <w:szCs w:val="22"/>
        </w:rPr>
        <w:t>(2024-present) Chair of dissertation committee in HBS, Sarah Limbacher</w:t>
      </w:r>
    </w:p>
    <w:p w14:paraId="4E78B4A8" w14:textId="0B488819" w:rsidR="00047342" w:rsidRDefault="00047342" w:rsidP="00A1564B">
      <w:pPr>
        <w:ind w:right="-360" w:hanging="360"/>
        <w:rPr>
          <w:color w:val="000000"/>
          <w:sz w:val="22"/>
          <w:szCs w:val="22"/>
        </w:rPr>
      </w:pPr>
      <w:r>
        <w:rPr>
          <w:color w:val="000000"/>
          <w:sz w:val="22"/>
          <w:szCs w:val="22"/>
        </w:rPr>
        <w:t>(2024-present) Member of dissertation committee in HBS, Carolina Jaime</w:t>
      </w:r>
    </w:p>
    <w:p w14:paraId="7337FD23" w14:textId="462821FA" w:rsidR="003F7DCA" w:rsidRDefault="003F7DCA" w:rsidP="00A1564B">
      <w:pPr>
        <w:ind w:right="-360" w:hanging="360"/>
        <w:rPr>
          <w:color w:val="000000"/>
          <w:sz w:val="22"/>
          <w:szCs w:val="22"/>
        </w:rPr>
      </w:pPr>
      <w:r>
        <w:rPr>
          <w:color w:val="000000"/>
          <w:sz w:val="22"/>
          <w:szCs w:val="22"/>
        </w:rPr>
        <w:t xml:space="preserve">(2023-present) Member of </w:t>
      </w:r>
      <w:proofErr w:type="gramStart"/>
      <w:r w:rsidR="00047342">
        <w:rPr>
          <w:color w:val="000000"/>
          <w:sz w:val="22"/>
          <w:szCs w:val="22"/>
        </w:rPr>
        <w:t>M</w:t>
      </w:r>
      <w:r w:rsidR="00CC5EEE">
        <w:rPr>
          <w:color w:val="000000"/>
          <w:sz w:val="22"/>
          <w:szCs w:val="22"/>
        </w:rPr>
        <w:t>aster</w:t>
      </w:r>
      <w:r w:rsidR="00AC7236">
        <w:rPr>
          <w:color w:val="000000"/>
          <w:sz w:val="22"/>
          <w:szCs w:val="22"/>
        </w:rPr>
        <w:t>’s</w:t>
      </w:r>
      <w:proofErr w:type="gramEnd"/>
      <w:r w:rsidR="00AC7236">
        <w:rPr>
          <w:color w:val="000000"/>
          <w:sz w:val="22"/>
          <w:szCs w:val="22"/>
        </w:rPr>
        <w:t xml:space="preserve"> </w:t>
      </w:r>
      <w:r w:rsidR="00CC5EEE">
        <w:rPr>
          <w:color w:val="000000"/>
          <w:sz w:val="22"/>
          <w:szCs w:val="22"/>
        </w:rPr>
        <w:t xml:space="preserve">thesis committee in the </w:t>
      </w:r>
      <w:proofErr w:type="spellStart"/>
      <w:proofErr w:type="gramStart"/>
      <w:r w:rsidR="00CC5EEE">
        <w:rPr>
          <w:color w:val="000000"/>
          <w:sz w:val="22"/>
          <w:szCs w:val="22"/>
        </w:rPr>
        <w:t>Master’s</w:t>
      </w:r>
      <w:proofErr w:type="spellEnd"/>
      <w:r w:rsidR="00CC5EEE">
        <w:rPr>
          <w:color w:val="000000"/>
          <w:sz w:val="22"/>
          <w:szCs w:val="22"/>
        </w:rPr>
        <w:t xml:space="preserve"> of S</w:t>
      </w:r>
      <w:r w:rsidR="00AC7236">
        <w:rPr>
          <w:color w:val="000000"/>
          <w:sz w:val="22"/>
          <w:szCs w:val="22"/>
        </w:rPr>
        <w:t>ocial Science</w:t>
      </w:r>
      <w:proofErr w:type="gramEnd"/>
      <w:r w:rsidR="00AC7236">
        <w:rPr>
          <w:color w:val="000000"/>
          <w:sz w:val="22"/>
          <w:szCs w:val="22"/>
        </w:rPr>
        <w:t xml:space="preserve"> program, Ab</w:t>
      </w:r>
      <w:r w:rsidR="0043659B">
        <w:rPr>
          <w:color w:val="000000"/>
          <w:sz w:val="22"/>
          <w:szCs w:val="22"/>
        </w:rPr>
        <w:t>igail (Ab</w:t>
      </w:r>
      <w:r w:rsidR="00AC7236">
        <w:rPr>
          <w:color w:val="000000"/>
          <w:sz w:val="22"/>
          <w:szCs w:val="22"/>
        </w:rPr>
        <w:t>by</w:t>
      </w:r>
      <w:r w:rsidR="0043659B">
        <w:rPr>
          <w:color w:val="000000"/>
          <w:sz w:val="22"/>
          <w:szCs w:val="22"/>
        </w:rPr>
        <w:t>)</w:t>
      </w:r>
      <w:r w:rsidR="00AC7236">
        <w:rPr>
          <w:color w:val="000000"/>
          <w:sz w:val="22"/>
          <w:szCs w:val="22"/>
        </w:rPr>
        <w:t xml:space="preserve"> Welch</w:t>
      </w:r>
    </w:p>
    <w:p w14:paraId="436E8C26" w14:textId="00ECA163" w:rsidR="00E172A9" w:rsidRDefault="00E172A9" w:rsidP="00A1564B">
      <w:pPr>
        <w:ind w:right="-360" w:hanging="360"/>
        <w:rPr>
          <w:color w:val="000000"/>
          <w:sz w:val="22"/>
          <w:szCs w:val="22"/>
        </w:rPr>
      </w:pPr>
      <w:r>
        <w:rPr>
          <w:color w:val="000000"/>
          <w:sz w:val="22"/>
          <w:szCs w:val="22"/>
        </w:rPr>
        <w:t xml:space="preserve">(2023-present) </w:t>
      </w:r>
      <w:r w:rsidR="005336F7">
        <w:rPr>
          <w:color w:val="000000"/>
          <w:sz w:val="22"/>
          <w:szCs w:val="22"/>
        </w:rPr>
        <w:t xml:space="preserve">Chair of dissertation </w:t>
      </w:r>
      <w:r w:rsidR="00E93FE2">
        <w:rPr>
          <w:color w:val="000000"/>
          <w:sz w:val="22"/>
          <w:szCs w:val="22"/>
        </w:rPr>
        <w:t xml:space="preserve">committee </w:t>
      </w:r>
      <w:r w:rsidR="005336F7">
        <w:rPr>
          <w:color w:val="000000"/>
          <w:sz w:val="22"/>
          <w:szCs w:val="22"/>
        </w:rPr>
        <w:t xml:space="preserve">in </w:t>
      </w:r>
      <w:r w:rsidR="00E93FE2">
        <w:rPr>
          <w:color w:val="000000"/>
          <w:sz w:val="22"/>
          <w:szCs w:val="22"/>
        </w:rPr>
        <w:t xml:space="preserve">HBS in </w:t>
      </w:r>
      <w:r w:rsidR="005336F7">
        <w:rPr>
          <w:color w:val="000000"/>
          <w:sz w:val="22"/>
          <w:szCs w:val="22"/>
        </w:rPr>
        <w:t xml:space="preserve">2024; </w:t>
      </w:r>
      <w:r>
        <w:rPr>
          <w:color w:val="000000"/>
          <w:sz w:val="22"/>
          <w:szCs w:val="22"/>
        </w:rPr>
        <w:t xml:space="preserve">Member of dissertation committee in HBS, Paulina </w:t>
      </w:r>
      <w:proofErr w:type="spellStart"/>
      <w:r>
        <w:rPr>
          <w:color w:val="000000"/>
          <w:sz w:val="22"/>
          <w:szCs w:val="22"/>
        </w:rPr>
        <w:t>Erices</w:t>
      </w:r>
      <w:proofErr w:type="spellEnd"/>
      <w:r w:rsidR="00BD5C83">
        <w:rPr>
          <w:color w:val="000000"/>
          <w:sz w:val="22"/>
          <w:szCs w:val="22"/>
        </w:rPr>
        <w:t xml:space="preserve"> </w:t>
      </w:r>
      <w:proofErr w:type="spellStart"/>
      <w:r w:rsidR="00BD5C83">
        <w:rPr>
          <w:color w:val="000000"/>
          <w:sz w:val="22"/>
          <w:szCs w:val="22"/>
        </w:rPr>
        <w:t>O’Campo</w:t>
      </w:r>
      <w:proofErr w:type="spellEnd"/>
    </w:p>
    <w:p w14:paraId="72A2CA27" w14:textId="289805BD" w:rsidR="00C12E0E" w:rsidRPr="00A128F5" w:rsidRDefault="00C12E0E" w:rsidP="00C12E0E">
      <w:pPr>
        <w:ind w:right="-360" w:hanging="360"/>
        <w:rPr>
          <w:color w:val="000000"/>
          <w:sz w:val="22"/>
          <w:szCs w:val="22"/>
        </w:rPr>
      </w:pPr>
      <w:r>
        <w:rPr>
          <w:color w:val="000000"/>
          <w:sz w:val="22"/>
          <w:szCs w:val="22"/>
        </w:rPr>
        <w:t xml:space="preserve">(2022-present) </w:t>
      </w:r>
      <w:r w:rsidRPr="00A128F5">
        <w:rPr>
          <w:color w:val="000000"/>
          <w:sz w:val="22"/>
          <w:szCs w:val="22"/>
        </w:rPr>
        <w:t>Member of dissertation committee</w:t>
      </w:r>
      <w:r>
        <w:rPr>
          <w:color w:val="000000"/>
          <w:sz w:val="22"/>
          <w:szCs w:val="22"/>
        </w:rPr>
        <w:t xml:space="preserve"> in HBS</w:t>
      </w:r>
      <w:r w:rsidRPr="00A128F5">
        <w:rPr>
          <w:color w:val="000000"/>
          <w:sz w:val="22"/>
          <w:szCs w:val="22"/>
        </w:rPr>
        <w:t xml:space="preserve">, </w:t>
      </w:r>
      <w:r>
        <w:rPr>
          <w:color w:val="000000"/>
          <w:sz w:val="22"/>
          <w:szCs w:val="22"/>
        </w:rPr>
        <w:t>Grant Yoder</w:t>
      </w:r>
    </w:p>
    <w:p w14:paraId="203EC1C6" w14:textId="6B875FAE" w:rsidR="00EF4685" w:rsidRDefault="00EF4685" w:rsidP="00A1564B">
      <w:pPr>
        <w:ind w:right="-360" w:hanging="360"/>
        <w:rPr>
          <w:color w:val="000000"/>
          <w:sz w:val="22"/>
          <w:szCs w:val="22"/>
        </w:rPr>
      </w:pPr>
      <w:r>
        <w:rPr>
          <w:color w:val="000000"/>
          <w:sz w:val="22"/>
          <w:szCs w:val="22"/>
        </w:rPr>
        <w:t>(2020-</w:t>
      </w:r>
      <w:r w:rsidR="00D35F87">
        <w:rPr>
          <w:color w:val="000000"/>
          <w:sz w:val="22"/>
          <w:szCs w:val="22"/>
        </w:rPr>
        <w:t>2022</w:t>
      </w:r>
      <w:r>
        <w:rPr>
          <w:color w:val="000000"/>
          <w:sz w:val="22"/>
          <w:szCs w:val="22"/>
        </w:rPr>
        <w:t>) Member of dissertation committee in Health Systems, Management, and Policy, Colorado School of Public Health, Kelsey Owsley</w:t>
      </w:r>
    </w:p>
    <w:bookmarkEnd w:id="20"/>
    <w:p w14:paraId="53EA3278" w14:textId="2B181BF4" w:rsidR="00986CFD" w:rsidRDefault="00986CFD" w:rsidP="00A1564B">
      <w:pPr>
        <w:ind w:right="-360" w:hanging="360"/>
        <w:rPr>
          <w:color w:val="000000"/>
          <w:sz w:val="22"/>
          <w:szCs w:val="22"/>
        </w:rPr>
      </w:pPr>
      <w:r>
        <w:rPr>
          <w:color w:val="000000"/>
          <w:sz w:val="22"/>
          <w:szCs w:val="22"/>
        </w:rPr>
        <w:t>(2020-</w:t>
      </w:r>
      <w:r w:rsidR="00417E21">
        <w:rPr>
          <w:color w:val="000000"/>
          <w:sz w:val="22"/>
          <w:szCs w:val="22"/>
        </w:rPr>
        <w:t>2023</w:t>
      </w:r>
      <w:r>
        <w:rPr>
          <w:color w:val="000000"/>
          <w:sz w:val="22"/>
          <w:szCs w:val="22"/>
        </w:rPr>
        <w:t>) Member of dissertation committee</w:t>
      </w:r>
      <w:r w:rsidR="00B000E9">
        <w:rPr>
          <w:color w:val="000000"/>
          <w:sz w:val="22"/>
          <w:szCs w:val="22"/>
        </w:rPr>
        <w:t xml:space="preserve"> in HBS, </w:t>
      </w:r>
      <w:r>
        <w:rPr>
          <w:color w:val="000000"/>
          <w:sz w:val="22"/>
          <w:szCs w:val="22"/>
        </w:rPr>
        <w:t>Justin Tompkins</w:t>
      </w:r>
      <w:r w:rsidR="00E93FE2">
        <w:rPr>
          <w:color w:val="000000"/>
          <w:sz w:val="22"/>
          <w:szCs w:val="22"/>
        </w:rPr>
        <w:t xml:space="preserve"> (resigned from </w:t>
      </w:r>
      <w:r w:rsidR="0069184F">
        <w:rPr>
          <w:color w:val="000000"/>
          <w:sz w:val="22"/>
          <w:szCs w:val="22"/>
        </w:rPr>
        <w:t xml:space="preserve">the HBS doctoral </w:t>
      </w:r>
      <w:r w:rsidR="00E93FE2">
        <w:rPr>
          <w:color w:val="000000"/>
          <w:sz w:val="22"/>
          <w:szCs w:val="22"/>
        </w:rPr>
        <w:t>program)</w:t>
      </w:r>
    </w:p>
    <w:p w14:paraId="14060A36" w14:textId="7303F401" w:rsidR="00120773" w:rsidRDefault="00120773" w:rsidP="00A1564B">
      <w:pPr>
        <w:ind w:right="-360" w:hanging="360"/>
        <w:rPr>
          <w:color w:val="000000"/>
          <w:sz w:val="22"/>
          <w:szCs w:val="22"/>
        </w:rPr>
      </w:pPr>
      <w:r>
        <w:rPr>
          <w:color w:val="000000"/>
          <w:sz w:val="22"/>
          <w:szCs w:val="22"/>
        </w:rPr>
        <w:t xml:space="preserve">(2019) </w:t>
      </w:r>
      <w:r w:rsidR="003F2A6A" w:rsidRPr="00A128F5">
        <w:rPr>
          <w:color w:val="000000"/>
          <w:sz w:val="22"/>
          <w:szCs w:val="22"/>
        </w:rPr>
        <w:t>Dissertation Exam</w:t>
      </w:r>
      <w:r>
        <w:rPr>
          <w:color w:val="000000"/>
          <w:sz w:val="22"/>
          <w:szCs w:val="22"/>
        </w:rPr>
        <w:t xml:space="preserve"> Chair of dissertation prospectus committee</w:t>
      </w:r>
      <w:r w:rsidR="00354A9A">
        <w:rPr>
          <w:color w:val="000000"/>
          <w:sz w:val="22"/>
          <w:szCs w:val="22"/>
        </w:rPr>
        <w:t xml:space="preserve"> in HBS</w:t>
      </w:r>
      <w:r>
        <w:rPr>
          <w:color w:val="000000"/>
          <w:sz w:val="22"/>
          <w:szCs w:val="22"/>
        </w:rPr>
        <w:t>, Marisa Westbrook</w:t>
      </w:r>
    </w:p>
    <w:p w14:paraId="60407584" w14:textId="016212D5" w:rsidR="0066529A" w:rsidRPr="00A128F5" w:rsidRDefault="0066529A" w:rsidP="00A1564B">
      <w:pPr>
        <w:ind w:right="-360" w:hanging="360"/>
        <w:rPr>
          <w:color w:val="000000"/>
          <w:sz w:val="22"/>
          <w:szCs w:val="22"/>
        </w:rPr>
      </w:pPr>
      <w:r>
        <w:rPr>
          <w:color w:val="000000"/>
          <w:sz w:val="22"/>
          <w:szCs w:val="22"/>
        </w:rPr>
        <w:t>(2018-</w:t>
      </w:r>
      <w:r w:rsidR="00F7324C">
        <w:rPr>
          <w:color w:val="000000"/>
          <w:sz w:val="22"/>
          <w:szCs w:val="22"/>
        </w:rPr>
        <w:t>2020</w:t>
      </w:r>
      <w:r>
        <w:rPr>
          <w:color w:val="000000"/>
          <w:sz w:val="22"/>
          <w:szCs w:val="22"/>
        </w:rPr>
        <w:t>) Chair of dissertation committee</w:t>
      </w:r>
      <w:r w:rsidR="00354A9A">
        <w:rPr>
          <w:color w:val="000000"/>
          <w:sz w:val="22"/>
          <w:szCs w:val="22"/>
        </w:rPr>
        <w:t xml:space="preserve"> in HBS</w:t>
      </w:r>
      <w:r>
        <w:rPr>
          <w:color w:val="000000"/>
          <w:sz w:val="22"/>
          <w:szCs w:val="22"/>
        </w:rPr>
        <w:t>, Leah Haverhal</w:t>
      </w:r>
      <w:r w:rsidR="00335949">
        <w:rPr>
          <w:color w:val="000000"/>
          <w:sz w:val="22"/>
          <w:szCs w:val="22"/>
        </w:rPr>
        <w:t>s</w:t>
      </w:r>
    </w:p>
    <w:p w14:paraId="23E935D3" w14:textId="4431169D" w:rsidR="003D5AD4" w:rsidRDefault="00376A70" w:rsidP="00A1564B">
      <w:pPr>
        <w:ind w:right="-360" w:hanging="360"/>
        <w:rPr>
          <w:color w:val="000000"/>
          <w:sz w:val="22"/>
          <w:szCs w:val="22"/>
        </w:rPr>
      </w:pPr>
      <w:r>
        <w:rPr>
          <w:color w:val="000000"/>
          <w:sz w:val="22"/>
          <w:szCs w:val="22"/>
        </w:rPr>
        <w:t>(2018</w:t>
      </w:r>
      <w:r w:rsidR="00361C3E">
        <w:rPr>
          <w:color w:val="000000"/>
          <w:sz w:val="22"/>
          <w:szCs w:val="22"/>
        </w:rPr>
        <w:t>) Member of project</w:t>
      </w:r>
      <w:r w:rsidR="003D5AD4">
        <w:rPr>
          <w:color w:val="000000"/>
          <w:sz w:val="22"/>
          <w:szCs w:val="22"/>
        </w:rPr>
        <w:t xml:space="preserve"> committee in the </w:t>
      </w:r>
      <w:proofErr w:type="spellStart"/>
      <w:proofErr w:type="gramStart"/>
      <w:r w:rsidR="003D5AD4">
        <w:rPr>
          <w:color w:val="000000"/>
          <w:sz w:val="22"/>
          <w:szCs w:val="22"/>
        </w:rPr>
        <w:t>Master’s</w:t>
      </w:r>
      <w:proofErr w:type="spellEnd"/>
      <w:r w:rsidR="003D5AD4">
        <w:rPr>
          <w:color w:val="000000"/>
          <w:sz w:val="22"/>
          <w:szCs w:val="22"/>
        </w:rPr>
        <w:t xml:space="preserve"> of Social Science</w:t>
      </w:r>
      <w:r w:rsidR="00335949">
        <w:rPr>
          <w:color w:val="000000"/>
          <w:sz w:val="22"/>
          <w:szCs w:val="22"/>
        </w:rPr>
        <w:t>s</w:t>
      </w:r>
      <w:proofErr w:type="gramEnd"/>
      <w:r w:rsidR="003D5AD4">
        <w:rPr>
          <w:color w:val="000000"/>
          <w:sz w:val="22"/>
          <w:szCs w:val="22"/>
        </w:rPr>
        <w:t xml:space="preserve"> program, Kirsti </w:t>
      </w:r>
      <w:proofErr w:type="spellStart"/>
      <w:r w:rsidR="003D5AD4">
        <w:rPr>
          <w:color w:val="000000"/>
          <w:sz w:val="22"/>
          <w:szCs w:val="22"/>
        </w:rPr>
        <w:t>Klavercamp</w:t>
      </w:r>
      <w:proofErr w:type="spellEnd"/>
    </w:p>
    <w:p w14:paraId="2A3D5EA7" w14:textId="5CDBDB9D" w:rsidR="00EB12B2" w:rsidRDefault="00EB12B2" w:rsidP="00A1564B">
      <w:pPr>
        <w:ind w:right="-360" w:hanging="360"/>
        <w:rPr>
          <w:color w:val="000000"/>
          <w:sz w:val="22"/>
          <w:szCs w:val="22"/>
        </w:rPr>
      </w:pPr>
      <w:r>
        <w:rPr>
          <w:color w:val="000000"/>
          <w:sz w:val="22"/>
          <w:szCs w:val="22"/>
        </w:rPr>
        <w:t>(2017-</w:t>
      </w:r>
      <w:r w:rsidR="00C224F6">
        <w:rPr>
          <w:color w:val="000000"/>
          <w:sz w:val="22"/>
          <w:szCs w:val="22"/>
        </w:rPr>
        <w:t>2024</w:t>
      </w:r>
      <w:r>
        <w:rPr>
          <w:color w:val="000000"/>
          <w:sz w:val="22"/>
          <w:szCs w:val="22"/>
        </w:rPr>
        <w:t>) Chair of dissertation committee and prior Advisor in HBS, Tyrone Braxton</w:t>
      </w:r>
    </w:p>
    <w:p w14:paraId="44C2B692" w14:textId="25D974D2" w:rsidR="00EF5380" w:rsidRDefault="00EF5380" w:rsidP="00A1564B">
      <w:pPr>
        <w:ind w:right="-360" w:hanging="360"/>
        <w:rPr>
          <w:color w:val="000000"/>
          <w:sz w:val="22"/>
          <w:szCs w:val="22"/>
        </w:rPr>
      </w:pPr>
      <w:r>
        <w:rPr>
          <w:color w:val="000000"/>
          <w:sz w:val="22"/>
          <w:szCs w:val="22"/>
        </w:rPr>
        <w:t>(2017-</w:t>
      </w:r>
      <w:r w:rsidR="0074183E">
        <w:rPr>
          <w:color w:val="000000"/>
          <w:sz w:val="22"/>
          <w:szCs w:val="22"/>
        </w:rPr>
        <w:t>2019</w:t>
      </w:r>
      <w:r>
        <w:rPr>
          <w:color w:val="000000"/>
          <w:sz w:val="22"/>
          <w:szCs w:val="22"/>
        </w:rPr>
        <w:t>) Chair of dissertation committee</w:t>
      </w:r>
      <w:r w:rsidR="00354A9A">
        <w:rPr>
          <w:color w:val="000000"/>
          <w:sz w:val="22"/>
          <w:szCs w:val="22"/>
        </w:rPr>
        <w:t xml:space="preserve"> in HBS</w:t>
      </w:r>
      <w:r>
        <w:rPr>
          <w:color w:val="000000"/>
          <w:sz w:val="22"/>
          <w:szCs w:val="22"/>
        </w:rPr>
        <w:t>, Sarah Brewer</w:t>
      </w:r>
    </w:p>
    <w:p w14:paraId="7CE2CD7C" w14:textId="33F0ACDC" w:rsidR="00820994" w:rsidRDefault="00820994" w:rsidP="00A1564B">
      <w:pPr>
        <w:ind w:right="-360" w:hanging="360"/>
        <w:rPr>
          <w:color w:val="000000"/>
          <w:sz w:val="22"/>
          <w:szCs w:val="22"/>
        </w:rPr>
      </w:pPr>
      <w:r>
        <w:rPr>
          <w:color w:val="000000"/>
          <w:sz w:val="22"/>
          <w:szCs w:val="22"/>
        </w:rPr>
        <w:t>(2016-</w:t>
      </w:r>
      <w:r w:rsidR="0093649E">
        <w:rPr>
          <w:color w:val="000000"/>
          <w:sz w:val="22"/>
          <w:szCs w:val="22"/>
        </w:rPr>
        <w:t>2022</w:t>
      </w:r>
      <w:r>
        <w:rPr>
          <w:color w:val="000000"/>
          <w:sz w:val="22"/>
          <w:szCs w:val="22"/>
        </w:rPr>
        <w:t>) Chair of dissertation committee</w:t>
      </w:r>
      <w:r w:rsidR="00354A9A">
        <w:rPr>
          <w:color w:val="000000"/>
          <w:sz w:val="22"/>
          <w:szCs w:val="22"/>
        </w:rPr>
        <w:t xml:space="preserve"> in HBS</w:t>
      </w:r>
      <w:r>
        <w:rPr>
          <w:color w:val="000000"/>
          <w:sz w:val="22"/>
          <w:szCs w:val="22"/>
        </w:rPr>
        <w:t>, Tristen Hall</w:t>
      </w:r>
    </w:p>
    <w:p w14:paraId="23F21512" w14:textId="063F9132" w:rsidR="00BF24F2" w:rsidRDefault="00BF24F2" w:rsidP="00A1564B">
      <w:pPr>
        <w:ind w:right="-360" w:hanging="360"/>
        <w:rPr>
          <w:color w:val="000000"/>
          <w:sz w:val="22"/>
          <w:szCs w:val="22"/>
        </w:rPr>
      </w:pPr>
      <w:r>
        <w:rPr>
          <w:color w:val="000000"/>
          <w:sz w:val="22"/>
          <w:szCs w:val="22"/>
        </w:rPr>
        <w:t>(2015-</w:t>
      </w:r>
      <w:r w:rsidR="00E05EF9">
        <w:rPr>
          <w:color w:val="000000"/>
          <w:sz w:val="22"/>
          <w:szCs w:val="22"/>
        </w:rPr>
        <w:t>2021</w:t>
      </w:r>
      <w:r>
        <w:rPr>
          <w:color w:val="000000"/>
          <w:sz w:val="22"/>
          <w:szCs w:val="22"/>
        </w:rPr>
        <w:t>) Chair of dissertation committee</w:t>
      </w:r>
      <w:r w:rsidR="00001318">
        <w:rPr>
          <w:color w:val="000000"/>
          <w:sz w:val="22"/>
          <w:szCs w:val="22"/>
        </w:rPr>
        <w:t xml:space="preserve"> and Dissertation Exam Chair</w:t>
      </w:r>
      <w:r w:rsidR="00354A9A">
        <w:rPr>
          <w:color w:val="000000"/>
          <w:sz w:val="22"/>
          <w:szCs w:val="22"/>
        </w:rPr>
        <w:t xml:space="preserve"> in HBS</w:t>
      </w:r>
      <w:r>
        <w:rPr>
          <w:color w:val="000000"/>
          <w:sz w:val="22"/>
          <w:szCs w:val="22"/>
        </w:rPr>
        <w:t>, Channing Tate</w:t>
      </w:r>
    </w:p>
    <w:p w14:paraId="191F134E" w14:textId="4AEA5D58" w:rsidR="002D3F68" w:rsidRDefault="002D3F68" w:rsidP="00A1564B">
      <w:pPr>
        <w:ind w:right="-360" w:hanging="360"/>
        <w:rPr>
          <w:color w:val="000000"/>
          <w:sz w:val="22"/>
          <w:szCs w:val="22"/>
        </w:rPr>
      </w:pPr>
      <w:r>
        <w:rPr>
          <w:color w:val="000000"/>
          <w:sz w:val="22"/>
          <w:szCs w:val="22"/>
        </w:rPr>
        <w:t>(2014-</w:t>
      </w:r>
      <w:r w:rsidR="00F96E44">
        <w:rPr>
          <w:color w:val="000000"/>
          <w:sz w:val="22"/>
          <w:szCs w:val="22"/>
        </w:rPr>
        <w:t>2018</w:t>
      </w:r>
      <w:r>
        <w:rPr>
          <w:color w:val="000000"/>
          <w:sz w:val="22"/>
          <w:szCs w:val="22"/>
        </w:rPr>
        <w:t>) Member of dissertation committee</w:t>
      </w:r>
      <w:r w:rsidR="00D004A4">
        <w:rPr>
          <w:color w:val="000000"/>
          <w:sz w:val="22"/>
          <w:szCs w:val="22"/>
        </w:rPr>
        <w:t xml:space="preserve"> then Co-Chair in March 2016, with Dr. Sharon Devine</w:t>
      </w:r>
      <w:r w:rsidR="00354A9A">
        <w:rPr>
          <w:color w:val="000000"/>
          <w:sz w:val="22"/>
          <w:szCs w:val="22"/>
        </w:rPr>
        <w:t xml:space="preserve"> in HBS</w:t>
      </w:r>
      <w:r>
        <w:rPr>
          <w:color w:val="000000"/>
          <w:sz w:val="22"/>
          <w:szCs w:val="22"/>
        </w:rPr>
        <w:t>, Dayna Matthew</w:t>
      </w:r>
    </w:p>
    <w:p w14:paraId="583460EA" w14:textId="08852149" w:rsidR="00BD3F42" w:rsidRPr="00A128F5" w:rsidRDefault="00BD3F42" w:rsidP="00A1564B">
      <w:pPr>
        <w:ind w:right="-360" w:hanging="360"/>
        <w:rPr>
          <w:color w:val="000000"/>
          <w:sz w:val="22"/>
          <w:szCs w:val="22"/>
        </w:rPr>
      </w:pPr>
      <w:r w:rsidRPr="00A128F5">
        <w:rPr>
          <w:color w:val="000000"/>
          <w:sz w:val="22"/>
          <w:szCs w:val="22"/>
        </w:rPr>
        <w:t>(2013-</w:t>
      </w:r>
      <w:r w:rsidR="00041ECA">
        <w:rPr>
          <w:color w:val="000000"/>
          <w:sz w:val="22"/>
          <w:szCs w:val="22"/>
        </w:rPr>
        <w:t>2019</w:t>
      </w:r>
      <w:r w:rsidRPr="00A128F5">
        <w:rPr>
          <w:color w:val="000000"/>
          <w:sz w:val="22"/>
          <w:szCs w:val="22"/>
        </w:rPr>
        <w:t xml:space="preserve">) </w:t>
      </w:r>
      <w:r w:rsidR="008C11F3" w:rsidRPr="00A128F5">
        <w:rPr>
          <w:color w:val="000000"/>
          <w:sz w:val="22"/>
          <w:szCs w:val="22"/>
        </w:rPr>
        <w:t>Chair</w:t>
      </w:r>
      <w:r w:rsidRPr="00A128F5">
        <w:rPr>
          <w:color w:val="000000"/>
          <w:sz w:val="22"/>
          <w:szCs w:val="22"/>
        </w:rPr>
        <w:t xml:space="preserve"> of dissertation committee</w:t>
      </w:r>
      <w:r w:rsidR="006304D3">
        <w:rPr>
          <w:color w:val="000000"/>
          <w:sz w:val="22"/>
          <w:szCs w:val="22"/>
        </w:rPr>
        <w:t xml:space="preserve"> then Member in February 2017</w:t>
      </w:r>
      <w:r w:rsidR="00354A9A">
        <w:rPr>
          <w:color w:val="000000"/>
          <w:sz w:val="22"/>
          <w:szCs w:val="22"/>
        </w:rPr>
        <w:t xml:space="preserve"> in HBS</w:t>
      </w:r>
      <w:r w:rsidRPr="00A128F5">
        <w:rPr>
          <w:color w:val="000000"/>
          <w:sz w:val="22"/>
          <w:szCs w:val="22"/>
        </w:rPr>
        <w:t>, Craig Kapral</w:t>
      </w:r>
    </w:p>
    <w:p w14:paraId="6C76D915" w14:textId="73AE0AE7" w:rsidR="00BD3F42" w:rsidRPr="00A128F5" w:rsidRDefault="005B264F" w:rsidP="00A1564B">
      <w:pPr>
        <w:ind w:right="-360" w:hanging="360"/>
        <w:rPr>
          <w:color w:val="000000"/>
          <w:sz w:val="22"/>
          <w:szCs w:val="22"/>
        </w:rPr>
      </w:pPr>
      <w:r>
        <w:rPr>
          <w:color w:val="000000"/>
          <w:sz w:val="22"/>
          <w:szCs w:val="22"/>
        </w:rPr>
        <w:t>(2013-2015</w:t>
      </w:r>
      <w:r w:rsidR="00BD3F42" w:rsidRPr="00A128F5">
        <w:rPr>
          <w:color w:val="000000"/>
          <w:sz w:val="22"/>
          <w:szCs w:val="22"/>
        </w:rPr>
        <w:t>) Member of dissertation committee</w:t>
      </w:r>
      <w:r w:rsidR="00354A9A">
        <w:rPr>
          <w:color w:val="000000"/>
          <w:sz w:val="22"/>
          <w:szCs w:val="22"/>
        </w:rPr>
        <w:t xml:space="preserve"> in HBS</w:t>
      </w:r>
      <w:r w:rsidR="00BD3F42" w:rsidRPr="00A128F5">
        <w:rPr>
          <w:color w:val="000000"/>
          <w:sz w:val="22"/>
          <w:szCs w:val="22"/>
        </w:rPr>
        <w:t>, Charlene Shelton</w:t>
      </w:r>
    </w:p>
    <w:p w14:paraId="2672DFEF" w14:textId="36B51C02" w:rsidR="00B11A80" w:rsidRPr="00A128F5" w:rsidRDefault="00B11A80" w:rsidP="00A1564B">
      <w:pPr>
        <w:ind w:right="-360" w:hanging="360"/>
        <w:rPr>
          <w:color w:val="000000"/>
          <w:sz w:val="22"/>
          <w:szCs w:val="22"/>
        </w:rPr>
      </w:pPr>
      <w:r w:rsidRPr="00A128F5">
        <w:rPr>
          <w:color w:val="000000"/>
          <w:sz w:val="22"/>
          <w:szCs w:val="22"/>
        </w:rPr>
        <w:t>(2011</w:t>
      </w:r>
      <w:r w:rsidR="006A7BBE">
        <w:rPr>
          <w:color w:val="000000"/>
          <w:sz w:val="22"/>
          <w:szCs w:val="22"/>
        </w:rPr>
        <w:t>-2015</w:t>
      </w:r>
      <w:r w:rsidRPr="00A128F5">
        <w:rPr>
          <w:color w:val="000000"/>
          <w:sz w:val="22"/>
          <w:szCs w:val="22"/>
        </w:rPr>
        <w:t>) Member</w:t>
      </w:r>
      <w:r w:rsidR="00D004A4" w:rsidRPr="00D004A4">
        <w:rPr>
          <w:color w:val="000000"/>
          <w:sz w:val="22"/>
          <w:szCs w:val="22"/>
        </w:rPr>
        <w:t xml:space="preserve"> </w:t>
      </w:r>
      <w:r w:rsidR="00D004A4" w:rsidRPr="00A128F5">
        <w:rPr>
          <w:color w:val="000000"/>
          <w:sz w:val="22"/>
          <w:szCs w:val="22"/>
        </w:rPr>
        <w:t>of dissertation committee</w:t>
      </w:r>
      <w:r w:rsidR="00051B67" w:rsidRPr="00A128F5">
        <w:rPr>
          <w:color w:val="000000"/>
          <w:sz w:val="22"/>
          <w:szCs w:val="22"/>
        </w:rPr>
        <w:t xml:space="preserve"> then Chair</w:t>
      </w:r>
      <w:r w:rsidRPr="00A128F5">
        <w:rPr>
          <w:color w:val="000000"/>
          <w:sz w:val="22"/>
          <w:szCs w:val="22"/>
        </w:rPr>
        <w:t xml:space="preserve"> </w:t>
      </w:r>
      <w:r w:rsidR="00545AF1" w:rsidRPr="00A128F5">
        <w:rPr>
          <w:color w:val="000000"/>
          <w:sz w:val="22"/>
          <w:szCs w:val="22"/>
        </w:rPr>
        <w:t>in August 2013</w:t>
      </w:r>
      <w:r w:rsidR="00354A9A">
        <w:rPr>
          <w:color w:val="000000"/>
          <w:sz w:val="22"/>
          <w:szCs w:val="22"/>
        </w:rPr>
        <w:t xml:space="preserve"> in HBS</w:t>
      </w:r>
      <w:r w:rsidRPr="00A128F5">
        <w:rPr>
          <w:color w:val="000000"/>
          <w:sz w:val="22"/>
          <w:szCs w:val="22"/>
        </w:rPr>
        <w:t>, Brooke Dorsey</w:t>
      </w:r>
      <w:r w:rsidR="0047382D" w:rsidRPr="00A128F5">
        <w:rPr>
          <w:color w:val="000000"/>
          <w:sz w:val="22"/>
          <w:szCs w:val="22"/>
        </w:rPr>
        <w:t xml:space="preserve"> Holliman</w:t>
      </w:r>
    </w:p>
    <w:p w14:paraId="20059D7B" w14:textId="4C1A263A" w:rsidR="00243892" w:rsidRPr="00A128F5" w:rsidRDefault="00243892" w:rsidP="00A1564B">
      <w:pPr>
        <w:ind w:right="-360" w:hanging="360"/>
        <w:rPr>
          <w:color w:val="000000"/>
          <w:sz w:val="22"/>
          <w:szCs w:val="22"/>
        </w:rPr>
      </w:pPr>
      <w:r w:rsidRPr="00A128F5">
        <w:rPr>
          <w:color w:val="000000"/>
          <w:sz w:val="22"/>
          <w:szCs w:val="22"/>
        </w:rPr>
        <w:t xml:space="preserve">(2010) </w:t>
      </w:r>
      <w:r w:rsidR="00126BE8" w:rsidRPr="00A128F5">
        <w:rPr>
          <w:color w:val="000000"/>
          <w:sz w:val="22"/>
          <w:szCs w:val="22"/>
        </w:rPr>
        <w:t>Co-</w:t>
      </w:r>
      <w:r w:rsidRPr="00A128F5">
        <w:rPr>
          <w:color w:val="000000"/>
          <w:sz w:val="22"/>
          <w:szCs w:val="22"/>
        </w:rPr>
        <w:t xml:space="preserve">Preceptor </w:t>
      </w:r>
      <w:r w:rsidR="00536FB8" w:rsidRPr="00A128F5">
        <w:rPr>
          <w:color w:val="000000"/>
          <w:sz w:val="22"/>
          <w:szCs w:val="22"/>
        </w:rPr>
        <w:t>f</w:t>
      </w:r>
      <w:r w:rsidRPr="00A128F5">
        <w:rPr>
          <w:color w:val="000000"/>
          <w:sz w:val="22"/>
          <w:szCs w:val="22"/>
        </w:rPr>
        <w:t>o</w:t>
      </w:r>
      <w:r w:rsidR="00536FB8" w:rsidRPr="00A128F5">
        <w:rPr>
          <w:color w:val="000000"/>
          <w:sz w:val="22"/>
          <w:szCs w:val="22"/>
        </w:rPr>
        <w:t>r</w:t>
      </w:r>
      <w:r w:rsidRPr="00A128F5">
        <w:rPr>
          <w:color w:val="000000"/>
          <w:sz w:val="22"/>
          <w:szCs w:val="22"/>
        </w:rPr>
        <w:t xml:space="preserve"> Capstone Experience</w:t>
      </w:r>
      <w:r w:rsidR="00A22F5F" w:rsidRPr="00A128F5">
        <w:rPr>
          <w:color w:val="000000"/>
          <w:sz w:val="22"/>
          <w:szCs w:val="22"/>
        </w:rPr>
        <w:t xml:space="preserve"> for MPH</w:t>
      </w:r>
      <w:r w:rsidR="00354A9A">
        <w:rPr>
          <w:color w:val="000000"/>
          <w:sz w:val="22"/>
          <w:szCs w:val="22"/>
        </w:rPr>
        <w:t xml:space="preserve"> in the Colorado School of Public Health</w:t>
      </w:r>
      <w:r w:rsidRPr="00A128F5">
        <w:rPr>
          <w:color w:val="000000"/>
          <w:sz w:val="22"/>
          <w:szCs w:val="22"/>
        </w:rPr>
        <w:t xml:space="preserve">, Sravanthi </w:t>
      </w:r>
      <w:proofErr w:type="spellStart"/>
      <w:r w:rsidRPr="00A128F5">
        <w:rPr>
          <w:color w:val="000000"/>
          <w:sz w:val="22"/>
          <w:szCs w:val="22"/>
        </w:rPr>
        <w:t>Paritala</w:t>
      </w:r>
      <w:proofErr w:type="spellEnd"/>
    </w:p>
    <w:p w14:paraId="1277405E" w14:textId="2E803941" w:rsidR="00243892" w:rsidRPr="00A128F5" w:rsidRDefault="004E59AA" w:rsidP="00A1564B">
      <w:pPr>
        <w:ind w:right="-360" w:hanging="360"/>
        <w:rPr>
          <w:color w:val="000000"/>
          <w:sz w:val="22"/>
          <w:szCs w:val="22"/>
        </w:rPr>
      </w:pPr>
      <w:r w:rsidRPr="00A128F5">
        <w:rPr>
          <w:color w:val="000000"/>
          <w:sz w:val="22"/>
          <w:szCs w:val="22"/>
        </w:rPr>
        <w:t>(2010-2013</w:t>
      </w:r>
      <w:r w:rsidR="00243892" w:rsidRPr="00A128F5">
        <w:rPr>
          <w:color w:val="000000"/>
          <w:sz w:val="22"/>
          <w:szCs w:val="22"/>
        </w:rPr>
        <w:t xml:space="preserve">) </w:t>
      </w:r>
      <w:r w:rsidR="00F23F6E" w:rsidRPr="00A128F5">
        <w:rPr>
          <w:color w:val="000000"/>
          <w:sz w:val="22"/>
          <w:szCs w:val="22"/>
        </w:rPr>
        <w:t xml:space="preserve">Dissertation Exam Chair and </w:t>
      </w:r>
      <w:r w:rsidR="00243892" w:rsidRPr="00A128F5">
        <w:rPr>
          <w:color w:val="000000"/>
          <w:sz w:val="22"/>
          <w:szCs w:val="22"/>
        </w:rPr>
        <w:t>Member</w:t>
      </w:r>
      <w:r w:rsidR="00A22F5F" w:rsidRPr="00A128F5">
        <w:rPr>
          <w:color w:val="000000"/>
          <w:sz w:val="22"/>
          <w:szCs w:val="22"/>
        </w:rPr>
        <w:t xml:space="preserve"> of dissertation committee</w:t>
      </w:r>
      <w:r w:rsidR="00354A9A">
        <w:rPr>
          <w:color w:val="000000"/>
          <w:sz w:val="22"/>
          <w:szCs w:val="22"/>
        </w:rPr>
        <w:t xml:space="preserve"> in HBS</w:t>
      </w:r>
      <w:r w:rsidR="00243892" w:rsidRPr="00A128F5">
        <w:rPr>
          <w:color w:val="000000"/>
          <w:sz w:val="22"/>
          <w:szCs w:val="22"/>
        </w:rPr>
        <w:t>, Sarah Brannon</w:t>
      </w:r>
    </w:p>
    <w:p w14:paraId="03ED10F9" w14:textId="08C2F8FF" w:rsidR="00F218D7" w:rsidRPr="00A128F5" w:rsidRDefault="00F23F6E" w:rsidP="00A1564B">
      <w:pPr>
        <w:ind w:right="-360" w:hanging="360"/>
        <w:rPr>
          <w:color w:val="000000"/>
          <w:sz w:val="22"/>
          <w:szCs w:val="22"/>
        </w:rPr>
      </w:pPr>
      <w:r w:rsidRPr="00A128F5">
        <w:rPr>
          <w:color w:val="000000"/>
          <w:sz w:val="22"/>
          <w:szCs w:val="22"/>
        </w:rPr>
        <w:t>(2007-2013</w:t>
      </w:r>
      <w:r w:rsidR="00F218D7" w:rsidRPr="00A128F5">
        <w:rPr>
          <w:color w:val="000000"/>
          <w:sz w:val="22"/>
          <w:szCs w:val="22"/>
        </w:rPr>
        <w:t xml:space="preserve">) </w:t>
      </w:r>
      <w:r w:rsidRPr="00A128F5">
        <w:rPr>
          <w:color w:val="000000"/>
          <w:sz w:val="22"/>
          <w:szCs w:val="22"/>
        </w:rPr>
        <w:t xml:space="preserve">Dissertation Exam Chair and </w:t>
      </w:r>
      <w:r w:rsidR="00F218D7" w:rsidRPr="00A128F5">
        <w:rPr>
          <w:color w:val="000000"/>
          <w:sz w:val="22"/>
          <w:szCs w:val="22"/>
        </w:rPr>
        <w:t>Member</w:t>
      </w:r>
      <w:r w:rsidR="00A22F5F" w:rsidRPr="00A128F5">
        <w:rPr>
          <w:color w:val="000000"/>
          <w:sz w:val="22"/>
          <w:szCs w:val="22"/>
        </w:rPr>
        <w:t xml:space="preserve"> of dissertation committee</w:t>
      </w:r>
      <w:r w:rsidR="00354A9A">
        <w:rPr>
          <w:color w:val="000000"/>
          <w:sz w:val="22"/>
          <w:szCs w:val="22"/>
        </w:rPr>
        <w:t xml:space="preserve"> in HBS</w:t>
      </w:r>
      <w:r w:rsidR="00F218D7" w:rsidRPr="00A128F5">
        <w:rPr>
          <w:color w:val="000000"/>
          <w:sz w:val="22"/>
          <w:szCs w:val="22"/>
        </w:rPr>
        <w:t>, Stephanie Phibbs</w:t>
      </w:r>
    </w:p>
    <w:p w14:paraId="38B0C420" w14:textId="77777777" w:rsidR="001B7F96" w:rsidRPr="00A128F5" w:rsidRDefault="001B7F96" w:rsidP="004761B7">
      <w:pPr>
        <w:ind w:left="360" w:right="-360" w:hanging="360"/>
        <w:rPr>
          <w:color w:val="000000"/>
          <w:sz w:val="22"/>
          <w:szCs w:val="22"/>
        </w:rPr>
      </w:pPr>
    </w:p>
    <w:p w14:paraId="74CABAB3" w14:textId="5388DA72" w:rsidR="00115693" w:rsidRPr="00EB12B2" w:rsidRDefault="001B7F96" w:rsidP="00294442">
      <w:pPr>
        <w:ind w:left="360" w:right="-360" w:hanging="720"/>
        <w:rPr>
          <w:b/>
          <w:color w:val="000000"/>
          <w:sz w:val="22"/>
          <w:szCs w:val="22"/>
        </w:rPr>
      </w:pPr>
      <w:r w:rsidRPr="00A128F5">
        <w:rPr>
          <w:b/>
          <w:color w:val="000000"/>
          <w:sz w:val="22"/>
          <w:szCs w:val="22"/>
        </w:rPr>
        <w:t>D. Mentorship</w:t>
      </w:r>
    </w:p>
    <w:p w14:paraId="20695BCA" w14:textId="77777777" w:rsidR="00937891" w:rsidRDefault="00937891" w:rsidP="00115693">
      <w:pPr>
        <w:ind w:left="360" w:right="-360"/>
        <w:rPr>
          <w:color w:val="000000"/>
          <w:sz w:val="22"/>
          <w:szCs w:val="22"/>
        </w:rPr>
      </w:pPr>
    </w:p>
    <w:p w14:paraId="5971EA42" w14:textId="0609AE4E" w:rsidR="00C521BC" w:rsidRDefault="00C521BC" w:rsidP="00294442">
      <w:pPr>
        <w:ind w:right="-360" w:hanging="360"/>
        <w:rPr>
          <w:color w:val="000000"/>
          <w:sz w:val="22"/>
          <w:szCs w:val="22"/>
        </w:rPr>
      </w:pPr>
      <w:r>
        <w:rPr>
          <w:color w:val="000000"/>
          <w:sz w:val="22"/>
          <w:szCs w:val="22"/>
        </w:rPr>
        <w:t>Graduate Advising:</w:t>
      </w:r>
    </w:p>
    <w:p w14:paraId="3C708B6D" w14:textId="22265661" w:rsidR="00C521BC" w:rsidRDefault="00C521BC" w:rsidP="00294442">
      <w:pPr>
        <w:ind w:right="-360" w:hanging="360"/>
        <w:rPr>
          <w:color w:val="000000"/>
          <w:sz w:val="22"/>
          <w:szCs w:val="22"/>
        </w:rPr>
      </w:pPr>
      <w:r>
        <w:rPr>
          <w:color w:val="000000"/>
          <w:sz w:val="22"/>
          <w:szCs w:val="22"/>
        </w:rPr>
        <w:tab/>
        <w:t>(2012) Dr. Sara Newman (fall)</w:t>
      </w:r>
    </w:p>
    <w:p w14:paraId="3BB3C555" w14:textId="4F0F51BC" w:rsidR="004C52EF" w:rsidRDefault="004C52EF" w:rsidP="00294442">
      <w:pPr>
        <w:ind w:right="-360" w:hanging="360"/>
        <w:rPr>
          <w:color w:val="000000"/>
          <w:sz w:val="22"/>
          <w:szCs w:val="22"/>
        </w:rPr>
      </w:pPr>
      <w:r>
        <w:rPr>
          <w:color w:val="000000"/>
          <w:sz w:val="22"/>
          <w:szCs w:val="22"/>
        </w:rPr>
        <w:tab/>
        <w:t>(2022) Ms. No</w:t>
      </w:r>
      <w:r w:rsidR="00117C18">
        <w:rPr>
          <w:color w:val="000000"/>
          <w:sz w:val="22"/>
          <w:szCs w:val="22"/>
        </w:rPr>
        <w:t>e</w:t>
      </w:r>
      <w:r>
        <w:rPr>
          <w:color w:val="000000"/>
          <w:sz w:val="22"/>
          <w:szCs w:val="22"/>
        </w:rPr>
        <w:t>my Perez</w:t>
      </w:r>
      <w:r w:rsidR="00117C18">
        <w:rPr>
          <w:color w:val="000000"/>
          <w:sz w:val="22"/>
          <w:szCs w:val="22"/>
        </w:rPr>
        <w:t xml:space="preserve"> (partial fall)</w:t>
      </w:r>
    </w:p>
    <w:p w14:paraId="3DC37A2F" w14:textId="77777777" w:rsidR="00C521BC" w:rsidRDefault="00C521BC" w:rsidP="00294442">
      <w:pPr>
        <w:ind w:right="-360" w:hanging="360"/>
        <w:rPr>
          <w:color w:val="000000"/>
          <w:sz w:val="22"/>
          <w:szCs w:val="22"/>
        </w:rPr>
      </w:pPr>
    </w:p>
    <w:p w14:paraId="04F32A7B" w14:textId="3D8604C6" w:rsidR="00937891" w:rsidRDefault="00C5206B" w:rsidP="00294442">
      <w:pPr>
        <w:ind w:right="-360" w:hanging="360"/>
        <w:rPr>
          <w:color w:val="000000"/>
          <w:sz w:val="22"/>
          <w:szCs w:val="22"/>
        </w:rPr>
      </w:pPr>
      <w:r>
        <w:rPr>
          <w:color w:val="000000"/>
          <w:sz w:val="22"/>
          <w:szCs w:val="22"/>
        </w:rPr>
        <w:t>Independent Studies</w:t>
      </w:r>
      <w:r w:rsidR="00937891">
        <w:rPr>
          <w:color w:val="000000"/>
          <w:sz w:val="22"/>
          <w:szCs w:val="22"/>
        </w:rPr>
        <w:t>:</w:t>
      </w:r>
    </w:p>
    <w:p w14:paraId="403DC455" w14:textId="0495C725" w:rsidR="00AA0543" w:rsidRDefault="00AA0543" w:rsidP="00294442">
      <w:pPr>
        <w:ind w:right="-360" w:hanging="360"/>
        <w:rPr>
          <w:color w:val="000000"/>
          <w:sz w:val="22"/>
          <w:szCs w:val="22"/>
        </w:rPr>
      </w:pPr>
      <w:r>
        <w:rPr>
          <w:color w:val="000000"/>
          <w:sz w:val="22"/>
          <w:szCs w:val="22"/>
        </w:rPr>
        <w:tab/>
        <w:t>(2019) Ms. Sydney Corbett (undergraduate, fall)</w:t>
      </w:r>
    </w:p>
    <w:p w14:paraId="7FB158D7" w14:textId="1AF4E68F" w:rsidR="00115693" w:rsidRDefault="00937891" w:rsidP="00294442">
      <w:pPr>
        <w:ind w:right="-360" w:hanging="360"/>
        <w:rPr>
          <w:color w:val="000000"/>
          <w:sz w:val="22"/>
          <w:szCs w:val="22"/>
        </w:rPr>
      </w:pPr>
      <w:r>
        <w:rPr>
          <w:color w:val="000000"/>
          <w:sz w:val="22"/>
          <w:szCs w:val="22"/>
        </w:rPr>
        <w:tab/>
        <w:t>(2018) Mr. Rigby Johnson (undergraduate, spring)</w:t>
      </w:r>
      <w:r w:rsidR="00115693">
        <w:rPr>
          <w:color w:val="000000"/>
          <w:sz w:val="22"/>
          <w:szCs w:val="22"/>
        </w:rPr>
        <w:tab/>
      </w:r>
    </w:p>
    <w:p w14:paraId="51AA3E18" w14:textId="77777777" w:rsidR="001A08AE" w:rsidRDefault="001A08AE" w:rsidP="00294442">
      <w:pPr>
        <w:ind w:right="-360" w:hanging="360"/>
        <w:rPr>
          <w:color w:val="000000"/>
          <w:sz w:val="22"/>
          <w:szCs w:val="22"/>
        </w:rPr>
      </w:pPr>
      <w:r>
        <w:rPr>
          <w:color w:val="000000"/>
          <w:sz w:val="22"/>
          <w:szCs w:val="22"/>
        </w:rPr>
        <w:tab/>
        <w:t xml:space="preserve">(2013) Ms. Lena Rafstedt (undergraduate, spring) </w:t>
      </w:r>
    </w:p>
    <w:p w14:paraId="0B1D00A7" w14:textId="77777777" w:rsidR="00937891" w:rsidRDefault="00937891" w:rsidP="00294442">
      <w:pPr>
        <w:ind w:right="-360" w:hanging="360"/>
        <w:rPr>
          <w:color w:val="000000"/>
          <w:sz w:val="22"/>
          <w:szCs w:val="22"/>
        </w:rPr>
      </w:pPr>
      <w:r>
        <w:rPr>
          <w:color w:val="000000"/>
          <w:sz w:val="22"/>
          <w:szCs w:val="22"/>
        </w:rPr>
        <w:tab/>
        <w:t>(</w:t>
      </w:r>
      <w:r w:rsidR="001A08AE">
        <w:rPr>
          <w:color w:val="000000"/>
          <w:sz w:val="22"/>
          <w:szCs w:val="22"/>
        </w:rPr>
        <w:t>2008) Dr. Stephanie Phibbs (graduate, fall)</w:t>
      </w:r>
    </w:p>
    <w:p w14:paraId="72AEC9A7" w14:textId="77777777" w:rsidR="00937891" w:rsidRDefault="00937891" w:rsidP="00294442">
      <w:pPr>
        <w:ind w:right="-360" w:hanging="360"/>
        <w:rPr>
          <w:color w:val="000000"/>
          <w:sz w:val="22"/>
          <w:szCs w:val="22"/>
        </w:rPr>
      </w:pPr>
    </w:p>
    <w:p w14:paraId="367AF458" w14:textId="1300DBED" w:rsidR="00C96DED" w:rsidRDefault="00665A20" w:rsidP="00294442">
      <w:pPr>
        <w:ind w:right="-360" w:hanging="360"/>
        <w:rPr>
          <w:color w:val="000000"/>
          <w:sz w:val="22"/>
          <w:szCs w:val="22"/>
        </w:rPr>
      </w:pPr>
      <w:r>
        <w:rPr>
          <w:color w:val="000000"/>
          <w:sz w:val="22"/>
          <w:szCs w:val="22"/>
        </w:rPr>
        <w:t>Internships:</w:t>
      </w:r>
    </w:p>
    <w:p w14:paraId="67256926" w14:textId="25C7B631" w:rsidR="00E93FE2" w:rsidRDefault="009C011E" w:rsidP="00294442">
      <w:pPr>
        <w:ind w:right="-360" w:hanging="360"/>
        <w:rPr>
          <w:color w:val="000000"/>
          <w:sz w:val="22"/>
          <w:szCs w:val="22"/>
        </w:rPr>
      </w:pPr>
      <w:bookmarkStart w:id="21" w:name="_Hlk142908221"/>
      <w:r>
        <w:rPr>
          <w:color w:val="000000"/>
          <w:sz w:val="22"/>
          <w:szCs w:val="22"/>
        </w:rPr>
        <w:tab/>
      </w:r>
      <w:r w:rsidR="00E93FE2">
        <w:rPr>
          <w:color w:val="000000"/>
          <w:sz w:val="22"/>
          <w:szCs w:val="22"/>
        </w:rPr>
        <w:t xml:space="preserve">(2024) </w:t>
      </w:r>
      <w:r w:rsidR="00CC1D08">
        <w:rPr>
          <w:color w:val="000000"/>
          <w:sz w:val="22"/>
          <w:szCs w:val="22"/>
        </w:rPr>
        <w:t>Co-mentored</w:t>
      </w:r>
      <w:r w:rsidR="00E93FE2">
        <w:rPr>
          <w:color w:val="000000"/>
          <w:sz w:val="22"/>
          <w:szCs w:val="22"/>
        </w:rPr>
        <w:t xml:space="preserve"> </w:t>
      </w:r>
      <w:r w:rsidR="00CC1D08">
        <w:rPr>
          <w:color w:val="000000"/>
          <w:sz w:val="22"/>
          <w:szCs w:val="22"/>
        </w:rPr>
        <w:t xml:space="preserve">a </w:t>
      </w:r>
      <w:r w:rsidR="00E93FE2">
        <w:rPr>
          <w:color w:val="000000"/>
          <w:sz w:val="22"/>
          <w:szCs w:val="22"/>
        </w:rPr>
        <w:t xml:space="preserve">doctoral student, Ms. Mirza Noor, </w:t>
      </w:r>
      <w:r w:rsidR="0082190A">
        <w:rPr>
          <w:color w:val="000000"/>
          <w:sz w:val="22"/>
          <w:szCs w:val="22"/>
        </w:rPr>
        <w:t xml:space="preserve">in the fall semester </w:t>
      </w:r>
      <w:r w:rsidR="00CC1D08">
        <w:rPr>
          <w:color w:val="000000"/>
          <w:sz w:val="22"/>
          <w:szCs w:val="22"/>
        </w:rPr>
        <w:t>from</w:t>
      </w:r>
      <w:r w:rsidR="00E93FE2">
        <w:rPr>
          <w:color w:val="000000"/>
          <w:sz w:val="22"/>
          <w:szCs w:val="22"/>
        </w:rPr>
        <w:t xml:space="preserve"> the </w:t>
      </w:r>
      <w:r w:rsidR="00E93FE2" w:rsidRPr="00E93FE2">
        <w:rPr>
          <w:color w:val="000000"/>
          <w:sz w:val="22"/>
          <w:szCs w:val="22"/>
        </w:rPr>
        <w:t xml:space="preserve">College of Integrated Health Sciences, </w:t>
      </w:r>
      <w:r w:rsidR="00E93FE2">
        <w:rPr>
          <w:color w:val="000000"/>
          <w:sz w:val="22"/>
          <w:szCs w:val="22"/>
        </w:rPr>
        <w:t>University at Albany</w:t>
      </w:r>
      <w:r w:rsidR="00CC1D08">
        <w:rPr>
          <w:color w:val="000000"/>
          <w:sz w:val="22"/>
          <w:szCs w:val="22"/>
        </w:rPr>
        <w:t>, with Dr. Elizabeth Vasquez,</w:t>
      </w:r>
      <w:r w:rsidR="00E93FE2">
        <w:rPr>
          <w:color w:val="000000"/>
          <w:sz w:val="22"/>
          <w:szCs w:val="22"/>
        </w:rPr>
        <w:t xml:space="preserve"> on a research project/journal article using longitudinal Health ABC data entitled,</w:t>
      </w:r>
      <w:r w:rsidR="00CC1D08">
        <w:rPr>
          <w:color w:val="000000"/>
          <w:sz w:val="22"/>
          <w:szCs w:val="22"/>
        </w:rPr>
        <w:t xml:space="preserve"> </w:t>
      </w:r>
      <w:r w:rsidR="00E93FE2">
        <w:rPr>
          <w:color w:val="000000"/>
          <w:sz w:val="22"/>
          <w:szCs w:val="22"/>
        </w:rPr>
        <w:t>“</w:t>
      </w:r>
      <w:r w:rsidR="00CC1D08" w:rsidRPr="00CC1D08">
        <w:rPr>
          <w:color w:val="000000"/>
          <w:sz w:val="22"/>
          <w:szCs w:val="22"/>
        </w:rPr>
        <w:t xml:space="preserve">Race, productive activities, and cognitive functioning in the </w:t>
      </w:r>
      <w:proofErr w:type="gramStart"/>
      <w:r w:rsidR="00CC1D08" w:rsidRPr="00CC1D08">
        <w:rPr>
          <w:color w:val="000000"/>
          <w:sz w:val="22"/>
          <w:szCs w:val="22"/>
        </w:rPr>
        <w:t>Health</w:t>
      </w:r>
      <w:proofErr w:type="gramEnd"/>
      <w:r w:rsidR="00CC1D08" w:rsidRPr="00CC1D08">
        <w:rPr>
          <w:color w:val="000000"/>
          <w:sz w:val="22"/>
          <w:szCs w:val="22"/>
        </w:rPr>
        <w:t xml:space="preserve"> ABC study</w:t>
      </w:r>
      <w:r w:rsidR="00CC1D08">
        <w:rPr>
          <w:color w:val="000000"/>
          <w:sz w:val="22"/>
          <w:szCs w:val="22"/>
        </w:rPr>
        <w:t>.”</w:t>
      </w:r>
    </w:p>
    <w:p w14:paraId="084919C7" w14:textId="77777777" w:rsidR="006D438A" w:rsidRDefault="006D438A" w:rsidP="00294442">
      <w:pPr>
        <w:ind w:right="-360" w:hanging="360"/>
        <w:rPr>
          <w:color w:val="000000"/>
          <w:sz w:val="22"/>
          <w:szCs w:val="22"/>
        </w:rPr>
      </w:pPr>
    </w:p>
    <w:p w14:paraId="0F12E57C" w14:textId="54DAC0DB" w:rsidR="009C011E" w:rsidRDefault="009C011E" w:rsidP="00E93FE2">
      <w:pPr>
        <w:ind w:right="-360"/>
        <w:rPr>
          <w:color w:val="000000"/>
          <w:sz w:val="22"/>
          <w:szCs w:val="22"/>
        </w:rPr>
      </w:pPr>
      <w:r>
        <w:rPr>
          <w:color w:val="000000"/>
          <w:sz w:val="22"/>
          <w:szCs w:val="22"/>
        </w:rPr>
        <w:t>(2023) Wo</w:t>
      </w:r>
      <w:r w:rsidRPr="009C011E">
        <w:rPr>
          <w:color w:val="000000"/>
          <w:sz w:val="22"/>
          <w:szCs w:val="22"/>
        </w:rPr>
        <w:t>rk</w:t>
      </w:r>
      <w:r w:rsidR="00907264">
        <w:rPr>
          <w:color w:val="000000"/>
          <w:sz w:val="22"/>
          <w:szCs w:val="22"/>
        </w:rPr>
        <w:t>ed</w:t>
      </w:r>
      <w:r w:rsidRPr="009C011E">
        <w:rPr>
          <w:color w:val="000000"/>
          <w:sz w:val="22"/>
          <w:szCs w:val="22"/>
        </w:rPr>
        <w:t xml:space="preserve"> with </w:t>
      </w:r>
      <w:r w:rsidR="00174466">
        <w:rPr>
          <w:color w:val="000000"/>
          <w:sz w:val="22"/>
          <w:szCs w:val="22"/>
        </w:rPr>
        <w:t xml:space="preserve">a </w:t>
      </w:r>
      <w:r>
        <w:rPr>
          <w:color w:val="000000"/>
          <w:sz w:val="22"/>
          <w:szCs w:val="22"/>
        </w:rPr>
        <w:t>student intern</w:t>
      </w:r>
      <w:r w:rsidR="00174466">
        <w:rPr>
          <w:color w:val="000000"/>
          <w:sz w:val="22"/>
          <w:szCs w:val="22"/>
        </w:rPr>
        <w:t>, Ms. Julia Jenson,</w:t>
      </w:r>
      <w:r>
        <w:rPr>
          <w:color w:val="000000"/>
          <w:sz w:val="22"/>
          <w:szCs w:val="22"/>
        </w:rPr>
        <w:t xml:space="preserve"> on grant writing from the </w:t>
      </w:r>
      <w:r w:rsidRPr="009C011E">
        <w:rPr>
          <w:color w:val="000000"/>
          <w:sz w:val="22"/>
          <w:szCs w:val="22"/>
        </w:rPr>
        <w:t>English</w:t>
      </w:r>
      <w:r>
        <w:rPr>
          <w:color w:val="000000"/>
          <w:sz w:val="22"/>
          <w:szCs w:val="22"/>
        </w:rPr>
        <w:t xml:space="preserve"> Department’s </w:t>
      </w:r>
      <w:r w:rsidRPr="009C011E">
        <w:rPr>
          <w:color w:val="000000"/>
          <w:sz w:val="22"/>
          <w:szCs w:val="22"/>
        </w:rPr>
        <w:t xml:space="preserve">Technical and Professional Writing </w:t>
      </w:r>
      <w:r>
        <w:rPr>
          <w:color w:val="000000"/>
          <w:sz w:val="22"/>
          <w:szCs w:val="22"/>
        </w:rPr>
        <w:t>course</w:t>
      </w:r>
      <w:r w:rsidRPr="009C011E">
        <w:rPr>
          <w:color w:val="000000"/>
          <w:sz w:val="22"/>
          <w:szCs w:val="22"/>
        </w:rPr>
        <w:t xml:space="preserve"> in spring 2023</w:t>
      </w:r>
      <w:r w:rsidR="00907264">
        <w:rPr>
          <w:color w:val="000000"/>
          <w:sz w:val="22"/>
          <w:szCs w:val="22"/>
        </w:rPr>
        <w:t xml:space="preserve"> for the second half of the semester</w:t>
      </w:r>
      <w:r>
        <w:rPr>
          <w:color w:val="000000"/>
          <w:sz w:val="22"/>
          <w:szCs w:val="22"/>
        </w:rPr>
        <w:t>.  We work</w:t>
      </w:r>
      <w:r w:rsidR="00907264">
        <w:rPr>
          <w:color w:val="000000"/>
          <w:sz w:val="22"/>
          <w:szCs w:val="22"/>
        </w:rPr>
        <w:t>ed</w:t>
      </w:r>
      <w:r>
        <w:rPr>
          <w:color w:val="000000"/>
          <w:sz w:val="22"/>
          <w:szCs w:val="22"/>
        </w:rPr>
        <w:t xml:space="preserve"> on two</w:t>
      </w:r>
      <w:r w:rsidRPr="009C011E">
        <w:rPr>
          <w:color w:val="000000"/>
          <w:sz w:val="22"/>
          <w:szCs w:val="22"/>
        </w:rPr>
        <w:t xml:space="preserve"> grant </w:t>
      </w:r>
      <w:r>
        <w:rPr>
          <w:color w:val="000000"/>
          <w:sz w:val="22"/>
          <w:szCs w:val="22"/>
        </w:rPr>
        <w:t xml:space="preserve">proposal </w:t>
      </w:r>
      <w:r w:rsidRPr="009C011E">
        <w:rPr>
          <w:color w:val="000000"/>
          <w:sz w:val="22"/>
          <w:szCs w:val="22"/>
        </w:rPr>
        <w:t xml:space="preserve">revisions to submit to </w:t>
      </w:r>
      <w:r w:rsidR="00174466">
        <w:rPr>
          <w:color w:val="000000"/>
          <w:sz w:val="22"/>
          <w:szCs w:val="22"/>
        </w:rPr>
        <w:t>the Alzheimer’s Association and PCORI</w:t>
      </w:r>
      <w:r w:rsidRPr="009C011E">
        <w:rPr>
          <w:color w:val="000000"/>
          <w:sz w:val="22"/>
          <w:szCs w:val="22"/>
        </w:rPr>
        <w:t xml:space="preserve"> and </w:t>
      </w:r>
      <w:r>
        <w:rPr>
          <w:color w:val="000000"/>
          <w:sz w:val="22"/>
          <w:szCs w:val="22"/>
        </w:rPr>
        <w:t>one</w:t>
      </w:r>
      <w:r w:rsidRPr="009C011E">
        <w:rPr>
          <w:color w:val="000000"/>
          <w:sz w:val="22"/>
          <w:szCs w:val="22"/>
        </w:rPr>
        <w:t xml:space="preserve"> new grant</w:t>
      </w:r>
      <w:r w:rsidR="00E020A1">
        <w:rPr>
          <w:color w:val="000000"/>
          <w:sz w:val="22"/>
          <w:szCs w:val="22"/>
        </w:rPr>
        <w:t xml:space="preserve"> preparation</w:t>
      </w:r>
      <w:r w:rsidRPr="009C011E">
        <w:rPr>
          <w:color w:val="000000"/>
          <w:sz w:val="22"/>
          <w:szCs w:val="22"/>
        </w:rPr>
        <w:t xml:space="preserve"> on OER</w:t>
      </w:r>
      <w:r w:rsidR="00E020A1">
        <w:rPr>
          <w:color w:val="000000"/>
          <w:sz w:val="22"/>
          <w:szCs w:val="22"/>
        </w:rPr>
        <w:t xml:space="preserve"> funding</w:t>
      </w:r>
      <w:r>
        <w:rPr>
          <w:color w:val="000000"/>
          <w:sz w:val="22"/>
          <w:szCs w:val="22"/>
        </w:rPr>
        <w:t>.</w:t>
      </w:r>
    </w:p>
    <w:bookmarkEnd w:id="21"/>
    <w:p w14:paraId="25FCA45E" w14:textId="77777777" w:rsidR="009E4DDC" w:rsidRDefault="00CB40A3" w:rsidP="00294442">
      <w:pPr>
        <w:ind w:right="-360" w:hanging="360"/>
        <w:rPr>
          <w:color w:val="000000"/>
          <w:sz w:val="22"/>
          <w:szCs w:val="22"/>
        </w:rPr>
      </w:pPr>
      <w:r>
        <w:rPr>
          <w:color w:val="000000"/>
          <w:sz w:val="22"/>
          <w:szCs w:val="22"/>
        </w:rPr>
        <w:lastRenderedPageBreak/>
        <w:tab/>
      </w:r>
      <w:r w:rsidR="009E4DDC">
        <w:rPr>
          <w:color w:val="000000"/>
          <w:sz w:val="22"/>
          <w:szCs w:val="22"/>
        </w:rPr>
        <w:t>(2019) Ms. Molly Burns (spring)</w:t>
      </w:r>
    </w:p>
    <w:p w14:paraId="683A802A" w14:textId="77777777" w:rsidR="00053620" w:rsidRDefault="00053620" w:rsidP="00294442">
      <w:pPr>
        <w:ind w:right="-360"/>
        <w:rPr>
          <w:color w:val="000000"/>
          <w:sz w:val="22"/>
          <w:szCs w:val="22"/>
        </w:rPr>
      </w:pPr>
      <w:r>
        <w:rPr>
          <w:color w:val="000000"/>
          <w:sz w:val="22"/>
          <w:szCs w:val="22"/>
        </w:rPr>
        <w:t>(2018) Ms. Jeanna Samuels (spring)</w:t>
      </w:r>
    </w:p>
    <w:p w14:paraId="2753B92E" w14:textId="77777777" w:rsidR="00CB40A3" w:rsidRDefault="00CB40A3" w:rsidP="00294442">
      <w:pPr>
        <w:ind w:right="-360"/>
        <w:rPr>
          <w:color w:val="000000"/>
          <w:sz w:val="22"/>
          <w:szCs w:val="22"/>
        </w:rPr>
      </w:pPr>
      <w:r>
        <w:rPr>
          <w:color w:val="000000"/>
          <w:sz w:val="22"/>
          <w:szCs w:val="22"/>
        </w:rPr>
        <w:t>(2017) Mr. Rigby Johnson (fall)</w:t>
      </w:r>
    </w:p>
    <w:p w14:paraId="51F3DF18" w14:textId="77777777" w:rsidR="003E04D7" w:rsidRDefault="003E04D7" w:rsidP="00294442">
      <w:pPr>
        <w:ind w:right="-360" w:hanging="360"/>
        <w:rPr>
          <w:color w:val="000000"/>
          <w:sz w:val="22"/>
          <w:szCs w:val="22"/>
        </w:rPr>
      </w:pPr>
      <w:r>
        <w:rPr>
          <w:color w:val="000000"/>
          <w:sz w:val="22"/>
          <w:szCs w:val="22"/>
        </w:rPr>
        <w:tab/>
        <w:t xml:space="preserve">(2017) </w:t>
      </w:r>
      <w:r w:rsidR="007930C7">
        <w:rPr>
          <w:color w:val="000000"/>
          <w:sz w:val="22"/>
          <w:szCs w:val="22"/>
        </w:rPr>
        <w:t>Ms. Yesenia Mora-Plata</w:t>
      </w:r>
      <w:r w:rsidR="0058348C">
        <w:rPr>
          <w:color w:val="000000"/>
          <w:sz w:val="22"/>
          <w:szCs w:val="22"/>
        </w:rPr>
        <w:t xml:space="preserve"> (summer)</w:t>
      </w:r>
    </w:p>
    <w:p w14:paraId="13C27D34" w14:textId="77777777" w:rsidR="00C96DED" w:rsidRDefault="00C96DED" w:rsidP="00294442">
      <w:pPr>
        <w:ind w:right="-360"/>
        <w:rPr>
          <w:color w:val="000000"/>
          <w:sz w:val="22"/>
          <w:szCs w:val="22"/>
        </w:rPr>
      </w:pPr>
      <w:r>
        <w:rPr>
          <w:color w:val="000000"/>
          <w:sz w:val="22"/>
          <w:szCs w:val="22"/>
        </w:rPr>
        <w:t xml:space="preserve">(2015) </w:t>
      </w:r>
      <w:r w:rsidR="008776EF">
        <w:rPr>
          <w:color w:val="000000"/>
          <w:sz w:val="22"/>
          <w:szCs w:val="22"/>
        </w:rPr>
        <w:t xml:space="preserve">Ms. </w:t>
      </w:r>
      <w:r>
        <w:rPr>
          <w:color w:val="000000"/>
          <w:sz w:val="22"/>
          <w:szCs w:val="22"/>
        </w:rPr>
        <w:t>Auriel Valdez</w:t>
      </w:r>
      <w:r w:rsidR="00B42C1A">
        <w:rPr>
          <w:color w:val="000000"/>
          <w:sz w:val="22"/>
          <w:szCs w:val="22"/>
        </w:rPr>
        <w:t xml:space="preserve"> (fall</w:t>
      </w:r>
      <w:r w:rsidR="0058348C">
        <w:rPr>
          <w:color w:val="000000"/>
          <w:sz w:val="22"/>
          <w:szCs w:val="22"/>
        </w:rPr>
        <w:t>)</w:t>
      </w:r>
    </w:p>
    <w:p w14:paraId="2749F36F" w14:textId="77777777" w:rsidR="00665A20" w:rsidRPr="00A128F5" w:rsidRDefault="00665A20" w:rsidP="00294442">
      <w:pPr>
        <w:ind w:right="-360"/>
        <w:rPr>
          <w:color w:val="000000"/>
          <w:sz w:val="22"/>
          <w:szCs w:val="22"/>
        </w:rPr>
      </w:pPr>
      <w:r>
        <w:rPr>
          <w:color w:val="000000"/>
          <w:sz w:val="22"/>
          <w:szCs w:val="22"/>
        </w:rPr>
        <w:t xml:space="preserve">(2014) </w:t>
      </w:r>
      <w:r w:rsidR="008776EF">
        <w:rPr>
          <w:color w:val="000000"/>
          <w:sz w:val="22"/>
          <w:szCs w:val="22"/>
        </w:rPr>
        <w:t xml:space="preserve">Ms. </w:t>
      </w:r>
      <w:r>
        <w:rPr>
          <w:color w:val="000000"/>
          <w:sz w:val="22"/>
          <w:szCs w:val="22"/>
        </w:rPr>
        <w:t>Andrea Lor</w:t>
      </w:r>
      <w:r w:rsidR="0058348C">
        <w:rPr>
          <w:color w:val="000000"/>
          <w:sz w:val="22"/>
          <w:szCs w:val="22"/>
        </w:rPr>
        <w:t xml:space="preserve"> (spring)</w:t>
      </w:r>
      <w:r w:rsidR="008776EF">
        <w:rPr>
          <w:color w:val="000000"/>
          <w:sz w:val="22"/>
          <w:szCs w:val="22"/>
        </w:rPr>
        <w:t>,</w:t>
      </w:r>
      <w:r>
        <w:rPr>
          <w:color w:val="000000"/>
          <w:sz w:val="22"/>
          <w:szCs w:val="22"/>
        </w:rPr>
        <w:t xml:space="preserve"> </w:t>
      </w:r>
      <w:r w:rsidR="008776EF">
        <w:rPr>
          <w:color w:val="000000"/>
          <w:sz w:val="22"/>
          <w:szCs w:val="22"/>
        </w:rPr>
        <w:t xml:space="preserve">Mr. </w:t>
      </w:r>
      <w:r>
        <w:rPr>
          <w:color w:val="000000"/>
          <w:sz w:val="22"/>
          <w:szCs w:val="22"/>
        </w:rPr>
        <w:t>Jonathan Torres</w:t>
      </w:r>
      <w:r w:rsidR="0058348C">
        <w:rPr>
          <w:color w:val="000000"/>
          <w:sz w:val="22"/>
          <w:szCs w:val="22"/>
        </w:rPr>
        <w:t xml:space="preserve"> (spring)</w:t>
      </w:r>
    </w:p>
    <w:p w14:paraId="5B0C9DFF" w14:textId="77777777" w:rsidR="00665A20" w:rsidRDefault="00665A20" w:rsidP="00294442">
      <w:pPr>
        <w:ind w:right="-360" w:hanging="360"/>
        <w:rPr>
          <w:color w:val="000000"/>
          <w:sz w:val="22"/>
          <w:szCs w:val="22"/>
        </w:rPr>
      </w:pPr>
    </w:p>
    <w:p w14:paraId="0E163414" w14:textId="62FCE3D3" w:rsidR="001B7F96" w:rsidRDefault="00B25EA2" w:rsidP="00294442">
      <w:pPr>
        <w:ind w:right="-360" w:hanging="360"/>
        <w:rPr>
          <w:color w:val="000000"/>
          <w:sz w:val="22"/>
          <w:szCs w:val="22"/>
        </w:rPr>
      </w:pPr>
      <w:r>
        <w:rPr>
          <w:color w:val="000000"/>
          <w:sz w:val="22"/>
          <w:szCs w:val="22"/>
        </w:rPr>
        <w:t>Research Assistants:</w:t>
      </w:r>
    </w:p>
    <w:p w14:paraId="4499E0A7" w14:textId="5F7C62FA" w:rsidR="00860B68" w:rsidRDefault="00860B68" w:rsidP="00E80FAD">
      <w:pPr>
        <w:ind w:left="360" w:right="-360" w:hanging="360"/>
        <w:rPr>
          <w:color w:val="000000"/>
          <w:sz w:val="22"/>
          <w:szCs w:val="22"/>
        </w:rPr>
      </w:pPr>
      <w:r>
        <w:rPr>
          <w:color w:val="000000"/>
          <w:sz w:val="22"/>
          <w:szCs w:val="22"/>
        </w:rPr>
        <w:t xml:space="preserve">(2025-2026) Ms. </w:t>
      </w:r>
      <w:proofErr w:type="spellStart"/>
      <w:r>
        <w:rPr>
          <w:color w:val="000000"/>
          <w:sz w:val="22"/>
          <w:szCs w:val="22"/>
        </w:rPr>
        <w:t>Saikruthi</w:t>
      </w:r>
      <w:proofErr w:type="spellEnd"/>
      <w:r>
        <w:rPr>
          <w:color w:val="000000"/>
          <w:sz w:val="22"/>
          <w:szCs w:val="22"/>
        </w:rPr>
        <w:t xml:space="preserve"> (Sai) </w:t>
      </w:r>
      <w:proofErr w:type="spellStart"/>
      <w:r>
        <w:rPr>
          <w:color w:val="000000"/>
          <w:sz w:val="22"/>
          <w:szCs w:val="22"/>
        </w:rPr>
        <w:t>Allareddy</w:t>
      </w:r>
      <w:proofErr w:type="spellEnd"/>
      <w:r w:rsidR="00471CC6">
        <w:rPr>
          <w:color w:val="000000"/>
          <w:sz w:val="22"/>
          <w:szCs w:val="22"/>
        </w:rPr>
        <w:t xml:space="preserve"> (ug) and </w:t>
      </w:r>
      <w:r>
        <w:rPr>
          <w:color w:val="000000"/>
          <w:sz w:val="22"/>
          <w:szCs w:val="22"/>
        </w:rPr>
        <w:t>Ms. Nancy Ahmed</w:t>
      </w:r>
      <w:r w:rsidR="00471CC6">
        <w:rPr>
          <w:color w:val="000000"/>
          <w:sz w:val="22"/>
          <w:szCs w:val="22"/>
        </w:rPr>
        <w:t xml:space="preserve"> (ug)</w:t>
      </w:r>
      <w:r>
        <w:rPr>
          <w:color w:val="000000"/>
          <w:sz w:val="22"/>
          <w:szCs w:val="22"/>
        </w:rPr>
        <w:t xml:space="preserve"> - via </w:t>
      </w:r>
      <w:proofErr w:type="spellStart"/>
      <w:r>
        <w:rPr>
          <w:color w:val="000000"/>
          <w:sz w:val="22"/>
          <w:szCs w:val="22"/>
        </w:rPr>
        <w:t>Eureca</w:t>
      </w:r>
      <w:proofErr w:type="spellEnd"/>
      <w:r>
        <w:rPr>
          <w:color w:val="000000"/>
          <w:sz w:val="22"/>
          <w:szCs w:val="22"/>
        </w:rPr>
        <w:t xml:space="preserve"> federal work study for the Alzheimer’s Association, Office of Research Services, and Office of Access and Campus Engagement (formerly the Office of DEI) funded projects</w:t>
      </w:r>
      <w:r w:rsidR="00827FDD">
        <w:rPr>
          <w:color w:val="000000"/>
          <w:sz w:val="22"/>
          <w:szCs w:val="22"/>
        </w:rPr>
        <w:t>.</w:t>
      </w:r>
      <w:r w:rsidR="00471CC6">
        <w:rPr>
          <w:color w:val="000000"/>
          <w:sz w:val="22"/>
          <w:szCs w:val="22"/>
        </w:rPr>
        <w:t xml:space="preserve"> Ms. Deeptha Sridhar (high school</w:t>
      </w:r>
      <w:r w:rsidR="00827FDD">
        <w:rPr>
          <w:color w:val="000000"/>
          <w:sz w:val="22"/>
          <w:szCs w:val="22"/>
        </w:rPr>
        <w:t>; September-November 2025</w:t>
      </w:r>
      <w:r w:rsidR="00471CC6">
        <w:rPr>
          <w:color w:val="000000"/>
          <w:sz w:val="22"/>
          <w:szCs w:val="22"/>
        </w:rPr>
        <w:t>)</w:t>
      </w:r>
      <w:r w:rsidR="00827FDD">
        <w:rPr>
          <w:color w:val="000000"/>
          <w:sz w:val="22"/>
          <w:szCs w:val="22"/>
        </w:rPr>
        <w:t xml:space="preserve"> and Sophia Kennedy (post-baccalaureate; February 2026-present)</w:t>
      </w:r>
      <w:r w:rsidR="00471CC6">
        <w:rPr>
          <w:color w:val="000000"/>
          <w:sz w:val="22"/>
          <w:szCs w:val="22"/>
        </w:rPr>
        <w:t>.</w:t>
      </w:r>
    </w:p>
    <w:p w14:paraId="75E8DFE7" w14:textId="4F91FEEF" w:rsidR="002E535C" w:rsidRDefault="002E535C" w:rsidP="00E80FAD">
      <w:pPr>
        <w:ind w:left="360" w:right="-360" w:hanging="360"/>
        <w:rPr>
          <w:color w:val="000000"/>
          <w:sz w:val="22"/>
          <w:szCs w:val="22"/>
        </w:rPr>
      </w:pPr>
      <w:r>
        <w:rPr>
          <w:color w:val="000000"/>
          <w:sz w:val="22"/>
          <w:szCs w:val="22"/>
        </w:rPr>
        <w:t>(2024</w:t>
      </w:r>
      <w:r w:rsidR="00FC7D68">
        <w:rPr>
          <w:color w:val="000000"/>
          <w:sz w:val="22"/>
          <w:szCs w:val="22"/>
        </w:rPr>
        <w:t>-2025</w:t>
      </w:r>
      <w:r>
        <w:rPr>
          <w:color w:val="000000"/>
          <w:sz w:val="22"/>
          <w:szCs w:val="22"/>
        </w:rPr>
        <w:t xml:space="preserve">) Ms. Paulina </w:t>
      </w:r>
      <w:proofErr w:type="spellStart"/>
      <w:r>
        <w:rPr>
          <w:color w:val="000000"/>
          <w:sz w:val="22"/>
          <w:szCs w:val="22"/>
        </w:rPr>
        <w:t>Erices</w:t>
      </w:r>
      <w:proofErr w:type="spellEnd"/>
      <w:r>
        <w:rPr>
          <w:color w:val="000000"/>
          <w:sz w:val="22"/>
          <w:szCs w:val="22"/>
        </w:rPr>
        <w:t xml:space="preserve"> </w:t>
      </w:r>
      <w:proofErr w:type="spellStart"/>
      <w:r>
        <w:rPr>
          <w:color w:val="000000"/>
          <w:sz w:val="22"/>
          <w:szCs w:val="22"/>
        </w:rPr>
        <w:t>O’Campo</w:t>
      </w:r>
      <w:proofErr w:type="spellEnd"/>
      <w:r w:rsidR="00471CC6">
        <w:rPr>
          <w:color w:val="000000"/>
          <w:sz w:val="22"/>
          <w:szCs w:val="22"/>
        </w:rPr>
        <w:t xml:space="preserve"> (grad)</w:t>
      </w:r>
      <w:r w:rsidR="00835634">
        <w:rPr>
          <w:color w:val="000000"/>
          <w:sz w:val="22"/>
          <w:szCs w:val="22"/>
        </w:rPr>
        <w:t xml:space="preserve"> – via the Office of Research Services funded project on mental distress, employment or job cessation, and mild cognitive impairment</w:t>
      </w:r>
    </w:p>
    <w:p w14:paraId="0EFF2E8F" w14:textId="42F1E493" w:rsidR="000A3D13" w:rsidRDefault="000A3D13" w:rsidP="00E80FAD">
      <w:pPr>
        <w:ind w:left="360" w:right="-360" w:hanging="360"/>
        <w:rPr>
          <w:color w:val="000000"/>
          <w:sz w:val="22"/>
          <w:szCs w:val="22"/>
        </w:rPr>
      </w:pPr>
      <w:r>
        <w:rPr>
          <w:color w:val="000000"/>
          <w:sz w:val="22"/>
          <w:szCs w:val="22"/>
        </w:rPr>
        <w:t>(2024) Ms. Joyce Lopis (ug) and Mason Pearce (ug</w:t>
      </w:r>
      <w:r w:rsidR="00E93FE2">
        <w:rPr>
          <w:color w:val="000000"/>
          <w:sz w:val="22"/>
          <w:szCs w:val="22"/>
        </w:rPr>
        <w:t>; 2024-2025</w:t>
      </w:r>
      <w:r>
        <w:rPr>
          <w:color w:val="000000"/>
          <w:sz w:val="22"/>
          <w:szCs w:val="22"/>
        </w:rPr>
        <w:t xml:space="preserve">) – via </w:t>
      </w:r>
      <w:proofErr w:type="spellStart"/>
      <w:r>
        <w:rPr>
          <w:color w:val="000000"/>
          <w:sz w:val="22"/>
          <w:szCs w:val="22"/>
        </w:rPr>
        <w:t>Eureca</w:t>
      </w:r>
      <w:proofErr w:type="spellEnd"/>
      <w:r>
        <w:rPr>
          <w:color w:val="000000"/>
          <w:sz w:val="22"/>
          <w:szCs w:val="22"/>
        </w:rPr>
        <w:t xml:space="preserve"> federal work study for the Office of Research Services funded project on mental distress, employment or job cessation, and mild cognitive impairment</w:t>
      </w:r>
    </w:p>
    <w:p w14:paraId="5DFA133B" w14:textId="7373D375" w:rsidR="00EF2CC6" w:rsidRDefault="00EF2CC6" w:rsidP="00E80FAD">
      <w:pPr>
        <w:ind w:left="360" w:right="-360" w:hanging="360"/>
        <w:rPr>
          <w:color w:val="000000"/>
          <w:sz w:val="22"/>
          <w:szCs w:val="22"/>
        </w:rPr>
      </w:pPr>
      <w:r>
        <w:rPr>
          <w:color w:val="000000"/>
          <w:sz w:val="22"/>
          <w:szCs w:val="22"/>
        </w:rPr>
        <w:t>(</w:t>
      </w:r>
      <w:r w:rsidR="00364F3E">
        <w:rPr>
          <w:color w:val="000000"/>
          <w:sz w:val="22"/>
          <w:szCs w:val="22"/>
        </w:rPr>
        <w:t>2024</w:t>
      </w:r>
      <w:r w:rsidR="00474546">
        <w:rPr>
          <w:color w:val="000000"/>
          <w:sz w:val="22"/>
          <w:szCs w:val="22"/>
        </w:rPr>
        <w:t>-2025</w:t>
      </w:r>
      <w:r w:rsidR="00364F3E">
        <w:rPr>
          <w:color w:val="000000"/>
          <w:sz w:val="22"/>
          <w:szCs w:val="22"/>
        </w:rPr>
        <w:t>) Ms. Faith Solter</w:t>
      </w:r>
      <w:r w:rsidR="003B6B85">
        <w:rPr>
          <w:color w:val="000000"/>
          <w:sz w:val="22"/>
          <w:szCs w:val="22"/>
        </w:rPr>
        <w:t xml:space="preserve"> </w:t>
      </w:r>
      <w:r w:rsidR="00A312B2">
        <w:rPr>
          <w:color w:val="000000"/>
          <w:sz w:val="22"/>
          <w:szCs w:val="22"/>
        </w:rPr>
        <w:t xml:space="preserve">(ug) </w:t>
      </w:r>
      <w:r w:rsidR="003B6B85">
        <w:rPr>
          <w:color w:val="000000"/>
          <w:sz w:val="22"/>
          <w:szCs w:val="22"/>
        </w:rPr>
        <w:t>and Ms. Maliyah Gallien</w:t>
      </w:r>
      <w:r w:rsidR="00364F3E">
        <w:rPr>
          <w:color w:val="000000"/>
          <w:sz w:val="22"/>
          <w:szCs w:val="22"/>
        </w:rPr>
        <w:t xml:space="preserve"> (ug)</w:t>
      </w:r>
      <w:r w:rsidR="00A312B2">
        <w:rPr>
          <w:color w:val="000000"/>
          <w:sz w:val="22"/>
          <w:szCs w:val="22"/>
        </w:rPr>
        <w:t xml:space="preserve"> – via F</w:t>
      </w:r>
      <w:r w:rsidR="00744ED9">
        <w:rPr>
          <w:color w:val="000000"/>
          <w:sz w:val="22"/>
          <w:szCs w:val="22"/>
        </w:rPr>
        <w:t>ederal work study for the Office of DEI funded project on gentrification and older adults</w:t>
      </w:r>
      <w:r w:rsidR="00455C33">
        <w:rPr>
          <w:color w:val="000000"/>
          <w:sz w:val="22"/>
          <w:szCs w:val="22"/>
        </w:rPr>
        <w:t>’ quality of life</w:t>
      </w:r>
      <w:r w:rsidR="00272F51">
        <w:rPr>
          <w:color w:val="000000"/>
          <w:sz w:val="22"/>
          <w:szCs w:val="22"/>
        </w:rPr>
        <w:t>; McNair faculty mentor for Ms. Maliyah Gallien</w:t>
      </w:r>
    </w:p>
    <w:p w14:paraId="3848DF32" w14:textId="194200E6" w:rsidR="00C747CE" w:rsidRDefault="00C747CE" w:rsidP="00E80FAD">
      <w:pPr>
        <w:ind w:left="360" w:right="-360" w:hanging="360"/>
        <w:rPr>
          <w:color w:val="000000"/>
          <w:sz w:val="22"/>
          <w:szCs w:val="22"/>
        </w:rPr>
      </w:pPr>
      <w:r>
        <w:rPr>
          <w:color w:val="000000"/>
          <w:sz w:val="22"/>
          <w:szCs w:val="22"/>
        </w:rPr>
        <w:t>(2023-</w:t>
      </w:r>
      <w:r w:rsidR="000A3D13">
        <w:rPr>
          <w:color w:val="000000"/>
          <w:sz w:val="22"/>
          <w:szCs w:val="22"/>
        </w:rPr>
        <w:t>2024</w:t>
      </w:r>
      <w:r>
        <w:rPr>
          <w:color w:val="000000"/>
          <w:sz w:val="22"/>
          <w:szCs w:val="22"/>
        </w:rPr>
        <w:t xml:space="preserve">) Ms. Judy </w:t>
      </w:r>
      <w:r w:rsidR="00A6606D">
        <w:rPr>
          <w:color w:val="000000"/>
          <w:sz w:val="22"/>
          <w:szCs w:val="22"/>
        </w:rPr>
        <w:t>Tran</w:t>
      </w:r>
      <w:r w:rsidR="00A44F77">
        <w:rPr>
          <w:color w:val="000000"/>
          <w:sz w:val="22"/>
          <w:szCs w:val="22"/>
        </w:rPr>
        <w:t xml:space="preserve"> (grad)</w:t>
      </w:r>
    </w:p>
    <w:p w14:paraId="04739749" w14:textId="592F4B9A" w:rsidR="00E80FAD" w:rsidRDefault="0023245F" w:rsidP="00E80FAD">
      <w:pPr>
        <w:ind w:left="360" w:right="-360" w:hanging="360"/>
        <w:rPr>
          <w:color w:val="000000"/>
          <w:sz w:val="22"/>
          <w:szCs w:val="22"/>
        </w:rPr>
      </w:pPr>
      <w:r>
        <w:rPr>
          <w:color w:val="000000"/>
          <w:sz w:val="22"/>
          <w:szCs w:val="22"/>
        </w:rPr>
        <w:t>(2022</w:t>
      </w:r>
      <w:r w:rsidR="00997B48">
        <w:rPr>
          <w:color w:val="000000"/>
          <w:sz w:val="22"/>
          <w:szCs w:val="22"/>
        </w:rPr>
        <w:t>-2023</w:t>
      </w:r>
      <w:r>
        <w:rPr>
          <w:color w:val="000000"/>
          <w:sz w:val="22"/>
          <w:szCs w:val="22"/>
        </w:rPr>
        <w:t xml:space="preserve">) Ms. </w:t>
      </w:r>
      <w:r w:rsidR="00E80FAD">
        <w:rPr>
          <w:color w:val="000000"/>
          <w:sz w:val="22"/>
          <w:szCs w:val="22"/>
        </w:rPr>
        <w:t xml:space="preserve">Joyce Lopis (ug) – via the </w:t>
      </w:r>
      <w:proofErr w:type="spellStart"/>
      <w:r w:rsidR="00E80FAD">
        <w:rPr>
          <w:color w:val="000000"/>
          <w:sz w:val="22"/>
          <w:szCs w:val="22"/>
        </w:rPr>
        <w:t>EUReCA</w:t>
      </w:r>
      <w:proofErr w:type="spellEnd"/>
      <w:r w:rsidR="00E80FAD">
        <w:rPr>
          <w:color w:val="000000"/>
          <w:sz w:val="22"/>
          <w:szCs w:val="22"/>
        </w:rPr>
        <w:t xml:space="preserve">! work study program </w:t>
      </w:r>
      <w:r w:rsidR="00856B45">
        <w:rPr>
          <w:color w:val="000000"/>
          <w:sz w:val="22"/>
          <w:szCs w:val="22"/>
        </w:rPr>
        <w:t>fo</w:t>
      </w:r>
      <w:r w:rsidR="00E80FAD">
        <w:rPr>
          <w:color w:val="000000"/>
          <w:sz w:val="22"/>
          <w:szCs w:val="22"/>
        </w:rPr>
        <w:t>r the UCD OER Community of Practice</w:t>
      </w:r>
    </w:p>
    <w:p w14:paraId="562B0DC0" w14:textId="073B5C7C" w:rsidR="00F05E7A" w:rsidRDefault="00313444" w:rsidP="00F05E7A">
      <w:pPr>
        <w:ind w:right="-360"/>
        <w:rPr>
          <w:color w:val="000000"/>
          <w:sz w:val="22"/>
          <w:szCs w:val="22"/>
        </w:rPr>
      </w:pPr>
      <w:r>
        <w:rPr>
          <w:color w:val="000000"/>
          <w:sz w:val="22"/>
          <w:szCs w:val="22"/>
        </w:rPr>
        <w:t>(2022-</w:t>
      </w:r>
      <w:r w:rsidR="00D07EDE">
        <w:rPr>
          <w:color w:val="000000"/>
          <w:sz w:val="22"/>
          <w:szCs w:val="22"/>
        </w:rPr>
        <w:t>present</w:t>
      </w:r>
      <w:r>
        <w:rPr>
          <w:color w:val="000000"/>
          <w:sz w:val="22"/>
          <w:szCs w:val="22"/>
        </w:rPr>
        <w:t>) Ms.</w:t>
      </w:r>
      <w:r w:rsidR="00F05E7A">
        <w:rPr>
          <w:color w:val="000000"/>
          <w:sz w:val="22"/>
          <w:szCs w:val="22"/>
        </w:rPr>
        <w:t xml:space="preserve"> Amy Nguyen (ug, </w:t>
      </w:r>
      <w:proofErr w:type="spellStart"/>
      <w:proofErr w:type="gramStart"/>
      <w:r w:rsidR="00F05E7A">
        <w:rPr>
          <w:color w:val="000000"/>
          <w:sz w:val="22"/>
          <w:szCs w:val="22"/>
        </w:rPr>
        <w:t>Bachelor’s</w:t>
      </w:r>
      <w:proofErr w:type="spellEnd"/>
      <w:r w:rsidR="00F05E7A">
        <w:rPr>
          <w:color w:val="000000"/>
          <w:sz w:val="22"/>
          <w:szCs w:val="22"/>
        </w:rPr>
        <w:t xml:space="preserve"> of Science</w:t>
      </w:r>
      <w:proofErr w:type="gramEnd"/>
      <w:r w:rsidR="00F05E7A">
        <w:rPr>
          <w:color w:val="000000"/>
          <w:sz w:val="22"/>
          <w:szCs w:val="22"/>
        </w:rPr>
        <w:t>/Medical Doctor program)</w:t>
      </w:r>
    </w:p>
    <w:p w14:paraId="0A7531A7" w14:textId="10453495" w:rsidR="00E80FAD" w:rsidRDefault="0023245F" w:rsidP="00E80FAD">
      <w:pPr>
        <w:ind w:right="-360"/>
        <w:rPr>
          <w:color w:val="000000"/>
          <w:sz w:val="22"/>
          <w:szCs w:val="22"/>
        </w:rPr>
      </w:pPr>
      <w:bookmarkStart w:id="22" w:name="_Hlk142908249"/>
      <w:r>
        <w:rPr>
          <w:color w:val="000000"/>
          <w:sz w:val="22"/>
          <w:szCs w:val="22"/>
        </w:rPr>
        <w:t>(2022) Ms. Emily Evans (ug)</w:t>
      </w:r>
      <w:r w:rsidR="00E80FAD">
        <w:rPr>
          <w:color w:val="000000"/>
          <w:sz w:val="22"/>
          <w:szCs w:val="22"/>
        </w:rPr>
        <w:t>, Emily Leonard (grad)</w:t>
      </w:r>
      <w:bookmarkEnd w:id="22"/>
    </w:p>
    <w:p w14:paraId="118E0E14" w14:textId="1810F3DC" w:rsidR="00436E21" w:rsidRDefault="00436E21" w:rsidP="00294442">
      <w:pPr>
        <w:ind w:right="-360"/>
        <w:rPr>
          <w:color w:val="000000"/>
          <w:sz w:val="22"/>
          <w:szCs w:val="22"/>
        </w:rPr>
      </w:pPr>
      <w:r>
        <w:rPr>
          <w:color w:val="000000"/>
          <w:sz w:val="22"/>
          <w:szCs w:val="22"/>
        </w:rPr>
        <w:t xml:space="preserve">(2021-2022) Ms. </w:t>
      </w:r>
      <w:proofErr w:type="spellStart"/>
      <w:r>
        <w:rPr>
          <w:color w:val="000000"/>
          <w:sz w:val="22"/>
          <w:szCs w:val="22"/>
        </w:rPr>
        <w:t>Kahaloha</w:t>
      </w:r>
      <w:proofErr w:type="spellEnd"/>
      <w:r>
        <w:rPr>
          <w:color w:val="000000"/>
          <w:sz w:val="22"/>
          <w:szCs w:val="22"/>
        </w:rPr>
        <w:t xml:space="preserve"> W</w:t>
      </w:r>
      <w:r w:rsidR="00E50BA0">
        <w:rPr>
          <w:color w:val="000000"/>
          <w:sz w:val="22"/>
          <w:szCs w:val="22"/>
        </w:rPr>
        <w:t>h</w:t>
      </w:r>
      <w:r>
        <w:rPr>
          <w:color w:val="000000"/>
          <w:sz w:val="22"/>
          <w:szCs w:val="22"/>
        </w:rPr>
        <w:t>itt (ug) – via my MCCFAD grant</w:t>
      </w:r>
    </w:p>
    <w:p w14:paraId="0D66A2D5" w14:textId="70C00509" w:rsidR="00741649" w:rsidRDefault="00741649" w:rsidP="00294442">
      <w:pPr>
        <w:ind w:right="-360"/>
        <w:rPr>
          <w:color w:val="000000"/>
          <w:sz w:val="22"/>
          <w:szCs w:val="22"/>
        </w:rPr>
      </w:pPr>
      <w:r>
        <w:rPr>
          <w:color w:val="000000"/>
          <w:sz w:val="22"/>
          <w:szCs w:val="22"/>
        </w:rPr>
        <w:t>(2021-2022) Ms. Aleeshba Shahid (ug) – via my MCCFAD grant</w:t>
      </w:r>
    </w:p>
    <w:p w14:paraId="59E4B75B" w14:textId="171EA32D" w:rsidR="00991061" w:rsidRDefault="00991061" w:rsidP="00294442">
      <w:pPr>
        <w:ind w:right="-360"/>
        <w:rPr>
          <w:color w:val="000000"/>
          <w:sz w:val="22"/>
          <w:szCs w:val="22"/>
        </w:rPr>
      </w:pPr>
      <w:r>
        <w:rPr>
          <w:color w:val="000000"/>
          <w:sz w:val="22"/>
          <w:szCs w:val="22"/>
        </w:rPr>
        <w:t>(2020</w:t>
      </w:r>
      <w:r w:rsidR="002C5D77">
        <w:rPr>
          <w:color w:val="000000"/>
          <w:sz w:val="22"/>
          <w:szCs w:val="22"/>
        </w:rPr>
        <w:t>-2021</w:t>
      </w:r>
      <w:r>
        <w:rPr>
          <w:color w:val="000000"/>
          <w:sz w:val="22"/>
          <w:szCs w:val="22"/>
        </w:rPr>
        <w:t>) Ms. Audrey Walstrom</w:t>
      </w:r>
      <w:r w:rsidR="00D374CB">
        <w:rPr>
          <w:color w:val="000000"/>
          <w:sz w:val="22"/>
          <w:szCs w:val="22"/>
        </w:rPr>
        <w:t xml:space="preserve"> (ug)</w:t>
      </w:r>
    </w:p>
    <w:p w14:paraId="454F0CBB" w14:textId="44D1FAA9" w:rsidR="00B25EA2" w:rsidRDefault="00B25EA2" w:rsidP="00F41C0E">
      <w:pPr>
        <w:ind w:left="360" w:right="-360" w:hanging="360"/>
        <w:rPr>
          <w:color w:val="000000"/>
          <w:sz w:val="22"/>
          <w:szCs w:val="22"/>
        </w:rPr>
      </w:pPr>
      <w:r>
        <w:rPr>
          <w:color w:val="000000"/>
          <w:sz w:val="22"/>
          <w:szCs w:val="22"/>
        </w:rPr>
        <w:t>(2020) Ms. Aysha Aktar (post-ug) – via my Fulbright fellowship at McMaster University, Hamilton, Ontario, Canada</w:t>
      </w:r>
    </w:p>
    <w:p w14:paraId="25337A3F" w14:textId="23030121" w:rsidR="00CB3499" w:rsidRDefault="00CB3499" w:rsidP="00F41C0E">
      <w:pPr>
        <w:ind w:left="360" w:right="-360" w:hanging="360"/>
        <w:rPr>
          <w:color w:val="000000"/>
          <w:sz w:val="22"/>
          <w:szCs w:val="22"/>
        </w:rPr>
      </w:pPr>
      <w:r>
        <w:rPr>
          <w:color w:val="000000"/>
          <w:sz w:val="22"/>
          <w:szCs w:val="22"/>
        </w:rPr>
        <w:t>(2019</w:t>
      </w:r>
      <w:r w:rsidR="00DB05BE">
        <w:rPr>
          <w:color w:val="000000"/>
          <w:sz w:val="22"/>
          <w:szCs w:val="22"/>
        </w:rPr>
        <w:t>-2020</w:t>
      </w:r>
      <w:r>
        <w:rPr>
          <w:color w:val="000000"/>
          <w:sz w:val="22"/>
          <w:szCs w:val="22"/>
        </w:rPr>
        <w:t xml:space="preserve">) Mr. Chase Hills (ug) – via the </w:t>
      </w:r>
      <w:proofErr w:type="spellStart"/>
      <w:r>
        <w:rPr>
          <w:color w:val="000000"/>
          <w:sz w:val="22"/>
          <w:szCs w:val="22"/>
        </w:rPr>
        <w:t>EUReCA</w:t>
      </w:r>
      <w:proofErr w:type="spellEnd"/>
      <w:r>
        <w:rPr>
          <w:color w:val="000000"/>
          <w:sz w:val="22"/>
          <w:szCs w:val="22"/>
        </w:rPr>
        <w:t>! work study program at UCD</w:t>
      </w:r>
    </w:p>
    <w:p w14:paraId="04D8A116" w14:textId="7CB9064E" w:rsidR="00306538" w:rsidRDefault="00306538" w:rsidP="00F41C0E">
      <w:pPr>
        <w:ind w:left="360" w:right="-360" w:hanging="360"/>
        <w:rPr>
          <w:color w:val="000000"/>
          <w:sz w:val="22"/>
          <w:szCs w:val="22"/>
        </w:rPr>
      </w:pPr>
      <w:r>
        <w:rPr>
          <w:color w:val="000000"/>
          <w:sz w:val="22"/>
          <w:szCs w:val="22"/>
        </w:rPr>
        <w:t>(2019</w:t>
      </w:r>
      <w:r w:rsidR="00DB05BE">
        <w:rPr>
          <w:color w:val="000000"/>
          <w:sz w:val="22"/>
          <w:szCs w:val="22"/>
        </w:rPr>
        <w:t>-2020</w:t>
      </w:r>
      <w:r>
        <w:rPr>
          <w:color w:val="000000"/>
          <w:sz w:val="22"/>
          <w:szCs w:val="22"/>
        </w:rPr>
        <w:t>) Ms. Chelsea Situmeang (ug)</w:t>
      </w:r>
    </w:p>
    <w:p w14:paraId="05A876DA" w14:textId="77777777" w:rsidR="00D65DE8" w:rsidRPr="00D65DE8" w:rsidRDefault="00D65DE8" w:rsidP="00F41C0E">
      <w:pPr>
        <w:ind w:left="360" w:right="-360" w:hanging="360"/>
        <w:rPr>
          <w:color w:val="000000"/>
          <w:sz w:val="22"/>
          <w:szCs w:val="22"/>
        </w:rPr>
      </w:pPr>
      <w:r>
        <w:rPr>
          <w:color w:val="000000"/>
          <w:sz w:val="22"/>
          <w:szCs w:val="22"/>
        </w:rPr>
        <w:t xml:space="preserve">(2019) Ms. Sydney Almond (ug) – via the </w:t>
      </w:r>
      <w:proofErr w:type="spellStart"/>
      <w:r w:rsidRPr="00D65DE8">
        <w:rPr>
          <w:color w:val="000000"/>
          <w:sz w:val="22"/>
          <w:szCs w:val="22"/>
        </w:rPr>
        <w:t>EUReCA</w:t>
      </w:r>
      <w:proofErr w:type="spellEnd"/>
      <w:r>
        <w:rPr>
          <w:color w:val="000000"/>
          <w:sz w:val="22"/>
          <w:szCs w:val="22"/>
        </w:rPr>
        <w:t>!</w:t>
      </w:r>
      <w:r w:rsidRPr="00D65DE8">
        <w:rPr>
          <w:color w:val="000000"/>
          <w:sz w:val="22"/>
          <w:szCs w:val="22"/>
        </w:rPr>
        <w:t xml:space="preserve"> work study </w:t>
      </w:r>
      <w:r>
        <w:rPr>
          <w:color w:val="000000"/>
          <w:sz w:val="22"/>
          <w:szCs w:val="22"/>
        </w:rPr>
        <w:t>program at UCD</w:t>
      </w:r>
    </w:p>
    <w:p w14:paraId="2AE442F7" w14:textId="77777777" w:rsidR="00BD6BF1" w:rsidRDefault="00BD6BF1" w:rsidP="00F41C0E">
      <w:pPr>
        <w:ind w:left="360" w:right="-360" w:hanging="360"/>
        <w:rPr>
          <w:color w:val="000000"/>
          <w:sz w:val="22"/>
          <w:szCs w:val="22"/>
        </w:rPr>
      </w:pPr>
      <w:r>
        <w:rPr>
          <w:color w:val="000000"/>
          <w:sz w:val="22"/>
          <w:szCs w:val="22"/>
        </w:rPr>
        <w:t>(2018</w:t>
      </w:r>
      <w:r w:rsidR="001D44EC">
        <w:rPr>
          <w:color w:val="000000"/>
          <w:sz w:val="22"/>
          <w:szCs w:val="22"/>
        </w:rPr>
        <w:t>-2019</w:t>
      </w:r>
      <w:r>
        <w:rPr>
          <w:color w:val="000000"/>
          <w:sz w:val="22"/>
          <w:szCs w:val="22"/>
        </w:rPr>
        <w:t>) Ms. Carla Villegos (ug)</w:t>
      </w:r>
    </w:p>
    <w:p w14:paraId="11E9D94C" w14:textId="77777777" w:rsidR="00C35A56" w:rsidRDefault="00C35A56" w:rsidP="00F41C0E">
      <w:pPr>
        <w:ind w:left="360" w:right="-360" w:hanging="360"/>
        <w:rPr>
          <w:color w:val="000000"/>
          <w:sz w:val="22"/>
          <w:szCs w:val="22"/>
        </w:rPr>
      </w:pPr>
      <w:r>
        <w:rPr>
          <w:color w:val="000000"/>
          <w:sz w:val="22"/>
          <w:szCs w:val="22"/>
        </w:rPr>
        <w:t>(2016</w:t>
      </w:r>
      <w:r w:rsidR="00843E73">
        <w:rPr>
          <w:color w:val="000000"/>
          <w:sz w:val="22"/>
          <w:szCs w:val="22"/>
        </w:rPr>
        <w:t>-2017</w:t>
      </w:r>
      <w:r>
        <w:rPr>
          <w:color w:val="000000"/>
          <w:sz w:val="22"/>
          <w:szCs w:val="22"/>
        </w:rPr>
        <w:t>) Ms. Krysta Pelowich (ug)</w:t>
      </w:r>
      <w:r w:rsidR="008776EF">
        <w:rPr>
          <w:color w:val="000000"/>
          <w:sz w:val="22"/>
          <w:szCs w:val="22"/>
        </w:rPr>
        <w:t>, Ms. Sabrina Lor (ug)</w:t>
      </w:r>
    </w:p>
    <w:p w14:paraId="5341EABC" w14:textId="77777777" w:rsidR="00196E1A" w:rsidRDefault="00E05E5E" w:rsidP="00F41C0E">
      <w:pPr>
        <w:ind w:left="360" w:right="-360" w:hanging="360"/>
        <w:rPr>
          <w:color w:val="000000"/>
          <w:sz w:val="22"/>
          <w:szCs w:val="22"/>
        </w:rPr>
      </w:pPr>
      <w:r>
        <w:rPr>
          <w:color w:val="000000"/>
          <w:sz w:val="22"/>
          <w:szCs w:val="22"/>
        </w:rPr>
        <w:t>(2015</w:t>
      </w:r>
      <w:r w:rsidR="00196E1A">
        <w:rPr>
          <w:color w:val="000000"/>
          <w:sz w:val="22"/>
          <w:szCs w:val="22"/>
        </w:rPr>
        <w:t>) Ms. Helpees Guirguis (post-ug)</w:t>
      </w:r>
    </w:p>
    <w:p w14:paraId="22D71BFE" w14:textId="77777777" w:rsidR="009D61B6" w:rsidRDefault="009D61B6" w:rsidP="00F41C0E">
      <w:pPr>
        <w:ind w:left="360" w:right="-360" w:hanging="360"/>
        <w:rPr>
          <w:color w:val="000000"/>
          <w:sz w:val="22"/>
          <w:szCs w:val="22"/>
        </w:rPr>
      </w:pPr>
      <w:r>
        <w:rPr>
          <w:color w:val="000000"/>
          <w:sz w:val="22"/>
          <w:szCs w:val="22"/>
        </w:rPr>
        <w:t>(2014-2015) Ms. Britanie Pfeifer (ug)</w:t>
      </w:r>
    </w:p>
    <w:p w14:paraId="3159B61E" w14:textId="77777777" w:rsidR="00793D01" w:rsidRPr="00A128F5" w:rsidRDefault="00060218" w:rsidP="00F41C0E">
      <w:pPr>
        <w:ind w:left="360" w:right="-360" w:hanging="360"/>
        <w:rPr>
          <w:color w:val="000000"/>
          <w:sz w:val="22"/>
          <w:szCs w:val="22"/>
        </w:rPr>
      </w:pPr>
      <w:r>
        <w:rPr>
          <w:color w:val="000000"/>
          <w:sz w:val="22"/>
          <w:szCs w:val="22"/>
        </w:rPr>
        <w:t>(2014</w:t>
      </w:r>
      <w:r w:rsidR="00793D01">
        <w:rPr>
          <w:color w:val="000000"/>
          <w:sz w:val="22"/>
          <w:szCs w:val="22"/>
        </w:rPr>
        <w:t xml:space="preserve">) </w:t>
      </w:r>
      <w:r w:rsidR="00793D01" w:rsidRPr="00A128F5">
        <w:rPr>
          <w:color w:val="000000"/>
          <w:sz w:val="22"/>
          <w:szCs w:val="22"/>
        </w:rPr>
        <w:t xml:space="preserve">Ms. </w:t>
      </w:r>
      <w:r w:rsidR="00793D01">
        <w:rPr>
          <w:color w:val="000000"/>
          <w:sz w:val="22"/>
          <w:szCs w:val="22"/>
        </w:rPr>
        <w:t>Barbara Vance</w:t>
      </w:r>
      <w:r w:rsidR="002A1A9F">
        <w:rPr>
          <w:color w:val="000000"/>
          <w:sz w:val="22"/>
          <w:szCs w:val="22"/>
        </w:rPr>
        <w:t xml:space="preserve"> (ug)</w:t>
      </w:r>
      <w:r w:rsidR="004230E6">
        <w:rPr>
          <w:color w:val="000000"/>
          <w:sz w:val="22"/>
          <w:szCs w:val="22"/>
        </w:rPr>
        <w:t xml:space="preserve">, </w:t>
      </w:r>
      <w:r w:rsidR="00DE210C">
        <w:rPr>
          <w:color w:val="000000"/>
          <w:sz w:val="22"/>
          <w:szCs w:val="22"/>
        </w:rPr>
        <w:t>Mr. Craig Kapral (grad</w:t>
      </w:r>
      <w:r w:rsidR="009D61B6">
        <w:rPr>
          <w:color w:val="000000"/>
          <w:sz w:val="22"/>
          <w:szCs w:val="22"/>
        </w:rPr>
        <w:t>)</w:t>
      </w:r>
    </w:p>
    <w:p w14:paraId="59AC6461" w14:textId="77777777" w:rsidR="00793D01" w:rsidRDefault="00793D01" w:rsidP="00F41C0E">
      <w:pPr>
        <w:ind w:left="360" w:right="-360" w:hanging="360"/>
        <w:rPr>
          <w:color w:val="000000"/>
          <w:sz w:val="22"/>
          <w:szCs w:val="22"/>
        </w:rPr>
      </w:pPr>
      <w:r>
        <w:rPr>
          <w:color w:val="000000"/>
          <w:sz w:val="22"/>
          <w:szCs w:val="22"/>
        </w:rPr>
        <w:t>(2012-2014</w:t>
      </w:r>
      <w:r w:rsidRPr="00A128F5">
        <w:rPr>
          <w:color w:val="000000"/>
          <w:sz w:val="22"/>
          <w:szCs w:val="22"/>
        </w:rPr>
        <w:t>) Ms. Annika Jones</w:t>
      </w:r>
      <w:r w:rsidR="002A1A9F">
        <w:rPr>
          <w:color w:val="000000"/>
          <w:sz w:val="22"/>
          <w:szCs w:val="22"/>
        </w:rPr>
        <w:t xml:space="preserve"> (ug)</w:t>
      </w:r>
    </w:p>
    <w:p w14:paraId="4593C204" w14:textId="77777777" w:rsidR="000A1D4E" w:rsidRPr="00A128F5" w:rsidRDefault="000A1D4E" w:rsidP="00F41C0E">
      <w:pPr>
        <w:ind w:left="360" w:right="-360" w:hanging="360"/>
        <w:rPr>
          <w:color w:val="000000"/>
          <w:sz w:val="22"/>
          <w:szCs w:val="22"/>
        </w:rPr>
      </w:pPr>
      <w:r w:rsidRPr="00A128F5">
        <w:rPr>
          <w:color w:val="000000"/>
          <w:sz w:val="22"/>
          <w:szCs w:val="22"/>
        </w:rPr>
        <w:t>(2012-2013) Mr. Nathaniel Gage</w:t>
      </w:r>
      <w:r w:rsidR="002A1A9F">
        <w:rPr>
          <w:color w:val="000000"/>
          <w:sz w:val="22"/>
          <w:szCs w:val="22"/>
        </w:rPr>
        <w:t xml:space="preserve"> (ug)</w:t>
      </w:r>
    </w:p>
    <w:p w14:paraId="650D739D" w14:textId="410C57CD" w:rsidR="00A21883" w:rsidRPr="00A128F5" w:rsidRDefault="00337F6A" w:rsidP="00F41C0E">
      <w:pPr>
        <w:ind w:left="360" w:right="-360" w:hanging="360"/>
        <w:rPr>
          <w:color w:val="000000"/>
          <w:sz w:val="22"/>
          <w:szCs w:val="22"/>
        </w:rPr>
      </w:pPr>
      <w:r w:rsidRPr="00A128F5">
        <w:rPr>
          <w:color w:val="000000"/>
          <w:sz w:val="22"/>
          <w:szCs w:val="22"/>
        </w:rPr>
        <w:t>(2011-2012</w:t>
      </w:r>
      <w:r w:rsidR="008E65A2" w:rsidRPr="00A128F5">
        <w:rPr>
          <w:color w:val="000000"/>
          <w:sz w:val="22"/>
          <w:szCs w:val="22"/>
        </w:rPr>
        <w:t xml:space="preserve">) </w:t>
      </w:r>
      <w:r w:rsidR="00DB6D59">
        <w:rPr>
          <w:color w:val="000000"/>
          <w:sz w:val="22"/>
          <w:szCs w:val="22"/>
        </w:rPr>
        <w:t>Dr</w:t>
      </w:r>
      <w:r w:rsidR="00693D64" w:rsidRPr="00A128F5">
        <w:rPr>
          <w:color w:val="000000"/>
          <w:sz w:val="22"/>
          <w:szCs w:val="22"/>
        </w:rPr>
        <w:t>. Brooke Dorsey Holliman</w:t>
      </w:r>
      <w:r w:rsidR="002A1A9F">
        <w:rPr>
          <w:color w:val="000000"/>
          <w:sz w:val="22"/>
          <w:szCs w:val="22"/>
        </w:rPr>
        <w:t xml:space="preserve"> (grad)</w:t>
      </w:r>
      <w:r w:rsidRPr="00A128F5">
        <w:rPr>
          <w:color w:val="000000"/>
          <w:sz w:val="22"/>
          <w:szCs w:val="22"/>
        </w:rPr>
        <w:t xml:space="preserve">, </w:t>
      </w:r>
      <w:r w:rsidR="00DB6D59">
        <w:rPr>
          <w:color w:val="000000"/>
          <w:sz w:val="22"/>
          <w:szCs w:val="22"/>
        </w:rPr>
        <w:t>Dr</w:t>
      </w:r>
      <w:r w:rsidRPr="00A128F5">
        <w:rPr>
          <w:color w:val="000000"/>
          <w:sz w:val="22"/>
          <w:szCs w:val="22"/>
        </w:rPr>
        <w:t>. Christine Tagliaferri</w:t>
      </w:r>
      <w:r w:rsidR="002A1A9F">
        <w:rPr>
          <w:color w:val="000000"/>
          <w:sz w:val="22"/>
          <w:szCs w:val="22"/>
        </w:rPr>
        <w:t xml:space="preserve"> (grad)</w:t>
      </w:r>
      <w:r w:rsidR="001A6F94" w:rsidRPr="00A128F5">
        <w:rPr>
          <w:color w:val="000000"/>
          <w:sz w:val="22"/>
          <w:szCs w:val="22"/>
        </w:rPr>
        <w:t xml:space="preserve">, </w:t>
      </w:r>
      <w:r w:rsidR="00BA6DD2">
        <w:rPr>
          <w:color w:val="000000"/>
          <w:sz w:val="22"/>
          <w:szCs w:val="22"/>
        </w:rPr>
        <w:t>D</w:t>
      </w:r>
      <w:r w:rsidR="00864641">
        <w:rPr>
          <w:color w:val="000000"/>
          <w:sz w:val="22"/>
          <w:szCs w:val="22"/>
        </w:rPr>
        <w:t>r. Craig</w:t>
      </w:r>
      <w:r w:rsidR="00F41C0E">
        <w:rPr>
          <w:color w:val="000000"/>
          <w:sz w:val="22"/>
          <w:szCs w:val="22"/>
        </w:rPr>
        <w:t xml:space="preserve"> </w:t>
      </w:r>
      <w:r w:rsidR="00864641">
        <w:rPr>
          <w:color w:val="000000"/>
          <w:sz w:val="22"/>
          <w:szCs w:val="22"/>
        </w:rPr>
        <w:t xml:space="preserve">Kapral (grad), </w:t>
      </w:r>
      <w:r w:rsidR="001A6F94" w:rsidRPr="00A128F5">
        <w:rPr>
          <w:color w:val="000000"/>
          <w:sz w:val="22"/>
          <w:szCs w:val="22"/>
        </w:rPr>
        <w:t xml:space="preserve">Mr. Mason </w:t>
      </w:r>
      <w:proofErr w:type="spellStart"/>
      <w:r w:rsidR="001A6F94" w:rsidRPr="00A128F5">
        <w:rPr>
          <w:color w:val="000000"/>
          <w:sz w:val="22"/>
          <w:szCs w:val="22"/>
        </w:rPr>
        <w:t>Hostadt</w:t>
      </w:r>
      <w:proofErr w:type="spellEnd"/>
      <w:r w:rsidR="002A1A9F">
        <w:rPr>
          <w:color w:val="000000"/>
          <w:sz w:val="22"/>
          <w:szCs w:val="22"/>
        </w:rPr>
        <w:t xml:space="preserve"> (ug)</w:t>
      </w:r>
    </w:p>
    <w:p w14:paraId="70D0A5E6" w14:textId="42B55AF2" w:rsidR="008E65A2" w:rsidRPr="00A128F5" w:rsidRDefault="001B7F96" w:rsidP="00F41C0E">
      <w:pPr>
        <w:ind w:left="360" w:right="-360" w:hanging="360"/>
        <w:rPr>
          <w:color w:val="000000"/>
          <w:sz w:val="22"/>
          <w:szCs w:val="22"/>
        </w:rPr>
      </w:pPr>
      <w:r w:rsidRPr="00A128F5">
        <w:rPr>
          <w:color w:val="000000"/>
          <w:sz w:val="22"/>
          <w:szCs w:val="22"/>
        </w:rPr>
        <w:t>(2010</w:t>
      </w:r>
      <w:r w:rsidR="008E65A2" w:rsidRPr="00A128F5">
        <w:rPr>
          <w:color w:val="000000"/>
          <w:sz w:val="22"/>
          <w:szCs w:val="22"/>
        </w:rPr>
        <w:t>-2011</w:t>
      </w:r>
      <w:r w:rsidRPr="00A128F5">
        <w:rPr>
          <w:color w:val="000000"/>
          <w:sz w:val="22"/>
          <w:szCs w:val="22"/>
        </w:rPr>
        <w:t xml:space="preserve">) </w:t>
      </w:r>
      <w:r w:rsidR="000B1F35">
        <w:rPr>
          <w:color w:val="000000"/>
          <w:sz w:val="22"/>
          <w:szCs w:val="22"/>
        </w:rPr>
        <w:t>Dr</w:t>
      </w:r>
      <w:r w:rsidR="004D6E1D" w:rsidRPr="00A128F5">
        <w:rPr>
          <w:color w:val="000000"/>
          <w:sz w:val="22"/>
          <w:szCs w:val="22"/>
        </w:rPr>
        <w:t>. Sarah Brannon</w:t>
      </w:r>
      <w:r w:rsidR="002A1A9F">
        <w:rPr>
          <w:color w:val="000000"/>
          <w:sz w:val="22"/>
          <w:szCs w:val="22"/>
        </w:rPr>
        <w:t xml:space="preserve"> (grad)</w:t>
      </w:r>
      <w:r w:rsidR="004D6E1D" w:rsidRPr="00A128F5">
        <w:rPr>
          <w:color w:val="000000"/>
          <w:sz w:val="22"/>
          <w:szCs w:val="22"/>
        </w:rPr>
        <w:t xml:space="preserve">, </w:t>
      </w:r>
      <w:r w:rsidR="00DB6D59">
        <w:rPr>
          <w:color w:val="000000"/>
          <w:sz w:val="22"/>
          <w:szCs w:val="22"/>
        </w:rPr>
        <w:t>Dr</w:t>
      </w:r>
      <w:r w:rsidRPr="00A128F5">
        <w:rPr>
          <w:color w:val="000000"/>
          <w:sz w:val="22"/>
          <w:szCs w:val="22"/>
        </w:rPr>
        <w:t>. Christine Tagliaferri</w:t>
      </w:r>
      <w:r w:rsidR="002A1A9F">
        <w:rPr>
          <w:color w:val="000000"/>
          <w:sz w:val="22"/>
          <w:szCs w:val="22"/>
        </w:rPr>
        <w:t xml:space="preserve"> </w:t>
      </w:r>
      <w:r w:rsidR="00654FBC">
        <w:rPr>
          <w:color w:val="000000"/>
          <w:sz w:val="22"/>
          <w:szCs w:val="22"/>
        </w:rPr>
        <w:t xml:space="preserve">Rael </w:t>
      </w:r>
      <w:r w:rsidR="002A1A9F">
        <w:rPr>
          <w:color w:val="000000"/>
          <w:sz w:val="22"/>
          <w:szCs w:val="22"/>
        </w:rPr>
        <w:t>(grad)</w:t>
      </w:r>
      <w:r w:rsidRPr="00A128F5">
        <w:rPr>
          <w:color w:val="000000"/>
          <w:sz w:val="22"/>
          <w:szCs w:val="22"/>
        </w:rPr>
        <w:t>, Mr. Devin Patchell</w:t>
      </w:r>
      <w:r w:rsidR="00E72D7E">
        <w:rPr>
          <w:color w:val="000000"/>
          <w:sz w:val="22"/>
          <w:szCs w:val="22"/>
        </w:rPr>
        <w:t xml:space="preserve"> </w:t>
      </w:r>
      <w:r w:rsidR="002A1A9F">
        <w:rPr>
          <w:color w:val="000000"/>
          <w:sz w:val="22"/>
          <w:szCs w:val="22"/>
        </w:rPr>
        <w:t>(grad)</w:t>
      </w:r>
      <w:r w:rsidR="008E65A2" w:rsidRPr="00A128F5">
        <w:rPr>
          <w:color w:val="000000"/>
          <w:sz w:val="22"/>
          <w:szCs w:val="22"/>
        </w:rPr>
        <w:t>, Ms. AnnsLee</w:t>
      </w:r>
      <w:r w:rsidR="002A1A9F">
        <w:rPr>
          <w:color w:val="000000"/>
          <w:sz w:val="22"/>
          <w:szCs w:val="22"/>
        </w:rPr>
        <w:t xml:space="preserve"> </w:t>
      </w:r>
      <w:r w:rsidR="008E65A2" w:rsidRPr="00A128F5">
        <w:rPr>
          <w:color w:val="000000"/>
          <w:sz w:val="22"/>
          <w:szCs w:val="22"/>
        </w:rPr>
        <w:t>Merlo</w:t>
      </w:r>
      <w:r w:rsidR="002A1A9F">
        <w:rPr>
          <w:color w:val="000000"/>
          <w:sz w:val="22"/>
          <w:szCs w:val="22"/>
        </w:rPr>
        <w:t xml:space="preserve"> (ug)</w:t>
      </w:r>
    </w:p>
    <w:p w14:paraId="0F794ADD" w14:textId="77777777" w:rsidR="008E65A2" w:rsidRPr="00A128F5" w:rsidRDefault="008E65A2" w:rsidP="00F41C0E">
      <w:pPr>
        <w:ind w:left="360" w:right="-360" w:hanging="360"/>
        <w:rPr>
          <w:color w:val="000000"/>
          <w:sz w:val="22"/>
          <w:szCs w:val="22"/>
        </w:rPr>
      </w:pPr>
      <w:r w:rsidRPr="00A128F5">
        <w:rPr>
          <w:color w:val="000000"/>
          <w:sz w:val="22"/>
          <w:szCs w:val="22"/>
        </w:rPr>
        <w:t xml:space="preserve">(2009-2010) </w:t>
      </w:r>
      <w:r w:rsidR="000B1F35">
        <w:rPr>
          <w:color w:val="000000"/>
          <w:sz w:val="22"/>
          <w:szCs w:val="22"/>
        </w:rPr>
        <w:t>Dr</w:t>
      </w:r>
      <w:r w:rsidRPr="00A128F5">
        <w:rPr>
          <w:color w:val="000000"/>
          <w:sz w:val="22"/>
          <w:szCs w:val="22"/>
        </w:rPr>
        <w:t>. Sarah Brannon</w:t>
      </w:r>
      <w:r w:rsidR="002A1A9F">
        <w:rPr>
          <w:color w:val="000000"/>
          <w:sz w:val="22"/>
          <w:szCs w:val="22"/>
        </w:rPr>
        <w:t xml:space="preserve"> (grad)</w:t>
      </w:r>
      <w:r w:rsidR="00337F6A" w:rsidRPr="00A128F5">
        <w:rPr>
          <w:color w:val="000000"/>
          <w:sz w:val="22"/>
          <w:szCs w:val="22"/>
        </w:rPr>
        <w:t xml:space="preserve">, </w:t>
      </w:r>
      <w:r w:rsidR="000B1F35">
        <w:rPr>
          <w:color w:val="000000"/>
          <w:sz w:val="22"/>
          <w:szCs w:val="22"/>
        </w:rPr>
        <w:t>Dr</w:t>
      </w:r>
      <w:r w:rsidR="00337F6A" w:rsidRPr="00A128F5">
        <w:rPr>
          <w:color w:val="000000"/>
          <w:sz w:val="22"/>
          <w:szCs w:val="22"/>
        </w:rPr>
        <w:t>. Whitney Jones</w:t>
      </w:r>
      <w:r w:rsidR="002A1A9F">
        <w:rPr>
          <w:color w:val="000000"/>
          <w:sz w:val="22"/>
          <w:szCs w:val="22"/>
        </w:rPr>
        <w:t xml:space="preserve"> (grad)</w:t>
      </w:r>
    </w:p>
    <w:p w14:paraId="3B39BFC0" w14:textId="77777777" w:rsidR="00337F6A" w:rsidRPr="00A128F5" w:rsidRDefault="00276930" w:rsidP="00F41C0E">
      <w:pPr>
        <w:ind w:left="360" w:right="-360" w:hanging="360"/>
        <w:rPr>
          <w:color w:val="000000"/>
          <w:sz w:val="22"/>
          <w:szCs w:val="22"/>
        </w:rPr>
      </w:pPr>
      <w:r w:rsidRPr="00A128F5">
        <w:rPr>
          <w:color w:val="000000"/>
          <w:sz w:val="22"/>
          <w:szCs w:val="22"/>
        </w:rPr>
        <w:t>(2008-2009) Dr</w:t>
      </w:r>
      <w:r w:rsidR="008E65A2" w:rsidRPr="00A128F5">
        <w:rPr>
          <w:color w:val="000000"/>
          <w:sz w:val="22"/>
          <w:szCs w:val="22"/>
        </w:rPr>
        <w:t>. Courtney Lee</w:t>
      </w:r>
      <w:r w:rsidR="002A1A9F">
        <w:rPr>
          <w:color w:val="000000"/>
          <w:sz w:val="22"/>
          <w:szCs w:val="22"/>
        </w:rPr>
        <w:t xml:space="preserve"> (grad)</w:t>
      </w:r>
      <w:r w:rsidR="001C505E">
        <w:rPr>
          <w:color w:val="000000"/>
          <w:sz w:val="22"/>
          <w:szCs w:val="22"/>
        </w:rPr>
        <w:t>, Dr</w:t>
      </w:r>
      <w:r w:rsidR="00337F6A" w:rsidRPr="00A128F5">
        <w:rPr>
          <w:color w:val="000000"/>
          <w:sz w:val="22"/>
          <w:szCs w:val="22"/>
        </w:rPr>
        <w:t>. Emily Chasco</w:t>
      </w:r>
      <w:r w:rsidR="002A1A9F">
        <w:rPr>
          <w:color w:val="000000"/>
          <w:sz w:val="22"/>
          <w:szCs w:val="22"/>
        </w:rPr>
        <w:t xml:space="preserve"> (grad)</w:t>
      </w:r>
    </w:p>
    <w:p w14:paraId="317DFCD2" w14:textId="77777777" w:rsidR="00CF1AD9" w:rsidRPr="00A128F5" w:rsidRDefault="00CF1AD9" w:rsidP="00F41C0E">
      <w:pPr>
        <w:ind w:left="360" w:right="-360" w:hanging="360"/>
        <w:rPr>
          <w:color w:val="000000"/>
          <w:sz w:val="22"/>
          <w:szCs w:val="22"/>
        </w:rPr>
      </w:pPr>
      <w:r w:rsidRPr="00A128F5">
        <w:rPr>
          <w:color w:val="000000"/>
          <w:sz w:val="22"/>
          <w:szCs w:val="22"/>
        </w:rPr>
        <w:t>(200</w:t>
      </w:r>
      <w:r w:rsidR="008E65A2" w:rsidRPr="00A128F5">
        <w:rPr>
          <w:color w:val="000000"/>
          <w:sz w:val="22"/>
          <w:szCs w:val="22"/>
        </w:rPr>
        <w:t>7-200</w:t>
      </w:r>
      <w:r w:rsidR="00DB6D59">
        <w:rPr>
          <w:color w:val="000000"/>
          <w:sz w:val="22"/>
          <w:szCs w:val="22"/>
        </w:rPr>
        <w:t>8) Dr</w:t>
      </w:r>
      <w:r w:rsidRPr="00A128F5">
        <w:rPr>
          <w:color w:val="000000"/>
          <w:sz w:val="22"/>
          <w:szCs w:val="22"/>
        </w:rPr>
        <w:t>. Brook</w:t>
      </w:r>
      <w:r w:rsidR="00B11A80" w:rsidRPr="00A128F5">
        <w:rPr>
          <w:color w:val="000000"/>
          <w:sz w:val="22"/>
          <w:szCs w:val="22"/>
        </w:rPr>
        <w:t>e</w:t>
      </w:r>
      <w:r w:rsidRPr="00A128F5">
        <w:rPr>
          <w:color w:val="000000"/>
          <w:sz w:val="22"/>
          <w:szCs w:val="22"/>
        </w:rPr>
        <w:t xml:space="preserve"> Dorsey</w:t>
      </w:r>
      <w:r w:rsidR="00693D64" w:rsidRPr="00A128F5">
        <w:rPr>
          <w:color w:val="000000"/>
          <w:sz w:val="22"/>
          <w:szCs w:val="22"/>
        </w:rPr>
        <w:t xml:space="preserve"> Holliman</w:t>
      </w:r>
      <w:r w:rsidR="002A1A9F">
        <w:rPr>
          <w:color w:val="000000"/>
          <w:sz w:val="22"/>
          <w:szCs w:val="22"/>
        </w:rPr>
        <w:t xml:space="preserve"> (grad)</w:t>
      </w:r>
    </w:p>
    <w:p w14:paraId="4958D67C" w14:textId="77777777" w:rsidR="00166843" w:rsidRDefault="00166843" w:rsidP="00294442">
      <w:pPr>
        <w:ind w:right="-360" w:hanging="360"/>
        <w:rPr>
          <w:color w:val="000000"/>
          <w:sz w:val="22"/>
          <w:szCs w:val="22"/>
        </w:rPr>
      </w:pPr>
    </w:p>
    <w:p w14:paraId="702936D9" w14:textId="7824D1F5" w:rsidR="00166843" w:rsidRDefault="00166843" w:rsidP="00294442">
      <w:pPr>
        <w:ind w:right="-360" w:hanging="360"/>
        <w:rPr>
          <w:color w:val="000000"/>
          <w:sz w:val="22"/>
          <w:szCs w:val="22"/>
        </w:rPr>
      </w:pPr>
      <w:r>
        <w:rPr>
          <w:color w:val="000000"/>
          <w:sz w:val="22"/>
          <w:szCs w:val="22"/>
        </w:rPr>
        <w:t>Medical Resident: (2014-2015) Jordan Harrison, MD, MPH</w:t>
      </w:r>
    </w:p>
    <w:p w14:paraId="5F4BB72A" w14:textId="76BEAB09" w:rsidR="00D60578" w:rsidRDefault="00D60578" w:rsidP="00294442">
      <w:pPr>
        <w:ind w:right="-360" w:hanging="360"/>
        <w:rPr>
          <w:color w:val="000000"/>
          <w:sz w:val="22"/>
          <w:szCs w:val="22"/>
        </w:rPr>
      </w:pPr>
    </w:p>
    <w:p w14:paraId="0BB45DE0" w14:textId="6B426DB2" w:rsidR="00D60578" w:rsidRDefault="00D60578" w:rsidP="00294442">
      <w:pPr>
        <w:ind w:right="-360" w:hanging="360"/>
        <w:rPr>
          <w:color w:val="000000"/>
          <w:sz w:val="22"/>
          <w:szCs w:val="22"/>
        </w:rPr>
      </w:pPr>
      <w:r>
        <w:rPr>
          <w:color w:val="000000"/>
          <w:sz w:val="22"/>
          <w:szCs w:val="22"/>
        </w:rPr>
        <w:t xml:space="preserve">Assistant Professors: </w:t>
      </w:r>
    </w:p>
    <w:p w14:paraId="64DE2DF4" w14:textId="13F155B0" w:rsidR="00D60578" w:rsidRDefault="00D60578" w:rsidP="00294442">
      <w:pPr>
        <w:ind w:right="-360" w:hanging="360"/>
        <w:rPr>
          <w:color w:val="000000"/>
          <w:sz w:val="22"/>
          <w:szCs w:val="22"/>
        </w:rPr>
      </w:pPr>
      <w:r>
        <w:rPr>
          <w:color w:val="000000"/>
          <w:sz w:val="22"/>
          <w:szCs w:val="22"/>
        </w:rPr>
        <w:lastRenderedPageBreak/>
        <w:tab/>
        <w:t>(2015-2017) Esther Sullivan, PhD</w:t>
      </w:r>
    </w:p>
    <w:p w14:paraId="14250521" w14:textId="3D600BE9" w:rsidR="00D60578" w:rsidRDefault="00D60578" w:rsidP="004558E5">
      <w:pPr>
        <w:ind w:right="-360"/>
        <w:rPr>
          <w:color w:val="000000"/>
          <w:sz w:val="22"/>
          <w:szCs w:val="22"/>
        </w:rPr>
      </w:pPr>
      <w:r>
        <w:rPr>
          <w:color w:val="000000"/>
          <w:sz w:val="22"/>
          <w:szCs w:val="22"/>
        </w:rPr>
        <w:t>(2018-202</w:t>
      </w:r>
      <w:r w:rsidR="004558E5">
        <w:rPr>
          <w:color w:val="000000"/>
          <w:sz w:val="22"/>
          <w:szCs w:val="22"/>
        </w:rPr>
        <w:t>2</w:t>
      </w:r>
      <w:r>
        <w:rPr>
          <w:color w:val="000000"/>
          <w:sz w:val="22"/>
          <w:szCs w:val="22"/>
        </w:rPr>
        <w:t xml:space="preserve">) Adriana Alvarez, PhD </w:t>
      </w:r>
    </w:p>
    <w:p w14:paraId="782A20EF" w14:textId="77777777" w:rsidR="001B7F96" w:rsidRPr="00A128F5" w:rsidRDefault="001B7F96" w:rsidP="004761B7">
      <w:pPr>
        <w:ind w:left="360" w:right="-360" w:hanging="360"/>
        <w:rPr>
          <w:color w:val="000000"/>
          <w:sz w:val="22"/>
          <w:szCs w:val="22"/>
        </w:rPr>
      </w:pPr>
    </w:p>
    <w:p w14:paraId="033E65A4" w14:textId="77777777" w:rsidR="008A2D5B" w:rsidRPr="00A128F5" w:rsidRDefault="008A2D5B" w:rsidP="00FA0BF0">
      <w:pPr>
        <w:ind w:right="-360" w:hanging="360"/>
        <w:rPr>
          <w:sz w:val="22"/>
          <w:szCs w:val="22"/>
        </w:rPr>
      </w:pPr>
      <w:r w:rsidRPr="00A128F5">
        <w:rPr>
          <w:b/>
          <w:sz w:val="22"/>
          <w:szCs w:val="22"/>
        </w:rPr>
        <w:t>Assistant Professor</w:t>
      </w:r>
      <w:r w:rsidRPr="00A128F5">
        <w:rPr>
          <w:sz w:val="22"/>
          <w:szCs w:val="22"/>
        </w:rPr>
        <w:t xml:space="preserve"> (2003-</w:t>
      </w:r>
      <w:r w:rsidR="00EF2DE5" w:rsidRPr="00A128F5">
        <w:rPr>
          <w:sz w:val="22"/>
          <w:szCs w:val="22"/>
        </w:rPr>
        <w:t>2007</w:t>
      </w:r>
      <w:r w:rsidRPr="00A128F5">
        <w:rPr>
          <w:sz w:val="22"/>
          <w:szCs w:val="22"/>
        </w:rPr>
        <w:t xml:space="preserve">), Department of Sociology, </w:t>
      </w:r>
      <w:r w:rsidR="0047705C" w:rsidRPr="00A128F5">
        <w:rPr>
          <w:sz w:val="22"/>
          <w:szCs w:val="22"/>
        </w:rPr>
        <w:t>KSU</w:t>
      </w:r>
      <w:r w:rsidR="004C15AA" w:rsidRPr="00A128F5">
        <w:rPr>
          <w:sz w:val="22"/>
          <w:szCs w:val="22"/>
        </w:rPr>
        <w:t xml:space="preserve">. </w:t>
      </w:r>
      <w:r w:rsidRPr="00A128F5">
        <w:rPr>
          <w:sz w:val="22"/>
          <w:szCs w:val="22"/>
        </w:rPr>
        <w:t xml:space="preserve"> Kent, OH</w:t>
      </w:r>
      <w:r w:rsidR="000508F5" w:rsidRPr="00A128F5">
        <w:rPr>
          <w:sz w:val="22"/>
          <w:szCs w:val="22"/>
        </w:rPr>
        <w:t>.</w:t>
      </w:r>
    </w:p>
    <w:p w14:paraId="0BCDFEF3" w14:textId="77777777" w:rsidR="00570CFA" w:rsidRPr="00A128F5" w:rsidRDefault="00570CFA" w:rsidP="00C55321">
      <w:pPr>
        <w:ind w:left="360" w:right="-360" w:hanging="360"/>
        <w:rPr>
          <w:sz w:val="22"/>
          <w:szCs w:val="22"/>
        </w:rPr>
      </w:pPr>
    </w:p>
    <w:p w14:paraId="78BA76DC" w14:textId="77777777" w:rsidR="00EF2DE5" w:rsidRPr="00A128F5" w:rsidRDefault="00EF2DE5" w:rsidP="00AD393A">
      <w:pPr>
        <w:ind w:left="360" w:right="-360" w:hanging="360"/>
        <w:rPr>
          <w:sz w:val="22"/>
          <w:szCs w:val="22"/>
        </w:rPr>
      </w:pPr>
      <w:r w:rsidRPr="00A128F5">
        <w:rPr>
          <w:b/>
          <w:sz w:val="22"/>
          <w:szCs w:val="22"/>
        </w:rPr>
        <w:t>A. Courses Taught</w:t>
      </w:r>
    </w:p>
    <w:p w14:paraId="246ECACD" w14:textId="77777777" w:rsidR="00EF2DE5" w:rsidRPr="00A128F5" w:rsidRDefault="00EF2DE5" w:rsidP="00AD393A">
      <w:pPr>
        <w:ind w:left="360" w:right="-360" w:hanging="360"/>
        <w:rPr>
          <w:sz w:val="22"/>
          <w:szCs w:val="22"/>
        </w:rPr>
      </w:pPr>
    </w:p>
    <w:p w14:paraId="4966F2F6" w14:textId="77777777" w:rsidR="00EF2DE5" w:rsidRPr="00A128F5" w:rsidRDefault="00EF2DE5" w:rsidP="00AD393A">
      <w:pPr>
        <w:ind w:left="360" w:right="-360" w:hanging="360"/>
        <w:rPr>
          <w:sz w:val="22"/>
          <w:szCs w:val="22"/>
        </w:rPr>
      </w:pPr>
      <w:r w:rsidRPr="00A128F5">
        <w:rPr>
          <w:sz w:val="22"/>
          <w:szCs w:val="22"/>
        </w:rPr>
        <w:t>Social Epidemiology (graduate)</w:t>
      </w:r>
    </w:p>
    <w:p w14:paraId="0D83B511" w14:textId="77777777" w:rsidR="00EF2DE5" w:rsidRPr="00A128F5" w:rsidRDefault="00EF2DE5" w:rsidP="00AD393A">
      <w:pPr>
        <w:ind w:left="360" w:right="-360" w:hanging="360"/>
        <w:rPr>
          <w:sz w:val="22"/>
          <w:szCs w:val="22"/>
        </w:rPr>
      </w:pPr>
      <w:r w:rsidRPr="00A128F5">
        <w:rPr>
          <w:sz w:val="22"/>
          <w:szCs w:val="22"/>
        </w:rPr>
        <w:t>Sociology of Health and Health Care</w:t>
      </w:r>
    </w:p>
    <w:p w14:paraId="10C5FDA8" w14:textId="77777777" w:rsidR="00EF2DE5" w:rsidRPr="00A128F5" w:rsidRDefault="00EF2DE5" w:rsidP="00AD393A">
      <w:pPr>
        <w:ind w:left="360" w:right="-360" w:hanging="360"/>
        <w:rPr>
          <w:sz w:val="22"/>
          <w:szCs w:val="22"/>
        </w:rPr>
      </w:pPr>
      <w:r w:rsidRPr="00A128F5">
        <w:rPr>
          <w:sz w:val="22"/>
          <w:szCs w:val="22"/>
        </w:rPr>
        <w:t>Social Problems</w:t>
      </w:r>
    </w:p>
    <w:p w14:paraId="16A0DD84" w14:textId="77777777" w:rsidR="00EF2DE5" w:rsidRPr="00A128F5" w:rsidRDefault="00EF2DE5" w:rsidP="00AD393A">
      <w:pPr>
        <w:tabs>
          <w:tab w:val="left" w:pos="735"/>
        </w:tabs>
        <w:ind w:left="360" w:right="-360" w:hanging="360"/>
        <w:rPr>
          <w:sz w:val="22"/>
          <w:szCs w:val="22"/>
        </w:rPr>
      </w:pPr>
      <w:r w:rsidRPr="00A128F5">
        <w:rPr>
          <w:sz w:val="22"/>
          <w:szCs w:val="22"/>
        </w:rPr>
        <w:tab/>
      </w:r>
      <w:r w:rsidRPr="00A128F5">
        <w:rPr>
          <w:sz w:val="22"/>
          <w:szCs w:val="22"/>
        </w:rPr>
        <w:tab/>
      </w:r>
    </w:p>
    <w:p w14:paraId="345ECF5F" w14:textId="77777777" w:rsidR="00EF2DE5" w:rsidRPr="00A128F5" w:rsidRDefault="00EF2DE5" w:rsidP="00AD393A">
      <w:pPr>
        <w:ind w:left="360" w:right="-360" w:hanging="360"/>
        <w:rPr>
          <w:b/>
          <w:sz w:val="22"/>
          <w:szCs w:val="22"/>
        </w:rPr>
      </w:pPr>
      <w:r w:rsidRPr="00A128F5">
        <w:rPr>
          <w:b/>
          <w:sz w:val="22"/>
          <w:szCs w:val="22"/>
        </w:rPr>
        <w:t>B. Comprehensive Exam Committee</w:t>
      </w:r>
    </w:p>
    <w:p w14:paraId="34462EC1" w14:textId="77777777" w:rsidR="00EF2DE5" w:rsidRPr="00A128F5" w:rsidRDefault="00EF2DE5" w:rsidP="00AD393A">
      <w:pPr>
        <w:ind w:left="360" w:right="-360" w:hanging="360"/>
        <w:rPr>
          <w:sz w:val="22"/>
          <w:szCs w:val="22"/>
        </w:rPr>
      </w:pPr>
    </w:p>
    <w:p w14:paraId="037C6148" w14:textId="77777777" w:rsidR="00EF2DE5" w:rsidRPr="00A128F5" w:rsidRDefault="00EF2DE5" w:rsidP="00AD393A">
      <w:pPr>
        <w:ind w:left="360" w:right="-360" w:hanging="360"/>
        <w:rPr>
          <w:sz w:val="22"/>
          <w:szCs w:val="22"/>
        </w:rPr>
      </w:pPr>
      <w:r w:rsidRPr="00A128F5">
        <w:rPr>
          <w:sz w:val="22"/>
          <w:szCs w:val="22"/>
        </w:rPr>
        <w:t>(2006-2007) Member in Medical Sociology, Stacye Blount.</w:t>
      </w:r>
    </w:p>
    <w:p w14:paraId="55ACBF5A" w14:textId="77777777" w:rsidR="00B341F1" w:rsidRPr="00A128F5" w:rsidRDefault="00B341F1" w:rsidP="00AD393A">
      <w:pPr>
        <w:ind w:left="360" w:right="-360" w:hanging="360"/>
        <w:rPr>
          <w:sz w:val="22"/>
          <w:szCs w:val="22"/>
        </w:rPr>
      </w:pPr>
    </w:p>
    <w:p w14:paraId="5F35C260" w14:textId="77777777" w:rsidR="00EF2DE5" w:rsidRPr="00A128F5" w:rsidRDefault="00EF2DE5" w:rsidP="00AD393A">
      <w:pPr>
        <w:ind w:left="360" w:right="-360" w:hanging="360"/>
        <w:rPr>
          <w:b/>
          <w:sz w:val="22"/>
          <w:szCs w:val="22"/>
        </w:rPr>
      </w:pPr>
      <w:r w:rsidRPr="00A128F5">
        <w:rPr>
          <w:b/>
          <w:sz w:val="22"/>
          <w:szCs w:val="22"/>
        </w:rPr>
        <w:t>C. Thesis Committees</w:t>
      </w:r>
    </w:p>
    <w:p w14:paraId="2C6EBF2F" w14:textId="77777777" w:rsidR="00EF2DE5" w:rsidRPr="00A128F5" w:rsidRDefault="00EF2DE5" w:rsidP="00AD393A">
      <w:pPr>
        <w:ind w:left="360" w:right="-360" w:hanging="360"/>
        <w:rPr>
          <w:sz w:val="22"/>
          <w:szCs w:val="22"/>
        </w:rPr>
      </w:pPr>
    </w:p>
    <w:p w14:paraId="2FA92D8A" w14:textId="77777777" w:rsidR="00EF2DE5" w:rsidRPr="00A128F5" w:rsidRDefault="00EF2DE5" w:rsidP="00AD393A">
      <w:pPr>
        <w:ind w:left="360" w:right="-360" w:hanging="360"/>
        <w:rPr>
          <w:sz w:val="22"/>
          <w:szCs w:val="22"/>
        </w:rPr>
      </w:pPr>
      <w:r w:rsidRPr="00A128F5">
        <w:rPr>
          <w:sz w:val="22"/>
          <w:szCs w:val="22"/>
        </w:rPr>
        <w:t>(2005-2006) Chair, Dana Sohmer, “The Effects of Socioeconomic Status, Neighborhood Disorder, Mistrust and Social Support on Health.”</w:t>
      </w:r>
    </w:p>
    <w:p w14:paraId="0844DB35" w14:textId="77777777" w:rsidR="00EF2DE5" w:rsidRPr="00A128F5" w:rsidRDefault="00EF2DE5" w:rsidP="00AD393A">
      <w:pPr>
        <w:ind w:left="360" w:right="-360" w:hanging="360"/>
        <w:jc w:val="center"/>
        <w:rPr>
          <w:sz w:val="22"/>
          <w:szCs w:val="22"/>
        </w:rPr>
      </w:pPr>
    </w:p>
    <w:p w14:paraId="549A2C16" w14:textId="77777777" w:rsidR="00EF2DE5" w:rsidRPr="00A128F5" w:rsidRDefault="00EF2DE5" w:rsidP="00AD393A">
      <w:pPr>
        <w:ind w:left="360" w:right="-360" w:hanging="360"/>
        <w:rPr>
          <w:sz w:val="22"/>
          <w:szCs w:val="22"/>
        </w:rPr>
      </w:pPr>
      <w:r w:rsidRPr="00A128F5">
        <w:rPr>
          <w:sz w:val="22"/>
          <w:szCs w:val="22"/>
        </w:rPr>
        <w:t>(2004-2005) Member, Natalie Bonfine, “The Effects of Working Conditions and Informal Elderly Caregiving on Job Burnout.”</w:t>
      </w:r>
    </w:p>
    <w:p w14:paraId="399A2BCC" w14:textId="77777777" w:rsidR="00EF2DE5" w:rsidRPr="00A128F5" w:rsidRDefault="00EF2DE5" w:rsidP="00AD393A">
      <w:pPr>
        <w:ind w:left="360" w:right="-360" w:hanging="360"/>
        <w:rPr>
          <w:sz w:val="22"/>
          <w:szCs w:val="22"/>
        </w:rPr>
      </w:pPr>
    </w:p>
    <w:p w14:paraId="6A8F08D9" w14:textId="77777777" w:rsidR="00EF2DE5" w:rsidRPr="00A128F5" w:rsidRDefault="00EF2DE5" w:rsidP="00AD393A">
      <w:pPr>
        <w:ind w:left="360" w:right="-360" w:hanging="360"/>
        <w:rPr>
          <w:b/>
          <w:sz w:val="22"/>
          <w:szCs w:val="22"/>
        </w:rPr>
      </w:pPr>
      <w:r w:rsidRPr="00A128F5">
        <w:rPr>
          <w:b/>
          <w:sz w:val="22"/>
          <w:szCs w:val="22"/>
        </w:rPr>
        <w:t>D. Honors Education</w:t>
      </w:r>
    </w:p>
    <w:p w14:paraId="0C536193" w14:textId="77777777" w:rsidR="00D63FF6" w:rsidRPr="00A128F5" w:rsidRDefault="00D63FF6" w:rsidP="00AD393A">
      <w:pPr>
        <w:ind w:left="360" w:right="-360" w:hanging="360"/>
        <w:rPr>
          <w:color w:val="000000"/>
          <w:sz w:val="22"/>
          <w:szCs w:val="22"/>
        </w:rPr>
      </w:pPr>
    </w:p>
    <w:p w14:paraId="75D2F7BA" w14:textId="77777777" w:rsidR="00EF2DE5" w:rsidRPr="00A128F5" w:rsidRDefault="00EF2DE5" w:rsidP="00AD393A">
      <w:pPr>
        <w:ind w:left="360" w:right="-360" w:hanging="360"/>
        <w:rPr>
          <w:color w:val="000000"/>
          <w:sz w:val="22"/>
          <w:szCs w:val="22"/>
        </w:rPr>
      </w:pPr>
      <w:r w:rsidRPr="00A128F5">
        <w:rPr>
          <w:color w:val="000000"/>
          <w:sz w:val="22"/>
          <w:szCs w:val="22"/>
        </w:rPr>
        <w:t>(2005-2006) Taught Honors College Social Problems.</w:t>
      </w:r>
    </w:p>
    <w:p w14:paraId="397684AB" w14:textId="02A96B2C" w:rsidR="00EF2DE5" w:rsidRPr="00A128F5" w:rsidRDefault="00EF2DE5" w:rsidP="00AD393A">
      <w:pPr>
        <w:ind w:left="360" w:right="-360" w:hanging="360"/>
        <w:rPr>
          <w:color w:val="000000"/>
          <w:sz w:val="22"/>
          <w:szCs w:val="22"/>
        </w:rPr>
      </w:pPr>
      <w:r w:rsidRPr="00A128F5">
        <w:rPr>
          <w:sz w:val="22"/>
          <w:szCs w:val="22"/>
          <w:lang w:val="en-CA"/>
        </w:rPr>
        <w:t xml:space="preserve">(2004) </w:t>
      </w:r>
      <w:r w:rsidRPr="00A128F5">
        <w:rPr>
          <w:sz w:val="22"/>
          <w:szCs w:val="22"/>
          <w:lang w:val="en-CA"/>
        </w:rPr>
        <w:fldChar w:fldCharType="begin"/>
      </w:r>
      <w:r w:rsidRPr="00A128F5">
        <w:rPr>
          <w:sz w:val="22"/>
          <w:szCs w:val="22"/>
          <w:lang w:val="en-CA"/>
        </w:rPr>
        <w:instrText xml:space="preserve"> SEQ CHAPTER \h \r 1</w:instrText>
      </w:r>
      <w:r w:rsidRPr="00A128F5">
        <w:rPr>
          <w:sz w:val="22"/>
          <w:szCs w:val="22"/>
          <w:lang w:val="en-CA"/>
        </w:rPr>
        <w:fldChar w:fldCharType="end"/>
      </w:r>
      <w:r w:rsidRPr="00A128F5">
        <w:rPr>
          <w:color w:val="000000"/>
          <w:sz w:val="22"/>
          <w:szCs w:val="22"/>
        </w:rPr>
        <w:t>Undergraduate advisor for Barbara Huth’s senior Honors project.</w:t>
      </w:r>
    </w:p>
    <w:p w14:paraId="12CC75C1" w14:textId="77777777" w:rsidR="00044984" w:rsidRPr="00A128F5" w:rsidRDefault="00044984" w:rsidP="00AD393A">
      <w:pPr>
        <w:ind w:left="360" w:right="-360" w:hanging="360"/>
        <w:rPr>
          <w:color w:val="000000"/>
          <w:sz w:val="22"/>
          <w:szCs w:val="22"/>
        </w:rPr>
      </w:pPr>
    </w:p>
    <w:p w14:paraId="48CE3A97" w14:textId="77777777" w:rsidR="00EF2DE5" w:rsidRPr="00A128F5" w:rsidRDefault="00EF2DE5" w:rsidP="00F32E67">
      <w:pPr>
        <w:ind w:right="-360"/>
        <w:rPr>
          <w:b/>
          <w:color w:val="000000"/>
          <w:sz w:val="22"/>
          <w:szCs w:val="22"/>
        </w:rPr>
      </w:pPr>
      <w:r w:rsidRPr="00A128F5">
        <w:rPr>
          <w:b/>
          <w:color w:val="000000"/>
          <w:sz w:val="22"/>
          <w:szCs w:val="22"/>
        </w:rPr>
        <w:t>E. Research Mentoring</w:t>
      </w:r>
    </w:p>
    <w:p w14:paraId="2AAA85A7" w14:textId="77777777" w:rsidR="00EF2DE5" w:rsidRPr="00A128F5" w:rsidRDefault="00EF2DE5" w:rsidP="00F32E67">
      <w:pPr>
        <w:ind w:right="-360"/>
        <w:rPr>
          <w:color w:val="000000"/>
          <w:sz w:val="22"/>
          <w:szCs w:val="22"/>
        </w:rPr>
      </w:pPr>
    </w:p>
    <w:p w14:paraId="6AD6267E" w14:textId="77777777" w:rsidR="00EF2DE5" w:rsidRPr="00A128F5" w:rsidRDefault="00EF2DE5" w:rsidP="00F32E67">
      <w:pPr>
        <w:ind w:right="-360"/>
        <w:rPr>
          <w:color w:val="000000"/>
          <w:sz w:val="22"/>
          <w:szCs w:val="22"/>
        </w:rPr>
      </w:pPr>
      <w:r w:rsidRPr="00A128F5">
        <w:rPr>
          <w:color w:val="000000"/>
          <w:sz w:val="22"/>
          <w:szCs w:val="22"/>
        </w:rPr>
        <w:t>(Spring 2007) undergraduate research credits, Laura Atkins</w:t>
      </w:r>
    </w:p>
    <w:p w14:paraId="348F8CE9" w14:textId="77777777" w:rsidR="00EF2DE5" w:rsidRPr="00A128F5" w:rsidRDefault="00EF2DE5" w:rsidP="00F32E67">
      <w:pPr>
        <w:ind w:right="-360"/>
        <w:rPr>
          <w:color w:val="000000"/>
          <w:sz w:val="22"/>
          <w:szCs w:val="22"/>
        </w:rPr>
      </w:pPr>
      <w:r w:rsidRPr="00A128F5">
        <w:rPr>
          <w:color w:val="000000"/>
          <w:sz w:val="22"/>
          <w:szCs w:val="22"/>
        </w:rPr>
        <w:t>(Spring 2007) graduate research credits, Tina Norris</w:t>
      </w:r>
    </w:p>
    <w:p w14:paraId="021D9818" w14:textId="77777777" w:rsidR="00EF2DE5" w:rsidRPr="00A128F5" w:rsidRDefault="00EF2DE5" w:rsidP="00F32E67">
      <w:pPr>
        <w:ind w:right="-360"/>
        <w:rPr>
          <w:color w:val="000000"/>
          <w:sz w:val="22"/>
          <w:szCs w:val="22"/>
        </w:rPr>
      </w:pPr>
      <w:r w:rsidRPr="00A128F5">
        <w:rPr>
          <w:color w:val="000000"/>
          <w:sz w:val="22"/>
          <w:szCs w:val="22"/>
        </w:rPr>
        <w:t>(Spring 2006) graduate research credits, Yanmei Xu</w:t>
      </w:r>
    </w:p>
    <w:p w14:paraId="44609534" w14:textId="77777777" w:rsidR="00EF2DE5" w:rsidRPr="00A128F5" w:rsidRDefault="00EF2DE5" w:rsidP="00FA0BF0">
      <w:pPr>
        <w:ind w:right="-360" w:hanging="360"/>
        <w:rPr>
          <w:sz w:val="22"/>
          <w:szCs w:val="22"/>
        </w:rPr>
      </w:pPr>
    </w:p>
    <w:p w14:paraId="4848C67B" w14:textId="77777777" w:rsidR="008A2D5B" w:rsidRPr="00A128F5" w:rsidRDefault="008A2D5B" w:rsidP="00FA0BF0">
      <w:pPr>
        <w:ind w:right="-360" w:hanging="360"/>
        <w:rPr>
          <w:sz w:val="22"/>
          <w:szCs w:val="22"/>
        </w:rPr>
      </w:pPr>
      <w:r w:rsidRPr="00A128F5">
        <w:rPr>
          <w:b/>
          <w:sz w:val="22"/>
          <w:szCs w:val="22"/>
        </w:rPr>
        <w:t>Faculty Advisor/Instructor</w:t>
      </w:r>
      <w:r w:rsidRPr="00A128F5">
        <w:rPr>
          <w:sz w:val="22"/>
          <w:szCs w:val="22"/>
        </w:rPr>
        <w:t xml:space="preserve"> (2002-2003), </w:t>
      </w:r>
      <w:r w:rsidR="00B9774C" w:rsidRPr="00A128F5">
        <w:rPr>
          <w:sz w:val="22"/>
          <w:szCs w:val="22"/>
        </w:rPr>
        <w:t>UROP</w:t>
      </w:r>
      <w:r w:rsidRPr="00A128F5">
        <w:rPr>
          <w:sz w:val="22"/>
          <w:szCs w:val="22"/>
        </w:rPr>
        <w:t>, Institute for Social Research, University of Michigan</w:t>
      </w:r>
      <w:r w:rsidR="004C15AA" w:rsidRPr="00A128F5">
        <w:rPr>
          <w:sz w:val="22"/>
          <w:szCs w:val="22"/>
        </w:rPr>
        <w:t>.</w:t>
      </w:r>
      <w:r w:rsidRPr="00A128F5">
        <w:rPr>
          <w:sz w:val="22"/>
          <w:szCs w:val="22"/>
        </w:rPr>
        <w:t xml:space="preserve"> </w:t>
      </w:r>
      <w:r w:rsidR="004C15AA" w:rsidRPr="00A128F5">
        <w:rPr>
          <w:sz w:val="22"/>
          <w:szCs w:val="22"/>
        </w:rPr>
        <w:t xml:space="preserve"> </w:t>
      </w:r>
      <w:r w:rsidRPr="00A128F5">
        <w:rPr>
          <w:sz w:val="22"/>
          <w:szCs w:val="22"/>
        </w:rPr>
        <w:t>Ann Arbor, MI</w:t>
      </w:r>
      <w:r w:rsidR="000508F5" w:rsidRPr="00A128F5">
        <w:rPr>
          <w:sz w:val="22"/>
          <w:szCs w:val="22"/>
        </w:rPr>
        <w:t>.</w:t>
      </w:r>
    </w:p>
    <w:p w14:paraId="2AF33E51" w14:textId="77777777" w:rsidR="00570CFA" w:rsidRPr="00A128F5" w:rsidRDefault="00570CFA" w:rsidP="00FA0BF0">
      <w:pPr>
        <w:ind w:right="-360" w:hanging="360"/>
        <w:rPr>
          <w:sz w:val="22"/>
          <w:szCs w:val="22"/>
        </w:rPr>
      </w:pPr>
    </w:p>
    <w:p w14:paraId="50AA76E7" w14:textId="77777777" w:rsidR="008A2D5B" w:rsidRPr="00A128F5" w:rsidRDefault="008A2D5B" w:rsidP="00FA0BF0">
      <w:pPr>
        <w:ind w:right="-360" w:hanging="360"/>
        <w:rPr>
          <w:sz w:val="22"/>
          <w:szCs w:val="22"/>
        </w:rPr>
      </w:pPr>
      <w:r w:rsidRPr="00A128F5">
        <w:rPr>
          <w:b/>
          <w:sz w:val="22"/>
          <w:szCs w:val="22"/>
        </w:rPr>
        <w:t>Instructor</w:t>
      </w:r>
      <w:r w:rsidRPr="00A128F5">
        <w:rPr>
          <w:sz w:val="22"/>
          <w:szCs w:val="22"/>
        </w:rPr>
        <w:t xml:space="preserve"> (1996), Department of Sociology, University of Maryland</w:t>
      </w:r>
      <w:r w:rsidR="004C15AA" w:rsidRPr="00A128F5">
        <w:rPr>
          <w:sz w:val="22"/>
          <w:szCs w:val="22"/>
        </w:rPr>
        <w:t xml:space="preserve">. </w:t>
      </w:r>
      <w:r w:rsidRPr="00A128F5">
        <w:rPr>
          <w:sz w:val="22"/>
          <w:szCs w:val="22"/>
        </w:rPr>
        <w:t xml:space="preserve"> College Park, MD</w:t>
      </w:r>
      <w:r w:rsidR="000508F5" w:rsidRPr="00A128F5">
        <w:rPr>
          <w:sz w:val="22"/>
          <w:szCs w:val="22"/>
        </w:rPr>
        <w:t>.</w:t>
      </w:r>
    </w:p>
    <w:p w14:paraId="36A04EB7" w14:textId="77777777" w:rsidR="00EF2DE5" w:rsidRPr="00A128F5" w:rsidRDefault="00EF2DE5" w:rsidP="00595714">
      <w:pPr>
        <w:ind w:left="360" w:right="-360" w:hanging="360"/>
        <w:rPr>
          <w:b/>
          <w:sz w:val="22"/>
          <w:szCs w:val="22"/>
        </w:rPr>
      </w:pPr>
    </w:p>
    <w:p w14:paraId="3EF8914E" w14:textId="77777777" w:rsidR="00EF2DE5" w:rsidRPr="00A128F5" w:rsidRDefault="00EF2DE5" w:rsidP="00595714">
      <w:pPr>
        <w:ind w:left="360" w:right="-360" w:hanging="360"/>
        <w:rPr>
          <w:sz w:val="22"/>
          <w:szCs w:val="22"/>
        </w:rPr>
      </w:pPr>
      <w:r w:rsidRPr="00A128F5">
        <w:rPr>
          <w:b/>
          <w:sz w:val="22"/>
          <w:szCs w:val="22"/>
        </w:rPr>
        <w:t>A. Courses Taught</w:t>
      </w:r>
    </w:p>
    <w:p w14:paraId="60EB3A78" w14:textId="77777777" w:rsidR="00570CFA" w:rsidRPr="00A128F5" w:rsidRDefault="00570CFA" w:rsidP="00B75B28">
      <w:pPr>
        <w:ind w:right="-360"/>
        <w:rPr>
          <w:sz w:val="22"/>
          <w:szCs w:val="22"/>
        </w:rPr>
      </w:pPr>
    </w:p>
    <w:p w14:paraId="3B2F0554" w14:textId="77777777" w:rsidR="00EF2DE5" w:rsidRPr="00A128F5" w:rsidRDefault="00EF2DE5" w:rsidP="00595714">
      <w:pPr>
        <w:ind w:left="360" w:right="-360" w:hanging="360"/>
        <w:rPr>
          <w:sz w:val="22"/>
          <w:szCs w:val="22"/>
        </w:rPr>
      </w:pPr>
      <w:r w:rsidRPr="00A128F5">
        <w:rPr>
          <w:sz w:val="22"/>
          <w:szCs w:val="22"/>
        </w:rPr>
        <w:t>Research Methods (lab instructor)</w:t>
      </w:r>
    </w:p>
    <w:p w14:paraId="15EC4B66" w14:textId="77777777" w:rsidR="00EF2DE5" w:rsidRPr="00A128F5" w:rsidRDefault="00EF2DE5" w:rsidP="00595714">
      <w:pPr>
        <w:ind w:left="360" w:right="-360" w:hanging="360"/>
        <w:rPr>
          <w:sz w:val="22"/>
          <w:szCs w:val="22"/>
        </w:rPr>
      </w:pPr>
      <w:r w:rsidRPr="00A128F5">
        <w:rPr>
          <w:sz w:val="22"/>
          <w:szCs w:val="22"/>
        </w:rPr>
        <w:t>Introduction to Sociology</w:t>
      </w:r>
    </w:p>
    <w:p w14:paraId="25154067" w14:textId="77777777" w:rsidR="008A2D5B" w:rsidRPr="00A128F5" w:rsidRDefault="008A2D5B" w:rsidP="00FA0BF0">
      <w:pPr>
        <w:ind w:left="-360" w:right="-360"/>
        <w:rPr>
          <w:sz w:val="22"/>
          <w:szCs w:val="22"/>
        </w:rPr>
      </w:pPr>
      <w:r w:rsidRPr="00A128F5">
        <w:rPr>
          <w:sz w:val="22"/>
          <w:szCs w:val="22"/>
        </w:rPr>
        <w:t>_____________________________________________________________________________________</w:t>
      </w:r>
    </w:p>
    <w:p w14:paraId="3B5479AC" w14:textId="77777777" w:rsidR="008A2D5B" w:rsidRPr="00A128F5" w:rsidRDefault="008A2D5B" w:rsidP="00FA0BF0">
      <w:pPr>
        <w:ind w:right="-360" w:hanging="360"/>
        <w:rPr>
          <w:sz w:val="22"/>
          <w:szCs w:val="22"/>
        </w:rPr>
      </w:pPr>
      <w:r w:rsidRPr="00A128F5">
        <w:rPr>
          <w:sz w:val="22"/>
          <w:szCs w:val="22"/>
        </w:rPr>
        <w:t>SERVICE</w:t>
      </w:r>
    </w:p>
    <w:p w14:paraId="32CC958D" w14:textId="77777777" w:rsidR="00FB764C" w:rsidRPr="00A128F5" w:rsidRDefault="00FB764C" w:rsidP="00FA0BF0">
      <w:pPr>
        <w:ind w:right="-360" w:hanging="360"/>
        <w:rPr>
          <w:color w:val="000000"/>
          <w:sz w:val="22"/>
          <w:szCs w:val="22"/>
        </w:rPr>
      </w:pPr>
    </w:p>
    <w:p w14:paraId="6D92026F" w14:textId="77777777" w:rsidR="006F47D8" w:rsidRDefault="00662A94" w:rsidP="006F47D8">
      <w:pPr>
        <w:numPr>
          <w:ilvl w:val="0"/>
          <w:numId w:val="1"/>
        </w:numPr>
        <w:ind w:right="-360"/>
        <w:rPr>
          <w:sz w:val="22"/>
          <w:szCs w:val="22"/>
        </w:rPr>
      </w:pPr>
      <w:r w:rsidRPr="00A128F5">
        <w:rPr>
          <w:b/>
          <w:sz w:val="22"/>
          <w:szCs w:val="22"/>
        </w:rPr>
        <w:t>Departmental</w:t>
      </w:r>
    </w:p>
    <w:p w14:paraId="029C209E" w14:textId="77777777" w:rsidR="00F91482" w:rsidRDefault="00F91482" w:rsidP="00F91482">
      <w:pPr>
        <w:ind w:right="-360" w:hanging="360"/>
        <w:rPr>
          <w:color w:val="212121"/>
          <w:sz w:val="22"/>
          <w:szCs w:val="22"/>
          <w:shd w:val="clear" w:color="auto" w:fill="FFFFFF"/>
        </w:rPr>
      </w:pPr>
    </w:p>
    <w:p w14:paraId="64CAAAFB" w14:textId="27B683FE" w:rsidR="004E7956" w:rsidRDefault="004E7956" w:rsidP="0089266F">
      <w:pPr>
        <w:ind w:right="-360" w:hanging="360"/>
        <w:rPr>
          <w:color w:val="212121"/>
          <w:sz w:val="22"/>
          <w:szCs w:val="22"/>
          <w:shd w:val="clear" w:color="auto" w:fill="FFFFFF"/>
        </w:rPr>
      </w:pPr>
      <w:bookmarkStart w:id="23" w:name="_Hlk211621474"/>
      <w:bookmarkStart w:id="24" w:name="_Hlk178667786"/>
      <w:r>
        <w:rPr>
          <w:color w:val="212121"/>
          <w:sz w:val="22"/>
          <w:szCs w:val="22"/>
          <w:shd w:val="clear" w:color="auto" w:fill="FFFFFF"/>
        </w:rPr>
        <w:t>(2025) G</w:t>
      </w:r>
      <w:r w:rsidRPr="004E7956">
        <w:rPr>
          <w:color w:val="212121"/>
          <w:sz w:val="22"/>
          <w:szCs w:val="22"/>
          <w:shd w:val="clear" w:color="auto" w:fill="FFFFFF"/>
        </w:rPr>
        <w:t>en</w:t>
      </w:r>
      <w:r>
        <w:rPr>
          <w:color w:val="212121"/>
          <w:sz w:val="22"/>
          <w:szCs w:val="22"/>
          <w:shd w:val="clear" w:color="auto" w:fill="FFFFFF"/>
        </w:rPr>
        <w:t>erative</w:t>
      </w:r>
      <w:r w:rsidRPr="004E7956">
        <w:rPr>
          <w:color w:val="212121"/>
          <w:sz w:val="22"/>
          <w:szCs w:val="22"/>
          <w:shd w:val="clear" w:color="auto" w:fill="FFFFFF"/>
        </w:rPr>
        <w:t xml:space="preserve"> </w:t>
      </w:r>
      <w:r>
        <w:rPr>
          <w:color w:val="212121"/>
          <w:sz w:val="22"/>
          <w:szCs w:val="22"/>
          <w:shd w:val="clear" w:color="auto" w:fill="FFFFFF"/>
        </w:rPr>
        <w:t>Artificial Intelligence (</w:t>
      </w:r>
      <w:r w:rsidRPr="004E7956">
        <w:rPr>
          <w:color w:val="212121"/>
          <w:sz w:val="22"/>
          <w:szCs w:val="22"/>
          <w:shd w:val="clear" w:color="auto" w:fill="FFFFFF"/>
        </w:rPr>
        <w:t>AI</w:t>
      </w:r>
      <w:r>
        <w:rPr>
          <w:color w:val="212121"/>
          <w:sz w:val="22"/>
          <w:szCs w:val="22"/>
          <w:shd w:val="clear" w:color="auto" w:fill="FFFFFF"/>
        </w:rPr>
        <w:t>)</w:t>
      </w:r>
      <w:r w:rsidRPr="004E7956">
        <w:rPr>
          <w:color w:val="212121"/>
          <w:sz w:val="22"/>
          <w:szCs w:val="22"/>
          <w:shd w:val="clear" w:color="auto" w:fill="FFFFFF"/>
        </w:rPr>
        <w:t xml:space="preserve"> presentation</w:t>
      </w:r>
      <w:r>
        <w:rPr>
          <w:color w:val="212121"/>
          <w:sz w:val="22"/>
          <w:szCs w:val="22"/>
          <w:shd w:val="clear" w:color="auto" w:fill="FFFFFF"/>
        </w:rPr>
        <w:t>, “</w:t>
      </w:r>
      <w:r w:rsidRPr="004E7956">
        <w:rPr>
          <w:color w:val="212121"/>
          <w:sz w:val="22"/>
          <w:szCs w:val="22"/>
          <w:shd w:val="clear" w:color="auto" w:fill="FFFFFF"/>
        </w:rPr>
        <w:t>The Pitfalls and Perils of Generative AI for Teaching and Research in Higher Education</w:t>
      </w:r>
      <w:r>
        <w:rPr>
          <w:color w:val="212121"/>
          <w:sz w:val="22"/>
          <w:szCs w:val="22"/>
          <w:shd w:val="clear" w:color="auto" w:fill="FFFFFF"/>
        </w:rPr>
        <w:t>,”</w:t>
      </w:r>
      <w:r w:rsidRPr="004E7956">
        <w:rPr>
          <w:color w:val="212121"/>
          <w:sz w:val="22"/>
          <w:szCs w:val="22"/>
          <w:shd w:val="clear" w:color="auto" w:fill="FFFFFF"/>
        </w:rPr>
        <w:t xml:space="preserve"> to HBS graduate students and faculty on </w:t>
      </w:r>
      <w:r>
        <w:rPr>
          <w:color w:val="212121"/>
          <w:sz w:val="22"/>
          <w:szCs w:val="22"/>
          <w:shd w:val="clear" w:color="auto" w:fill="FFFFFF"/>
        </w:rPr>
        <w:t xml:space="preserve">September </w:t>
      </w:r>
      <w:r w:rsidRPr="004E7956">
        <w:rPr>
          <w:color w:val="212121"/>
          <w:sz w:val="22"/>
          <w:szCs w:val="22"/>
          <w:shd w:val="clear" w:color="auto" w:fill="FFFFFF"/>
        </w:rPr>
        <w:t>26</w:t>
      </w:r>
      <w:r>
        <w:rPr>
          <w:color w:val="212121"/>
          <w:sz w:val="22"/>
          <w:szCs w:val="22"/>
          <w:shd w:val="clear" w:color="auto" w:fill="FFFFFF"/>
        </w:rPr>
        <w:t>, 20</w:t>
      </w:r>
      <w:r w:rsidRPr="004E7956">
        <w:rPr>
          <w:color w:val="212121"/>
          <w:sz w:val="22"/>
          <w:szCs w:val="22"/>
          <w:shd w:val="clear" w:color="auto" w:fill="FFFFFF"/>
        </w:rPr>
        <w:t>25, 230-4pm</w:t>
      </w:r>
      <w:r>
        <w:rPr>
          <w:color w:val="212121"/>
          <w:sz w:val="22"/>
          <w:szCs w:val="22"/>
          <w:shd w:val="clear" w:color="auto" w:fill="FFFFFF"/>
        </w:rPr>
        <w:t>.</w:t>
      </w:r>
    </w:p>
    <w:bookmarkEnd w:id="23"/>
    <w:p w14:paraId="6749A882" w14:textId="77777777" w:rsidR="004E7956" w:rsidRDefault="004E7956" w:rsidP="0089266F">
      <w:pPr>
        <w:ind w:right="-360" w:hanging="360"/>
        <w:rPr>
          <w:color w:val="212121"/>
          <w:sz w:val="22"/>
          <w:szCs w:val="22"/>
          <w:shd w:val="clear" w:color="auto" w:fill="FFFFFF"/>
        </w:rPr>
      </w:pPr>
    </w:p>
    <w:p w14:paraId="630C9C0D" w14:textId="517DEF14" w:rsidR="002D1E91" w:rsidRDefault="002D1E91" w:rsidP="0089266F">
      <w:pPr>
        <w:ind w:right="-360" w:hanging="360"/>
        <w:rPr>
          <w:color w:val="212121"/>
          <w:sz w:val="22"/>
          <w:szCs w:val="22"/>
          <w:shd w:val="clear" w:color="auto" w:fill="FFFFFF"/>
        </w:rPr>
      </w:pPr>
      <w:r>
        <w:rPr>
          <w:color w:val="212121"/>
          <w:sz w:val="22"/>
          <w:szCs w:val="22"/>
          <w:shd w:val="clear" w:color="auto" w:fill="FFFFFF"/>
        </w:rPr>
        <w:lastRenderedPageBreak/>
        <w:t>(2025) Member of HBS Merit Review Committee with Dr. Patrick Krueger, HBS, UCD.  September.</w:t>
      </w:r>
    </w:p>
    <w:p w14:paraId="64941B23" w14:textId="77777777" w:rsidR="002D1E91" w:rsidRDefault="002D1E91" w:rsidP="0089266F">
      <w:pPr>
        <w:ind w:right="-360" w:hanging="360"/>
        <w:rPr>
          <w:color w:val="212121"/>
          <w:sz w:val="22"/>
          <w:szCs w:val="22"/>
          <w:shd w:val="clear" w:color="auto" w:fill="FFFFFF"/>
        </w:rPr>
      </w:pPr>
    </w:p>
    <w:p w14:paraId="13D79B3C" w14:textId="189201D3" w:rsidR="00893E4B" w:rsidRDefault="00893E4B" w:rsidP="0089266F">
      <w:pPr>
        <w:ind w:right="-360" w:hanging="360"/>
        <w:rPr>
          <w:color w:val="212121"/>
          <w:sz w:val="22"/>
          <w:szCs w:val="22"/>
          <w:shd w:val="clear" w:color="auto" w:fill="FFFFFF"/>
        </w:rPr>
      </w:pPr>
      <w:r>
        <w:rPr>
          <w:color w:val="212121"/>
          <w:sz w:val="22"/>
          <w:szCs w:val="22"/>
          <w:shd w:val="clear" w:color="auto" w:fill="FFFFFF"/>
        </w:rPr>
        <w:t xml:space="preserve">(2024) HBS job search committee for an Assistant Professor position, UCD. </w:t>
      </w:r>
      <w:r w:rsidR="002D1E91">
        <w:rPr>
          <w:color w:val="212121"/>
          <w:sz w:val="22"/>
          <w:szCs w:val="22"/>
          <w:shd w:val="clear" w:color="auto" w:fill="FFFFFF"/>
        </w:rPr>
        <w:t xml:space="preserve"> </w:t>
      </w:r>
      <w:r>
        <w:rPr>
          <w:color w:val="212121"/>
          <w:sz w:val="22"/>
          <w:szCs w:val="22"/>
          <w:shd w:val="clear" w:color="auto" w:fill="FFFFFF"/>
        </w:rPr>
        <w:t>November 2024-</w:t>
      </w:r>
      <w:r w:rsidR="002114AC">
        <w:rPr>
          <w:color w:val="212121"/>
          <w:sz w:val="22"/>
          <w:szCs w:val="22"/>
          <w:shd w:val="clear" w:color="auto" w:fill="FFFFFF"/>
        </w:rPr>
        <w:t>March</w:t>
      </w:r>
      <w:r>
        <w:rPr>
          <w:color w:val="212121"/>
          <w:sz w:val="22"/>
          <w:szCs w:val="22"/>
          <w:shd w:val="clear" w:color="auto" w:fill="FFFFFF"/>
        </w:rPr>
        <w:t xml:space="preserve"> 2025.</w:t>
      </w:r>
    </w:p>
    <w:p w14:paraId="13D90DDE" w14:textId="77777777" w:rsidR="00893E4B" w:rsidRDefault="00893E4B" w:rsidP="0089266F">
      <w:pPr>
        <w:ind w:right="-360" w:hanging="360"/>
        <w:rPr>
          <w:color w:val="212121"/>
          <w:sz w:val="22"/>
          <w:szCs w:val="22"/>
          <w:shd w:val="clear" w:color="auto" w:fill="FFFFFF"/>
        </w:rPr>
      </w:pPr>
    </w:p>
    <w:p w14:paraId="1A09D4B6" w14:textId="2D35F749" w:rsidR="0089266F" w:rsidRDefault="0089266F" w:rsidP="0089266F">
      <w:pPr>
        <w:ind w:right="-360" w:hanging="360"/>
        <w:rPr>
          <w:color w:val="212121"/>
          <w:sz w:val="22"/>
          <w:szCs w:val="22"/>
          <w:shd w:val="clear" w:color="auto" w:fill="FFFFFF"/>
        </w:rPr>
      </w:pPr>
      <w:r>
        <w:rPr>
          <w:color w:val="212121"/>
          <w:sz w:val="22"/>
          <w:szCs w:val="22"/>
          <w:shd w:val="clear" w:color="auto" w:fill="FFFFFF"/>
        </w:rPr>
        <w:t xml:space="preserve">(2024) HBS Graduate student professional development presentation on the “Nuts and Bolts of Community Engaged Research.” </w:t>
      </w:r>
      <w:r w:rsidR="002D1E91">
        <w:rPr>
          <w:color w:val="212121"/>
          <w:sz w:val="22"/>
          <w:szCs w:val="22"/>
          <w:shd w:val="clear" w:color="auto" w:fill="FFFFFF"/>
        </w:rPr>
        <w:t xml:space="preserve"> </w:t>
      </w:r>
      <w:r>
        <w:rPr>
          <w:color w:val="212121"/>
          <w:sz w:val="22"/>
          <w:szCs w:val="22"/>
          <w:shd w:val="clear" w:color="auto" w:fill="FFFFFF"/>
        </w:rPr>
        <w:t>September 27</w:t>
      </w:r>
      <w:r>
        <w:rPr>
          <w:color w:val="212121"/>
          <w:sz w:val="22"/>
          <w:szCs w:val="22"/>
          <w:shd w:val="clear" w:color="auto" w:fill="FFFFFF"/>
          <w:vertAlign w:val="superscript"/>
        </w:rPr>
        <w:t>th</w:t>
      </w:r>
      <w:r>
        <w:rPr>
          <w:color w:val="212121"/>
          <w:sz w:val="22"/>
          <w:szCs w:val="22"/>
          <w:shd w:val="clear" w:color="auto" w:fill="FFFFFF"/>
        </w:rPr>
        <w:t>.</w:t>
      </w:r>
    </w:p>
    <w:bookmarkEnd w:id="24"/>
    <w:p w14:paraId="6BBF0403" w14:textId="77777777" w:rsidR="0089266F" w:rsidRDefault="0089266F" w:rsidP="00F91482">
      <w:pPr>
        <w:ind w:right="-360" w:hanging="360"/>
        <w:rPr>
          <w:color w:val="212121"/>
          <w:sz w:val="22"/>
          <w:szCs w:val="22"/>
          <w:shd w:val="clear" w:color="auto" w:fill="FFFFFF"/>
        </w:rPr>
      </w:pPr>
    </w:p>
    <w:p w14:paraId="3AE529D4" w14:textId="1C4C1107" w:rsidR="009F35B4" w:rsidRDefault="009F35B4" w:rsidP="00F91482">
      <w:pPr>
        <w:ind w:right="-360" w:hanging="360"/>
        <w:rPr>
          <w:color w:val="212121"/>
          <w:sz w:val="22"/>
          <w:szCs w:val="22"/>
          <w:shd w:val="clear" w:color="auto" w:fill="FFFFFF"/>
        </w:rPr>
      </w:pPr>
      <w:r>
        <w:rPr>
          <w:color w:val="212121"/>
          <w:sz w:val="22"/>
          <w:szCs w:val="22"/>
          <w:shd w:val="clear" w:color="auto" w:fill="FFFFFF"/>
        </w:rPr>
        <w:t>(2024) Participated in the Spring Fling, representing HBS to advertise our undergraduate Public Health major to students</w:t>
      </w:r>
      <w:r w:rsidR="006F52E0">
        <w:rPr>
          <w:color w:val="212121"/>
          <w:sz w:val="22"/>
          <w:szCs w:val="22"/>
          <w:shd w:val="clear" w:color="auto" w:fill="FFFFFF"/>
        </w:rPr>
        <w:t>, HBS, UCD</w:t>
      </w:r>
      <w:r>
        <w:rPr>
          <w:color w:val="212121"/>
          <w:sz w:val="22"/>
          <w:szCs w:val="22"/>
          <w:shd w:val="clear" w:color="auto" w:fill="FFFFFF"/>
        </w:rPr>
        <w:t xml:space="preserve">. </w:t>
      </w:r>
      <w:r w:rsidR="002D1E91">
        <w:rPr>
          <w:color w:val="212121"/>
          <w:sz w:val="22"/>
          <w:szCs w:val="22"/>
          <w:shd w:val="clear" w:color="auto" w:fill="FFFFFF"/>
        </w:rPr>
        <w:t xml:space="preserve"> </w:t>
      </w:r>
      <w:r>
        <w:rPr>
          <w:color w:val="212121"/>
          <w:sz w:val="22"/>
          <w:szCs w:val="22"/>
          <w:shd w:val="clear" w:color="auto" w:fill="FFFFFF"/>
        </w:rPr>
        <w:t>April 17</w:t>
      </w:r>
      <w:r w:rsidRPr="009F35B4">
        <w:rPr>
          <w:color w:val="212121"/>
          <w:sz w:val="22"/>
          <w:szCs w:val="22"/>
          <w:shd w:val="clear" w:color="auto" w:fill="FFFFFF"/>
          <w:vertAlign w:val="superscript"/>
        </w:rPr>
        <w:t>th</w:t>
      </w:r>
      <w:r>
        <w:rPr>
          <w:color w:val="212121"/>
          <w:sz w:val="22"/>
          <w:szCs w:val="22"/>
          <w:shd w:val="clear" w:color="auto" w:fill="FFFFFF"/>
        </w:rPr>
        <w:t>.</w:t>
      </w:r>
    </w:p>
    <w:p w14:paraId="2E179356" w14:textId="77777777" w:rsidR="009F35B4" w:rsidRDefault="009F35B4" w:rsidP="00F91482">
      <w:pPr>
        <w:ind w:right="-360" w:hanging="360"/>
        <w:rPr>
          <w:color w:val="212121"/>
          <w:sz w:val="22"/>
          <w:szCs w:val="22"/>
          <w:shd w:val="clear" w:color="auto" w:fill="FFFFFF"/>
        </w:rPr>
      </w:pPr>
    </w:p>
    <w:p w14:paraId="3A9BF629" w14:textId="24ECE4D2" w:rsidR="00F91482" w:rsidRDefault="00F91482" w:rsidP="00F91482">
      <w:pPr>
        <w:ind w:right="-360" w:hanging="360"/>
        <w:rPr>
          <w:color w:val="212121"/>
          <w:sz w:val="22"/>
          <w:szCs w:val="22"/>
          <w:shd w:val="clear" w:color="auto" w:fill="FFFFFF"/>
        </w:rPr>
      </w:pPr>
      <w:r>
        <w:rPr>
          <w:color w:val="212121"/>
          <w:sz w:val="22"/>
          <w:szCs w:val="22"/>
          <w:shd w:val="clear" w:color="auto" w:fill="FFFFFF"/>
        </w:rPr>
        <w:t xml:space="preserve">(2024) Member of the </w:t>
      </w:r>
      <w:r w:rsidRPr="003179CD">
        <w:rPr>
          <w:color w:val="212121"/>
          <w:sz w:val="22"/>
          <w:szCs w:val="22"/>
          <w:shd w:val="clear" w:color="auto" w:fill="FFFFFF"/>
        </w:rPr>
        <w:t>E</w:t>
      </w:r>
      <w:r>
        <w:rPr>
          <w:color w:val="212121"/>
          <w:sz w:val="22"/>
          <w:szCs w:val="22"/>
          <w:shd w:val="clear" w:color="auto" w:fill="FFFFFF"/>
        </w:rPr>
        <w:t xml:space="preserve">quity, </w:t>
      </w:r>
      <w:r w:rsidRPr="003179CD">
        <w:rPr>
          <w:color w:val="212121"/>
          <w:sz w:val="22"/>
          <w:szCs w:val="22"/>
          <w:shd w:val="clear" w:color="auto" w:fill="FFFFFF"/>
        </w:rPr>
        <w:t>D</w:t>
      </w:r>
      <w:r>
        <w:rPr>
          <w:color w:val="212121"/>
          <w:sz w:val="22"/>
          <w:szCs w:val="22"/>
          <w:shd w:val="clear" w:color="auto" w:fill="FFFFFF"/>
        </w:rPr>
        <w:t xml:space="preserve">iversity, and </w:t>
      </w:r>
      <w:r w:rsidRPr="003179CD">
        <w:rPr>
          <w:color w:val="212121"/>
          <w:sz w:val="22"/>
          <w:szCs w:val="22"/>
          <w:shd w:val="clear" w:color="auto" w:fill="FFFFFF"/>
        </w:rPr>
        <w:t>I</w:t>
      </w:r>
      <w:r>
        <w:rPr>
          <w:color w:val="212121"/>
          <w:sz w:val="22"/>
          <w:szCs w:val="22"/>
          <w:shd w:val="clear" w:color="auto" w:fill="FFFFFF"/>
        </w:rPr>
        <w:t>nclusion (EDI)</w:t>
      </w:r>
      <w:r w:rsidRPr="003179CD">
        <w:rPr>
          <w:color w:val="212121"/>
          <w:sz w:val="22"/>
          <w:szCs w:val="22"/>
          <w:shd w:val="clear" w:color="auto" w:fill="FFFFFF"/>
        </w:rPr>
        <w:t xml:space="preserve"> Committee </w:t>
      </w:r>
      <w:r>
        <w:rPr>
          <w:color w:val="212121"/>
          <w:sz w:val="22"/>
          <w:szCs w:val="22"/>
          <w:shd w:val="clear" w:color="auto" w:fill="FFFFFF"/>
        </w:rPr>
        <w:t>in spring semester, to work on incorporating EDI into our annual merit reviews</w:t>
      </w:r>
      <w:r w:rsidR="006F52E0">
        <w:rPr>
          <w:color w:val="212121"/>
          <w:sz w:val="22"/>
          <w:szCs w:val="22"/>
          <w:shd w:val="clear" w:color="auto" w:fill="FFFFFF"/>
        </w:rPr>
        <w:t>, HBS, UCD</w:t>
      </w:r>
      <w:r>
        <w:rPr>
          <w:color w:val="212121"/>
          <w:sz w:val="22"/>
          <w:szCs w:val="22"/>
          <w:shd w:val="clear" w:color="auto" w:fill="FFFFFF"/>
        </w:rPr>
        <w:t>.</w:t>
      </w:r>
    </w:p>
    <w:p w14:paraId="06ABA9C2" w14:textId="77777777" w:rsidR="00F91482" w:rsidRDefault="00F91482" w:rsidP="00BB07B6">
      <w:pPr>
        <w:ind w:right="-360" w:hanging="360"/>
        <w:rPr>
          <w:color w:val="212121"/>
          <w:sz w:val="22"/>
          <w:szCs w:val="22"/>
          <w:shd w:val="clear" w:color="auto" w:fill="FFFFFF"/>
        </w:rPr>
      </w:pPr>
    </w:p>
    <w:p w14:paraId="5A9226C7" w14:textId="3CBC90A4" w:rsidR="00F20C56" w:rsidRDefault="00F20C56" w:rsidP="00BB07B6">
      <w:pPr>
        <w:ind w:right="-360" w:hanging="360"/>
        <w:rPr>
          <w:color w:val="212121"/>
          <w:sz w:val="22"/>
          <w:szCs w:val="22"/>
          <w:shd w:val="clear" w:color="auto" w:fill="FFFFFF"/>
        </w:rPr>
      </w:pPr>
      <w:r>
        <w:rPr>
          <w:color w:val="212121"/>
          <w:sz w:val="22"/>
          <w:szCs w:val="22"/>
          <w:shd w:val="clear" w:color="auto" w:fill="FFFFFF"/>
        </w:rPr>
        <w:t xml:space="preserve">(2024) </w:t>
      </w:r>
      <w:r w:rsidR="009D5EBA">
        <w:rPr>
          <w:color w:val="212121"/>
          <w:sz w:val="22"/>
          <w:szCs w:val="22"/>
          <w:shd w:val="clear" w:color="auto" w:fill="FFFFFF"/>
        </w:rPr>
        <w:t xml:space="preserve">Peer review of teaching, with assessment letter, for Dr. Ivan Ramirez’s promotion to </w:t>
      </w:r>
      <w:r w:rsidR="00F62B4E">
        <w:rPr>
          <w:color w:val="212121"/>
          <w:sz w:val="22"/>
          <w:szCs w:val="22"/>
          <w:shd w:val="clear" w:color="auto" w:fill="FFFFFF"/>
        </w:rPr>
        <w:t>IRC or teaching-track</w:t>
      </w:r>
      <w:r w:rsidR="00A67D9B">
        <w:rPr>
          <w:color w:val="212121"/>
          <w:sz w:val="22"/>
          <w:szCs w:val="22"/>
          <w:shd w:val="clear" w:color="auto" w:fill="FFFFFF"/>
        </w:rPr>
        <w:t xml:space="preserve"> ass</w:t>
      </w:r>
      <w:r w:rsidR="00FD682A">
        <w:rPr>
          <w:color w:val="212121"/>
          <w:sz w:val="22"/>
          <w:szCs w:val="22"/>
          <w:shd w:val="clear" w:color="auto" w:fill="FFFFFF"/>
        </w:rPr>
        <w:t>ociate</w:t>
      </w:r>
      <w:r w:rsidR="00A67D9B">
        <w:rPr>
          <w:color w:val="212121"/>
          <w:sz w:val="22"/>
          <w:szCs w:val="22"/>
          <w:shd w:val="clear" w:color="auto" w:fill="FFFFFF"/>
        </w:rPr>
        <w:t xml:space="preserve"> professor</w:t>
      </w:r>
      <w:r w:rsidR="00F62B4E">
        <w:rPr>
          <w:color w:val="212121"/>
          <w:sz w:val="22"/>
          <w:szCs w:val="22"/>
          <w:shd w:val="clear" w:color="auto" w:fill="FFFFFF"/>
        </w:rPr>
        <w:t>, HBS, UCD.</w:t>
      </w:r>
      <w:r w:rsidR="006F52E0">
        <w:rPr>
          <w:color w:val="212121"/>
          <w:sz w:val="22"/>
          <w:szCs w:val="22"/>
          <w:shd w:val="clear" w:color="auto" w:fill="FFFFFF"/>
        </w:rPr>
        <w:t xml:space="preserve">  February 13</w:t>
      </w:r>
      <w:r w:rsidR="006F52E0" w:rsidRPr="006F52E0">
        <w:rPr>
          <w:color w:val="212121"/>
          <w:sz w:val="22"/>
          <w:szCs w:val="22"/>
          <w:shd w:val="clear" w:color="auto" w:fill="FFFFFF"/>
          <w:vertAlign w:val="superscript"/>
        </w:rPr>
        <w:t>th</w:t>
      </w:r>
      <w:r w:rsidR="006F52E0">
        <w:rPr>
          <w:color w:val="212121"/>
          <w:sz w:val="22"/>
          <w:szCs w:val="22"/>
          <w:shd w:val="clear" w:color="auto" w:fill="FFFFFF"/>
        </w:rPr>
        <w:t>.</w:t>
      </w:r>
    </w:p>
    <w:p w14:paraId="24AD7EE2" w14:textId="2F1313FF" w:rsidR="00F20C56" w:rsidRDefault="006F52E0" w:rsidP="00BB07B6">
      <w:pPr>
        <w:ind w:right="-360" w:hanging="360"/>
        <w:rPr>
          <w:color w:val="212121"/>
          <w:sz w:val="22"/>
          <w:szCs w:val="22"/>
          <w:shd w:val="clear" w:color="auto" w:fill="FFFFFF"/>
        </w:rPr>
      </w:pPr>
      <w:r>
        <w:rPr>
          <w:color w:val="212121"/>
          <w:sz w:val="22"/>
          <w:szCs w:val="22"/>
          <w:shd w:val="clear" w:color="auto" w:fill="FFFFFF"/>
        </w:rPr>
        <w:t xml:space="preserve"> </w:t>
      </w:r>
    </w:p>
    <w:p w14:paraId="658FB4FC" w14:textId="036F295A" w:rsidR="00BB07B6" w:rsidRPr="006F47D8" w:rsidRDefault="00BB07B6" w:rsidP="00BB07B6">
      <w:pPr>
        <w:ind w:right="-360" w:hanging="360"/>
        <w:rPr>
          <w:color w:val="212121"/>
          <w:sz w:val="22"/>
          <w:szCs w:val="22"/>
          <w:shd w:val="clear" w:color="auto" w:fill="FFFFFF"/>
        </w:rPr>
      </w:pPr>
      <w:r>
        <w:rPr>
          <w:color w:val="212121"/>
          <w:sz w:val="22"/>
          <w:szCs w:val="22"/>
          <w:shd w:val="clear" w:color="auto" w:fill="FFFFFF"/>
        </w:rPr>
        <w:t>(2023)</w:t>
      </w:r>
      <w:r w:rsidRPr="006F47D8">
        <w:rPr>
          <w:color w:val="212121"/>
          <w:sz w:val="22"/>
          <w:szCs w:val="22"/>
          <w:shd w:val="clear" w:color="auto" w:fill="FFFFFF"/>
        </w:rPr>
        <w:t xml:space="preserve"> Reviewed and wrote </w:t>
      </w:r>
      <w:r w:rsidR="00935766">
        <w:rPr>
          <w:color w:val="212121"/>
          <w:sz w:val="22"/>
          <w:szCs w:val="22"/>
          <w:shd w:val="clear" w:color="auto" w:fill="FFFFFF"/>
        </w:rPr>
        <w:t>research</w:t>
      </w:r>
      <w:r w:rsidRPr="006F47D8">
        <w:rPr>
          <w:color w:val="212121"/>
          <w:sz w:val="22"/>
          <w:szCs w:val="22"/>
          <w:shd w:val="clear" w:color="auto" w:fill="FFFFFF"/>
        </w:rPr>
        <w:t xml:space="preserve"> letter for Dr. </w:t>
      </w:r>
      <w:r w:rsidR="00935766">
        <w:rPr>
          <w:color w:val="212121"/>
          <w:sz w:val="22"/>
          <w:szCs w:val="22"/>
          <w:shd w:val="clear" w:color="auto" w:fill="FFFFFF"/>
        </w:rPr>
        <w:t>Patrick Krueger</w:t>
      </w:r>
      <w:r w:rsidRPr="006F47D8">
        <w:rPr>
          <w:color w:val="212121"/>
          <w:sz w:val="22"/>
          <w:szCs w:val="22"/>
          <w:shd w:val="clear" w:color="auto" w:fill="FFFFFF"/>
        </w:rPr>
        <w:t xml:space="preserve">’s </w:t>
      </w:r>
      <w:r>
        <w:rPr>
          <w:color w:val="212121"/>
          <w:sz w:val="22"/>
          <w:szCs w:val="22"/>
          <w:shd w:val="clear" w:color="auto" w:fill="FFFFFF"/>
        </w:rPr>
        <w:t xml:space="preserve">promotion </w:t>
      </w:r>
      <w:r w:rsidR="00935766">
        <w:rPr>
          <w:color w:val="212121"/>
          <w:sz w:val="22"/>
          <w:szCs w:val="22"/>
          <w:shd w:val="clear" w:color="auto" w:fill="FFFFFF"/>
        </w:rPr>
        <w:t xml:space="preserve">to full professor </w:t>
      </w:r>
      <w:r w:rsidRPr="006F47D8">
        <w:rPr>
          <w:color w:val="212121"/>
          <w:sz w:val="22"/>
          <w:szCs w:val="22"/>
          <w:shd w:val="clear" w:color="auto" w:fill="FFFFFF"/>
        </w:rPr>
        <w:t>review, HBS, UCD.</w:t>
      </w:r>
    </w:p>
    <w:p w14:paraId="31B13A5A" w14:textId="551F26ED" w:rsidR="00BB07B6" w:rsidRDefault="00BB07B6" w:rsidP="00196165">
      <w:pPr>
        <w:ind w:right="-360" w:hanging="360"/>
        <w:rPr>
          <w:color w:val="212121"/>
          <w:sz w:val="22"/>
          <w:szCs w:val="22"/>
          <w:shd w:val="clear" w:color="auto" w:fill="FFFFFF"/>
        </w:rPr>
      </w:pPr>
    </w:p>
    <w:p w14:paraId="16ABFA14" w14:textId="595875EF" w:rsidR="00C27EEF" w:rsidRDefault="00C27EEF" w:rsidP="00196165">
      <w:pPr>
        <w:ind w:right="-360" w:hanging="360"/>
        <w:rPr>
          <w:color w:val="212121"/>
          <w:sz w:val="22"/>
          <w:szCs w:val="22"/>
          <w:shd w:val="clear" w:color="auto" w:fill="FFFFFF"/>
        </w:rPr>
      </w:pPr>
      <w:r>
        <w:rPr>
          <w:color w:val="212121"/>
          <w:sz w:val="22"/>
          <w:szCs w:val="22"/>
          <w:shd w:val="clear" w:color="auto" w:fill="FFFFFF"/>
        </w:rPr>
        <w:t>(2023) HBS Graduate student professional development presentation on the “Nuts and Bolts of Community Engaged Research.” October 6</w:t>
      </w:r>
      <w:r w:rsidRPr="00C27EEF">
        <w:rPr>
          <w:color w:val="212121"/>
          <w:sz w:val="22"/>
          <w:szCs w:val="22"/>
          <w:shd w:val="clear" w:color="auto" w:fill="FFFFFF"/>
          <w:vertAlign w:val="superscript"/>
        </w:rPr>
        <w:t>th</w:t>
      </w:r>
      <w:r>
        <w:rPr>
          <w:color w:val="212121"/>
          <w:sz w:val="22"/>
          <w:szCs w:val="22"/>
          <w:shd w:val="clear" w:color="auto" w:fill="FFFFFF"/>
        </w:rPr>
        <w:t>.</w:t>
      </w:r>
    </w:p>
    <w:p w14:paraId="42DA8A22" w14:textId="77777777" w:rsidR="003179CD" w:rsidRDefault="003179CD" w:rsidP="00196165">
      <w:pPr>
        <w:ind w:right="-360" w:hanging="360"/>
        <w:rPr>
          <w:color w:val="212121"/>
          <w:sz w:val="22"/>
          <w:szCs w:val="22"/>
          <w:shd w:val="clear" w:color="auto" w:fill="FFFFFF"/>
        </w:rPr>
      </w:pPr>
    </w:p>
    <w:p w14:paraId="1CAD6373" w14:textId="41D21B6A" w:rsidR="00191DE1" w:rsidRDefault="00191DE1" w:rsidP="00196165">
      <w:pPr>
        <w:ind w:right="-360" w:hanging="360"/>
        <w:rPr>
          <w:color w:val="212121"/>
          <w:sz w:val="22"/>
          <w:szCs w:val="22"/>
          <w:shd w:val="clear" w:color="auto" w:fill="FFFFFF"/>
        </w:rPr>
      </w:pPr>
      <w:r>
        <w:rPr>
          <w:color w:val="212121"/>
          <w:sz w:val="22"/>
          <w:szCs w:val="22"/>
          <w:shd w:val="clear" w:color="auto" w:fill="FFFFFF"/>
        </w:rPr>
        <w:t xml:space="preserve">(2023) Member of the Capstone Committee, </w:t>
      </w:r>
      <w:r w:rsidRPr="00191DE1">
        <w:rPr>
          <w:color w:val="212121"/>
          <w:sz w:val="22"/>
          <w:szCs w:val="22"/>
          <w:shd w:val="clear" w:color="auto" w:fill="FFFFFF"/>
        </w:rPr>
        <w:t xml:space="preserve">discussing alternative </w:t>
      </w:r>
      <w:r>
        <w:rPr>
          <w:color w:val="212121"/>
          <w:sz w:val="22"/>
          <w:szCs w:val="22"/>
          <w:shd w:val="clear" w:color="auto" w:fill="FFFFFF"/>
        </w:rPr>
        <w:t xml:space="preserve">undergraduate Public Health </w:t>
      </w:r>
      <w:r w:rsidRPr="00191DE1">
        <w:rPr>
          <w:color w:val="212121"/>
          <w:sz w:val="22"/>
          <w:szCs w:val="22"/>
          <w:shd w:val="clear" w:color="auto" w:fill="FFFFFF"/>
        </w:rPr>
        <w:t xml:space="preserve">Capstone </w:t>
      </w:r>
      <w:r>
        <w:rPr>
          <w:color w:val="212121"/>
          <w:sz w:val="22"/>
          <w:szCs w:val="22"/>
          <w:shd w:val="clear" w:color="auto" w:fill="FFFFFF"/>
        </w:rPr>
        <w:t xml:space="preserve">models </w:t>
      </w:r>
      <w:r w:rsidRPr="00191DE1">
        <w:rPr>
          <w:color w:val="212121"/>
          <w:sz w:val="22"/>
          <w:szCs w:val="22"/>
          <w:shd w:val="clear" w:color="auto" w:fill="FFFFFF"/>
        </w:rPr>
        <w:t>besides courses, including internship</w:t>
      </w:r>
      <w:r>
        <w:rPr>
          <w:color w:val="212121"/>
          <w:sz w:val="22"/>
          <w:szCs w:val="22"/>
          <w:shd w:val="clear" w:color="auto" w:fill="FFFFFF"/>
        </w:rPr>
        <w:t>s</w:t>
      </w:r>
      <w:r w:rsidRPr="00191DE1">
        <w:rPr>
          <w:color w:val="212121"/>
          <w:sz w:val="22"/>
          <w:szCs w:val="22"/>
          <w:shd w:val="clear" w:color="auto" w:fill="FFFFFF"/>
        </w:rPr>
        <w:t>, global internship</w:t>
      </w:r>
      <w:r>
        <w:rPr>
          <w:color w:val="212121"/>
          <w:sz w:val="22"/>
          <w:szCs w:val="22"/>
          <w:shd w:val="clear" w:color="auto" w:fill="FFFFFF"/>
        </w:rPr>
        <w:t>s</w:t>
      </w:r>
      <w:r w:rsidRPr="00191DE1">
        <w:rPr>
          <w:color w:val="212121"/>
          <w:sz w:val="22"/>
          <w:szCs w:val="22"/>
          <w:shd w:val="clear" w:color="auto" w:fill="FFFFFF"/>
        </w:rPr>
        <w:t>, community engagement</w:t>
      </w:r>
      <w:r>
        <w:rPr>
          <w:color w:val="212121"/>
          <w:sz w:val="22"/>
          <w:szCs w:val="22"/>
          <w:shd w:val="clear" w:color="auto" w:fill="FFFFFF"/>
        </w:rPr>
        <w:t>, etc. in fall semester.</w:t>
      </w:r>
    </w:p>
    <w:p w14:paraId="74E4F820" w14:textId="77777777" w:rsidR="00191DE1" w:rsidRDefault="00191DE1" w:rsidP="00196165">
      <w:pPr>
        <w:ind w:right="-360" w:hanging="360"/>
        <w:rPr>
          <w:color w:val="212121"/>
          <w:sz w:val="22"/>
          <w:szCs w:val="22"/>
          <w:shd w:val="clear" w:color="auto" w:fill="FFFFFF"/>
        </w:rPr>
      </w:pPr>
    </w:p>
    <w:p w14:paraId="6FDFFB58" w14:textId="061CB5D2" w:rsidR="000772A5" w:rsidRDefault="000772A5" w:rsidP="00196165">
      <w:pPr>
        <w:ind w:right="-360" w:hanging="360"/>
        <w:rPr>
          <w:color w:val="212121"/>
          <w:sz w:val="22"/>
          <w:szCs w:val="22"/>
          <w:shd w:val="clear" w:color="auto" w:fill="FFFFFF"/>
        </w:rPr>
      </w:pPr>
      <w:r>
        <w:rPr>
          <w:color w:val="212121"/>
          <w:sz w:val="22"/>
          <w:szCs w:val="22"/>
          <w:shd w:val="clear" w:color="auto" w:fill="FFFFFF"/>
        </w:rPr>
        <w:t>(2022) Work</w:t>
      </w:r>
      <w:r w:rsidR="00EE0AB8">
        <w:rPr>
          <w:color w:val="212121"/>
          <w:sz w:val="22"/>
          <w:szCs w:val="22"/>
          <w:shd w:val="clear" w:color="auto" w:fill="FFFFFF"/>
        </w:rPr>
        <w:t>ed</w:t>
      </w:r>
      <w:r>
        <w:rPr>
          <w:color w:val="212121"/>
          <w:sz w:val="22"/>
          <w:szCs w:val="22"/>
          <w:shd w:val="clear" w:color="auto" w:fill="FFFFFF"/>
        </w:rPr>
        <w:t xml:space="preserve"> with the Undergraduate Director, Dr. Meng Li, on curriculum mapping for our undergraduate major in Public Health and planning</w:t>
      </w:r>
      <w:r w:rsidR="00C53CA8">
        <w:rPr>
          <w:color w:val="212121"/>
          <w:sz w:val="22"/>
          <w:szCs w:val="22"/>
          <w:shd w:val="clear" w:color="auto" w:fill="FFFFFF"/>
        </w:rPr>
        <w:t xml:space="preserve"> and </w:t>
      </w:r>
      <w:r>
        <w:rPr>
          <w:color w:val="212121"/>
          <w:sz w:val="22"/>
          <w:szCs w:val="22"/>
          <w:shd w:val="clear" w:color="auto" w:fill="FFFFFF"/>
        </w:rPr>
        <w:t>facilitating this work at our departmental retreat in March 2022.</w:t>
      </w:r>
    </w:p>
    <w:p w14:paraId="4AC5DC10" w14:textId="77777777" w:rsidR="000772A5" w:rsidRDefault="000772A5" w:rsidP="00196165">
      <w:pPr>
        <w:ind w:right="-360" w:hanging="360"/>
        <w:rPr>
          <w:color w:val="212121"/>
          <w:sz w:val="22"/>
          <w:szCs w:val="22"/>
          <w:shd w:val="clear" w:color="auto" w:fill="FFFFFF"/>
        </w:rPr>
      </w:pPr>
    </w:p>
    <w:p w14:paraId="3D7640BB" w14:textId="3D30820A" w:rsidR="000772A5" w:rsidRDefault="000772A5" w:rsidP="00196165">
      <w:pPr>
        <w:ind w:right="-360" w:hanging="360"/>
        <w:rPr>
          <w:color w:val="212121"/>
          <w:sz w:val="22"/>
          <w:szCs w:val="22"/>
          <w:shd w:val="clear" w:color="auto" w:fill="FFFFFF"/>
        </w:rPr>
      </w:pPr>
      <w:r>
        <w:rPr>
          <w:color w:val="212121"/>
          <w:sz w:val="22"/>
          <w:szCs w:val="22"/>
          <w:shd w:val="clear" w:color="auto" w:fill="FFFFFF"/>
        </w:rPr>
        <w:t xml:space="preserve">(2022) Member of HBS Graduate Application Pre-Review Committee with Drs. Patrick Krueger and </w:t>
      </w:r>
      <w:proofErr w:type="spellStart"/>
      <w:r>
        <w:rPr>
          <w:color w:val="212121"/>
          <w:sz w:val="22"/>
          <w:szCs w:val="22"/>
          <w:shd w:val="clear" w:color="auto" w:fill="FFFFFF"/>
        </w:rPr>
        <w:t>jimi</w:t>
      </w:r>
      <w:proofErr w:type="spellEnd"/>
      <w:r>
        <w:rPr>
          <w:color w:val="212121"/>
          <w:sz w:val="22"/>
          <w:szCs w:val="22"/>
          <w:shd w:val="clear" w:color="auto" w:fill="FFFFFF"/>
        </w:rPr>
        <w:t xml:space="preserve"> </w:t>
      </w:r>
      <w:proofErr w:type="spellStart"/>
      <w:r>
        <w:rPr>
          <w:color w:val="212121"/>
          <w:sz w:val="22"/>
          <w:szCs w:val="22"/>
          <w:shd w:val="clear" w:color="auto" w:fill="FFFFFF"/>
        </w:rPr>
        <w:t>adams</w:t>
      </w:r>
      <w:proofErr w:type="spellEnd"/>
      <w:r>
        <w:rPr>
          <w:color w:val="212121"/>
          <w:sz w:val="22"/>
          <w:szCs w:val="22"/>
          <w:shd w:val="clear" w:color="auto" w:fill="FFFFFF"/>
        </w:rPr>
        <w:t xml:space="preserve">, HBS, UCD. </w:t>
      </w:r>
    </w:p>
    <w:p w14:paraId="573BD75D" w14:textId="77777777" w:rsidR="000772A5" w:rsidRDefault="000772A5" w:rsidP="00196165">
      <w:pPr>
        <w:ind w:right="-360" w:hanging="360"/>
        <w:rPr>
          <w:color w:val="212121"/>
          <w:sz w:val="22"/>
          <w:szCs w:val="22"/>
          <w:shd w:val="clear" w:color="auto" w:fill="FFFFFF"/>
        </w:rPr>
      </w:pPr>
    </w:p>
    <w:p w14:paraId="0523F445" w14:textId="07BCF3AF" w:rsidR="00A52F12" w:rsidRDefault="00A52F12" w:rsidP="00196165">
      <w:pPr>
        <w:ind w:right="-360" w:hanging="360"/>
        <w:rPr>
          <w:color w:val="212121"/>
          <w:sz w:val="22"/>
          <w:szCs w:val="22"/>
          <w:shd w:val="clear" w:color="auto" w:fill="FFFFFF"/>
        </w:rPr>
      </w:pPr>
      <w:r>
        <w:rPr>
          <w:color w:val="212121"/>
          <w:sz w:val="22"/>
          <w:szCs w:val="22"/>
          <w:shd w:val="clear" w:color="auto" w:fill="FFFFFF"/>
        </w:rPr>
        <w:t>(2021</w:t>
      </w:r>
      <w:r w:rsidR="00FF57E9">
        <w:rPr>
          <w:color w:val="212121"/>
          <w:sz w:val="22"/>
          <w:szCs w:val="22"/>
          <w:shd w:val="clear" w:color="auto" w:fill="FFFFFF"/>
        </w:rPr>
        <w:t>-2022</w:t>
      </w:r>
      <w:r>
        <w:rPr>
          <w:color w:val="212121"/>
          <w:sz w:val="22"/>
          <w:szCs w:val="22"/>
          <w:shd w:val="clear" w:color="auto" w:fill="FFFFFF"/>
        </w:rPr>
        <w:t xml:space="preserve">) </w:t>
      </w:r>
      <w:bookmarkStart w:id="25" w:name="_Hlk91776850"/>
      <w:r>
        <w:rPr>
          <w:color w:val="212121"/>
          <w:sz w:val="22"/>
          <w:szCs w:val="22"/>
          <w:shd w:val="clear" w:color="auto" w:fill="FFFFFF"/>
        </w:rPr>
        <w:t>Virtual lecture</w:t>
      </w:r>
      <w:r w:rsidRPr="00A52F12">
        <w:rPr>
          <w:color w:val="212121"/>
          <w:sz w:val="22"/>
          <w:szCs w:val="22"/>
          <w:shd w:val="clear" w:color="auto" w:fill="FFFFFF"/>
        </w:rPr>
        <w:t xml:space="preserve"> </w:t>
      </w:r>
      <w:r w:rsidR="006E580D">
        <w:rPr>
          <w:color w:val="212121"/>
          <w:sz w:val="22"/>
          <w:szCs w:val="22"/>
          <w:shd w:val="clear" w:color="auto" w:fill="FFFFFF"/>
        </w:rPr>
        <w:t>on October 1</w:t>
      </w:r>
      <w:r w:rsidR="00FF57E9">
        <w:rPr>
          <w:color w:val="212121"/>
          <w:sz w:val="22"/>
          <w:szCs w:val="22"/>
          <w:shd w:val="clear" w:color="auto" w:fill="FFFFFF"/>
        </w:rPr>
        <w:t xml:space="preserve">2, </w:t>
      </w:r>
      <w:proofErr w:type="gramStart"/>
      <w:r w:rsidR="00FF57E9">
        <w:rPr>
          <w:color w:val="212121"/>
          <w:sz w:val="22"/>
          <w:szCs w:val="22"/>
          <w:shd w:val="clear" w:color="auto" w:fill="FFFFFF"/>
        </w:rPr>
        <w:t>2021</w:t>
      </w:r>
      <w:proofErr w:type="gramEnd"/>
      <w:r w:rsidR="006E580D">
        <w:rPr>
          <w:color w:val="212121"/>
          <w:sz w:val="22"/>
          <w:szCs w:val="22"/>
          <w:shd w:val="clear" w:color="auto" w:fill="FFFFFF"/>
        </w:rPr>
        <w:t xml:space="preserve"> </w:t>
      </w:r>
      <w:r w:rsidR="00FF57E9">
        <w:rPr>
          <w:color w:val="212121"/>
          <w:sz w:val="22"/>
          <w:szCs w:val="22"/>
          <w:shd w:val="clear" w:color="auto" w:fill="FFFFFF"/>
        </w:rPr>
        <w:t xml:space="preserve">and October 13, </w:t>
      </w:r>
      <w:proofErr w:type="gramStart"/>
      <w:r w:rsidR="00FF57E9">
        <w:rPr>
          <w:color w:val="212121"/>
          <w:sz w:val="22"/>
          <w:szCs w:val="22"/>
          <w:shd w:val="clear" w:color="auto" w:fill="FFFFFF"/>
        </w:rPr>
        <w:t>2022</w:t>
      </w:r>
      <w:proofErr w:type="gramEnd"/>
      <w:r w:rsidR="00FF57E9">
        <w:rPr>
          <w:color w:val="212121"/>
          <w:sz w:val="22"/>
          <w:szCs w:val="22"/>
          <w:shd w:val="clear" w:color="auto" w:fill="FFFFFF"/>
        </w:rPr>
        <w:t xml:space="preserve"> </w:t>
      </w:r>
      <w:r w:rsidRPr="00A52F12">
        <w:rPr>
          <w:color w:val="212121"/>
          <w:sz w:val="22"/>
          <w:szCs w:val="22"/>
          <w:shd w:val="clear" w:color="auto" w:fill="FFFFFF"/>
        </w:rPr>
        <w:t xml:space="preserve">about </w:t>
      </w:r>
      <w:r>
        <w:rPr>
          <w:color w:val="212121"/>
          <w:sz w:val="22"/>
          <w:szCs w:val="22"/>
          <w:shd w:val="clear" w:color="auto" w:fill="FFFFFF"/>
        </w:rPr>
        <w:t xml:space="preserve">the </w:t>
      </w:r>
      <w:r w:rsidRPr="00A52F12">
        <w:rPr>
          <w:color w:val="212121"/>
          <w:sz w:val="22"/>
          <w:szCs w:val="22"/>
          <w:shd w:val="clear" w:color="auto" w:fill="FFFFFF"/>
        </w:rPr>
        <w:t xml:space="preserve">Political Economy on </w:t>
      </w:r>
      <w:r>
        <w:rPr>
          <w:color w:val="212121"/>
          <w:sz w:val="22"/>
          <w:szCs w:val="22"/>
          <w:shd w:val="clear" w:color="auto" w:fill="FFFFFF"/>
        </w:rPr>
        <w:t>A</w:t>
      </w:r>
      <w:r w:rsidRPr="00A52F12">
        <w:rPr>
          <w:color w:val="212121"/>
          <w:sz w:val="22"/>
          <w:szCs w:val="22"/>
          <w:shd w:val="clear" w:color="auto" w:fill="FFFFFF"/>
        </w:rPr>
        <w:t>ging</w:t>
      </w:r>
      <w:r>
        <w:rPr>
          <w:color w:val="212121"/>
          <w:sz w:val="22"/>
          <w:szCs w:val="22"/>
          <w:shd w:val="clear" w:color="auto" w:fill="FFFFFF"/>
        </w:rPr>
        <w:t xml:space="preserve"> perspective </w:t>
      </w:r>
      <w:r w:rsidR="00FF57E9">
        <w:rPr>
          <w:color w:val="212121"/>
          <w:sz w:val="22"/>
          <w:szCs w:val="22"/>
          <w:shd w:val="clear" w:color="auto" w:fill="FFFFFF"/>
        </w:rPr>
        <w:t xml:space="preserve">applied to my research on working among older adults in the </w:t>
      </w:r>
      <w:proofErr w:type="gramStart"/>
      <w:r w:rsidR="00FF57E9">
        <w:rPr>
          <w:color w:val="212121"/>
          <w:sz w:val="22"/>
          <w:szCs w:val="22"/>
          <w:shd w:val="clear" w:color="auto" w:fill="FFFFFF"/>
        </w:rPr>
        <w:t>Health</w:t>
      </w:r>
      <w:proofErr w:type="gramEnd"/>
      <w:r w:rsidR="00FF57E9">
        <w:rPr>
          <w:color w:val="212121"/>
          <w:sz w:val="22"/>
          <w:szCs w:val="22"/>
          <w:shd w:val="clear" w:color="auto" w:fill="FFFFFF"/>
        </w:rPr>
        <w:t xml:space="preserve"> ABC study </w:t>
      </w:r>
      <w:r>
        <w:rPr>
          <w:color w:val="212121"/>
          <w:sz w:val="22"/>
          <w:szCs w:val="22"/>
          <w:shd w:val="clear" w:color="auto" w:fill="FFFFFF"/>
        </w:rPr>
        <w:t>with Dr. Ivan Ramirez’s graduate Social and Behavioral Perspectives in Population Health c</w:t>
      </w:r>
      <w:r w:rsidR="00FF57E9">
        <w:rPr>
          <w:color w:val="212121"/>
          <w:sz w:val="22"/>
          <w:szCs w:val="22"/>
          <w:shd w:val="clear" w:color="auto" w:fill="FFFFFF"/>
        </w:rPr>
        <w:t>ourse</w:t>
      </w:r>
      <w:r>
        <w:rPr>
          <w:color w:val="212121"/>
          <w:sz w:val="22"/>
          <w:szCs w:val="22"/>
          <w:shd w:val="clear" w:color="auto" w:fill="FFFFFF"/>
        </w:rPr>
        <w:t>, HBS, UCD.</w:t>
      </w:r>
      <w:bookmarkEnd w:id="25"/>
    </w:p>
    <w:p w14:paraId="7D8065FE" w14:textId="77777777" w:rsidR="00A52F12" w:rsidRDefault="00A52F12" w:rsidP="00196165">
      <w:pPr>
        <w:ind w:right="-360" w:hanging="360"/>
        <w:rPr>
          <w:color w:val="212121"/>
          <w:sz w:val="22"/>
          <w:szCs w:val="22"/>
          <w:shd w:val="clear" w:color="auto" w:fill="FFFFFF"/>
        </w:rPr>
      </w:pPr>
    </w:p>
    <w:p w14:paraId="34675D67" w14:textId="56CB183C" w:rsidR="00196165" w:rsidRDefault="00196165" w:rsidP="00196165">
      <w:pPr>
        <w:ind w:right="-360" w:hanging="360"/>
        <w:rPr>
          <w:color w:val="212121"/>
          <w:sz w:val="22"/>
          <w:szCs w:val="22"/>
          <w:shd w:val="clear" w:color="auto" w:fill="FFFFFF"/>
        </w:rPr>
      </w:pPr>
      <w:r>
        <w:rPr>
          <w:color w:val="212121"/>
          <w:sz w:val="22"/>
          <w:szCs w:val="22"/>
          <w:shd w:val="clear" w:color="auto" w:fill="FFFFFF"/>
        </w:rPr>
        <w:t>(2021</w:t>
      </w:r>
      <w:r w:rsidR="000772A5">
        <w:rPr>
          <w:color w:val="212121"/>
          <w:sz w:val="22"/>
          <w:szCs w:val="22"/>
          <w:shd w:val="clear" w:color="auto" w:fill="FFFFFF"/>
        </w:rPr>
        <w:t>-</w:t>
      </w:r>
      <w:r w:rsidR="007A050B">
        <w:rPr>
          <w:color w:val="212121"/>
          <w:sz w:val="22"/>
          <w:szCs w:val="22"/>
          <w:shd w:val="clear" w:color="auto" w:fill="FFFFFF"/>
        </w:rPr>
        <w:t>2023</w:t>
      </w:r>
      <w:r>
        <w:rPr>
          <w:color w:val="212121"/>
          <w:sz w:val="22"/>
          <w:szCs w:val="22"/>
          <w:shd w:val="clear" w:color="auto" w:fill="FFFFFF"/>
        </w:rPr>
        <w:t>) Member of HBS Merit Review Committee with Drs. Jen Boylan and Karen Spencer</w:t>
      </w:r>
      <w:r w:rsidR="00F3119B">
        <w:rPr>
          <w:color w:val="212121"/>
          <w:sz w:val="22"/>
          <w:szCs w:val="22"/>
          <w:shd w:val="clear" w:color="auto" w:fill="FFFFFF"/>
        </w:rPr>
        <w:t xml:space="preserve"> (2021); Drs. Jen Boylan and Patrick Krueger (2022)</w:t>
      </w:r>
      <w:r w:rsidR="00915726">
        <w:rPr>
          <w:color w:val="212121"/>
          <w:sz w:val="22"/>
          <w:szCs w:val="22"/>
          <w:shd w:val="clear" w:color="auto" w:fill="FFFFFF"/>
        </w:rPr>
        <w:t>; Drs. Sara Yeatman (2023)</w:t>
      </w:r>
      <w:r>
        <w:rPr>
          <w:color w:val="212121"/>
          <w:sz w:val="22"/>
          <w:szCs w:val="22"/>
          <w:shd w:val="clear" w:color="auto" w:fill="FFFFFF"/>
        </w:rPr>
        <w:t>,</w:t>
      </w:r>
      <w:r w:rsidRPr="00FE4996">
        <w:rPr>
          <w:color w:val="212121"/>
          <w:sz w:val="22"/>
          <w:szCs w:val="22"/>
          <w:shd w:val="clear" w:color="auto" w:fill="FFFFFF"/>
        </w:rPr>
        <w:t xml:space="preserve"> </w:t>
      </w:r>
      <w:r>
        <w:rPr>
          <w:sz w:val="22"/>
          <w:szCs w:val="22"/>
        </w:rPr>
        <w:t>HBS</w:t>
      </w:r>
      <w:r w:rsidRPr="006F47D8">
        <w:rPr>
          <w:color w:val="212121"/>
          <w:sz w:val="22"/>
          <w:szCs w:val="22"/>
          <w:shd w:val="clear" w:color="auto" w:fill="FFFFFF"/>
        </w:rPr>
        <w:t>, UCD</w:t>
      </w:r>
      <w:r>
        <w:rPr>
          <w:color w:val="212121"/>
          <w:sz w:val="22"/>
          <w:szCs w:val="22"/>
          <w:shd w:val="clear" w:color="auto" w:fill="FFFFFF"/>
        </w:rPr>
        <w:t>.</w:t>
      </w:r>
    </w:p>
    <w:p w14:paraId="3CB612F9" w14:textId="77777777" w:rsidR="00196165" w:rsidRDefault="00196165" w:rsidP="00361C3E">
      <w:pPr>
        <w:ind w:right="-360" w:hanging="360"/>
        <w:rPr>
          <w:color w:val="212121"/>
          <w:sz w:val="22"/>
          <w:szCs w:val="22"/>
          <w:shd w:val="clear" w:color="auto" w:fill="FFFFFF"/>
        </w:rPr>
      </w:pPr>
    </w:p>
    <w:p w14:paraId="709C3B87" w14:textId="00FE82F2" w:rsidR="00E203E3" w:rsidRDefault="00E203E3" w:rsidP="00361C3E">
      <w:pPr>
        <w:ind w:right="-360" w:hanging="360"/>
        <w:rPr>
          <w:color w:val="212121"/>
          <w:sz w:val="22"/>
          <w:szCs w:val="22"/>
          <w:shd w:val="clear" w:color="auto" w:fill="FFFFFF"/>
        </w:rPr>
      </w:pPr>
      <w:bookmarkStart w:id="26" w:name="_Hlk78782750"/>
      <w:r>
        <w:rPr>
          <w:color w:val="212121"/>
          <w:sz w:val="22"/>
          <w:szCs w:val="22"/>
          <w:shd w:val="clear" w:color="auto" w:fill="FFFFFF"/>
        </w:rPr>
        <w:t xml:space="preserve">(2020) </w:t>
      </w:r>
      <w:r w:rsidRPr="00E203E3">
        <w:rPr>
          <w:color w:val="212121"/>
          <w:sz w:val="22"/>
          <w:szCs w:val="22"/>
          <w:shd w:val="clear" w:color="auto" w:fill="FFFFFF"/>
        </w:rPr>
        <w:t>Interview</w:t>
      </w:r>
      <w:r>
        <w:rPr>
          <w:color w:val="212121"/>
          <w:sz w:val="22"/>
          <w:szCs w:val="22"/>
          <w:shd w:val="clear" w:color="auto" w:fill="FFFFFF"/>
        </w:rPr>
        <w:t>ed</w:t>
      </w:r>
      <w:r w:rsidRPr="00E203E3">
        <w:rPr>
          <w:color w:val="212121"/>
          <w:sz w:val="22"/>
          <w:szCs w:val="22"/>
          <w:shd w:val="clear" w:color="auto" w:fill="FFFFFF"/>
        </w:rPr>
        <w:t xml:space="preserve"> </w:t>
      </w:r>
      <w:r>
        <w:rPr>
          <w:color w:val="212121"/>
          <w:sz w:val="22"/>
          <w:szCs w:val="22"/>
          <w:shd w:val="clear" w:color="auto" w:fill="FFFFFF"/>
        </w:rPr>
        <w:t xml:space="preserve">by </w:t>
      </w:r>
      <w:r w:rsidRPr="00E203E3">
        <w:rPr>
          <w:color w:val="212121"/>
          <w:sz w:val="22"/>
          <w:szCs w:val="22"/>
          <w:shd w:val="clear" w:color="auto" w:fill="FFFFFF"/>
        </w:rPr>
        <w:t>Shawna</w:t>
      </w:r>
      <w:r>
        <w:rPr>
          <w:color w:val="212121"/>
          <w:sz w:val="22"/>
          <w:szCs w:val="22"/>
          <w:shd w:val="clear" w:color="auto" w:fill="FFFFFF"/>
        </w:rPr>
        <w:t xml:space="preserve"> Guttman,</w:t>
      </w:r>
      <w:r w:rsidRPr="00E203E3">
        <w:rPr>
          <w:color w:val="212121"/>
          <w:sz w:val="22"/>
          <w:szCs w:val="22"/>
          <w:shd w:val="clear" w:color="auto" w:fill="FFFFFF"/>
        </w:rPr>
        <w:t xml:space="preserve"> </w:t>
      </w:r>
      <w:r>
        <w:rPr>
          <w:color w:val="212121"/>
          <w:sz w:val="22"/>
          <w:szCs w:val="22"/>
          <w:shd w:val="clear" w:color="auto" w:fill="FFFFFF"/>
        </w:rPr>
        <w:t>a HBS doctoral student, on October 5</w:t>
      </w:r>
      <w:r w:rsidRPr="00E203E3">
        <w:rPr>
          <w:color w:val="212121"/>
          <w:sz w:val="22"/>
          <w:szCs w:val="22"/>
          <w:shd w:val="clear" w:color="auto" w:fill="FFFFFF"/>
          <w:vertAlign w:val="superscript"/>
        </w:rPr>
        <w:t>th</w:t>
      </w:r>
      <w:r>
        <w:rPr>
          <w:color w:val="212121"/>
          <w:sz w:val="22"/>
          <w:szCs w:val="22"/>
          <w:shd w:val="clear" w:color="auto" w:fill="FFFFFF"/>
        </w:rPr>
        <w:t xml:space="preserve"> </w:t>
      </w:r>
      <w:r w:rsidRPr="00E203E3">
        <w:rPr>
          <w:color w:val="212121"/>
          <w:sz w:val="22"/>
          <w:szCs w:val="22"/>
          <w:shd w:val="clear" w:color="auto" w:fill="FFFFFF"/>
        </w:rPr>
        <w:t xml:space="preserve">for </w:t>
      </w:r>
      <w:r>
        <w:rPr>
          <w:color w:val="212121"/>
          <w:sz w:val="22"/>
          <w:szCs w:val="22"/>
          <w:shd w:val="clear" w:color="auto" w:fill="FFFFFF"/>
        </w:rPr>
        <w:t xml:space="preserve">our </w:t>
      </w:r>
      <w:r w:rsidRPr="00E203E3">
        <w:rPr>
          <w:color w:val="212121"/>
          <w:sz w:val="22"/>
          <w:szCs w:val="22"/>
          <w:shd w:val="clear" w:color="auto" w:fill="FFFFFF"/>
        </w:rPr>
        <w:t xml:space="preserve">alumni newsletter </w:t>
      </w:r>
      <w:r>
        <w:rPr>
          <w:color w:val="212121"/>
          <w:sz w:val="22"/>
          <w:szCs w:val="22"/>
          <w:shd w:val="clear" w:color="auto" w:fill="FFFFFF"/>
        </w:rPr>
        <w:t xml:space="preserve">(also used </w:t>
      </w:r>
      <w:r w:rsidRPr="00E203E3">
        <w:rPr>
          <w:color w:val="212121"/>
          <w:sz w:val="22"/>
          <w:szCs w:val="22"/>
          <w:shd w:val="clear" w:color="auto" w:fill="FFFFFF"/>
        </w:rPr>
        <w:t xml:space="preserve">as a recruitment tool for </w:t>
      </w:r>
      <w:r>
        <w:rPr>
          <w:color w:val="212121"/>
          <w:sz w:val="22"/>
          <w:szCs w:val="22"/>
          <w:shd w:val="clear" w:color="auto" w:fill="FFFFFF"/>
        </w:rPr>
        <w:t xml:space="preserve">our </w:t>
      </w:r>
      <w:r w:rsidRPr="00E203E3">
        <w:rPr>
          <w:color w:val="212121"/>
          <w:sz w:val="22"/>
          <w:szCs w:val="22"/>
          <w:shd w:val="clear" w:color="auto" w:fill="FFFFFF"/>
        </w:rPr>
        <w:t>PhD program</w:t>
      </w:r>
      <w:r>
        <w:rPr>
          <w:color w:val="212121"/>
          <w:sz w:val="22"/>
          <w:szCs w:val="22"/>
          <w:shd w:val="clear" w:color="auto" w:fill="FFFFFF"/>
        </w:rPr>
        <w:t>), HBS, UCD.</w:t>
      </w:r>
    </w:p>
    <w:p w14:paraId="2C873023" w14:textId="77777777" w:rsidR="00E203E3" w:rsidRDefault="00E203E3" w:rsidP="00361C3E">
      <w:pPr>
        <w:ind w:right="-360" w:hanging="360"/>
        <w:rPr>
          <w:color w:val="212121"/>
          <w:sz w:val="22"/>
          <w:szCs w:val="22"/>
          <w:shd w:val="clear" w:color="auto" w:fill="FFFFFF"/>
        </w:rPr>
      </w:pPr>
    </w:p>
    <w:p w14:paraId="42470BDC" w14:textId="626664BD" w:rsidR="007825E2" w:rsidRDefault="007825E2" w:rsidP="00361C3E">
      <w:pPr>
        <w:ind w:right="-360" w:hanging="360"/>
        <w:rPr>
          <w:color w:val="212121"/>
          <w:sz w:val="22"/>
          <w:szCs w:val="22"/>
          <w:shd w:val="clear" w:color="auto" w:fill="FFFFFF"/>
        </w:rPr>
      </w:pPr>
      <w:r>
        <w:rPr>
          <w:color w:val="212121"/>
          <w:sz w:val="22"/>
          <w:szCs w:val="22"/>
          <w:shd w:val="clear" w:color="auto" w:fill="FFFFFF"/>
        </w:rPr>
        <w:t>(2020</w:t>
      </w:r>
      <w:r w:rsidR="00124E89">
        <w:rPr>
          <w:color w:val="212121"/>
          <w:sz w:val="22"/>
          <w:szCs w:val="22"/>
          <w:shd w:val="clear" w:color="auto" w:fill="FFFFFF"/>
        </w:rPr>
        <w:t xml:space="preserve">, </w:t>
      </w:r>
      <w:r w:rsidR="00857F27">
        <w:rPr>
          <w:color w:val="212121"/>
          <w:sz w:val="22"/>
          <w:szCs w:val="22"/>
          <w:shd w:val="clear" w:color="auto" w:fill="FFFFFF"/>
        </w:rPr>
        <w:t>2022</w:t>
      </w:r>
      <w:r>
        <w:rPr>
          <w:color w:val="212121"/>
          <w:sz w:val="22"/>
          <w:szCs w:val="22"/>
          <w:shd w:val="clear" w:color="auto" w:fill="FFFFFF"/>
        </w:rPr>
        <w:t>) Interviewed by two</w:t>
      </w:r>
      <w:r w:rsidR="00857F27">
        <w:rPr>
          <w:color w:val="212121"/>
          <w:sz w:val="22"/>
          <w:szCs w:val="22"/>
          <w:shd w:val="clear" w:color="auto" w:fill="FFFFFF"/>
        </w:rPr>
        <w:t xml:space="preserve"> (2020) and one (2022)</w:t>
      </w:r>
      <w:r>
        <w:rPr>
          <w:color w:val="212121"/>
          <w:sz w:val="22"/>
          <w:szCs w:val="22"/>
          <w:shd w:val="clear" w:color="auto" w:fill="FFFFFF"/>
        </w:rPr>
        <w:t xml:space="preserve"> HBS doctoral students for their understanding about how theory is used in my research, based on their first year Population Health course</w:t>
      </w:r>
      <w:r w:rsidR="00C11F54">
        <w:rPr>
          <w:color w:val="212121"/>
          <w:sz w:val="22"/>
          <w:szCs w:val="22"/>
          <w:shd w:val="clear" w:color="auto" w:fill="FFFFFF"/>
        </w:rPr>
        <w:t xml:space="preserve"> in fall 2020</w:t>
      </w:r>
      <w:r w:rsidR="00124E89">
        <w:rPr>
          <w:color w:val="212121"/>
          <w:sz w:val="22"/>
          <w:szCs w:val="22"/>
          <w:shd w:val="clear" w:color="auto" w:fill="FFFFFF"/>
        </w:rPr>
        <w:t xml:space="preserve"> and </w:t>
      </w:r>
      <w:r w:rsidR="00857F27">
        <w:rPr>
          <w:color w:val="212121"/>
          <w:sz w:val="22"/>
          <w:szCs w:val="22"/>
          <w:shd w:val="clear" w:color="auto" w:fill="FFFFFF"/>
        </w:rPr>
        <w:t>fall 2022</w:t>
      </w:r>
      <w:r w:rsidR="00C11F54">
        <w:rPr>
          <w:color w:val="212121"/>
          <w:sz w:val="22"/>
          <w:szCs w:val="22"/>
          <w:shd w:val="clear" w:color="auto" w:fill="FFFFFF"/>
        </w:rPr>
        <w:t xml:space="preserve">, </w:t>
      </w:r>
      <w:r w:rsidR="00E203E3">
        <w:rPr>
          <w:color w:val="212121"/>
          <w:sz w:val="22"/>
          <w:szCs w:val="22"/>
          <w:shd w:val="clear" w:color="auto" w:fill="FFFFFF"/>
        </w:rPr>
        <w:t xml:space="preserve">HBS, </w:t>
      </w:r>
      <w:r w:rsidR="00C11F54">
        <w:rPr>
          <w:color w:val="212121"/>
          <w:sz w:val="22"/>
          <w:szCs w:val="22"/>
          <w:shd w:val="clear" w:color="auto" w:fill="FFFFFF"/>
        </w:rPr>
        <w:t>UCD</w:t>
      </w:r>
      <w:r>
        <w:rPr>
          <w:color w:val="212121"/>
          <w:sz w:val="22"/>
          <w:szCs w:val="22"/>
          <w:shd w:val="clear" w:color="auto" w:fill="FFFFFF"/>
        </w:rPr>
        <w:t>.</w:t>
      </w:r>
    </w:p>
    <w:p w14:paraId="794E5F6C" w14:textId="77777777" w:rsidR="007825E2" w:rsidRDefault="007825E2" w:rsidP="00361C3E">
      <w:pPr>
        <w:ind w:right="-360" w:hanging="360"/>
        <w:rPr>
          <w:color w:val="212121"/>
          <w:sz w:val="22"/>
          <w:szCs w:val="22"/>
          <w:shd w:val="clear" w:color="auto" w:fill="FFFFFF"/>
        </w:rPr>
      </w:pPr>
    </w:p>
    <w:p w14:paraId="598FCAB4" w14:textId="3A9ECDEA" w:rsidR="003518A4" w:rsidRDefault="003518A4" w:rsidP="00361C3E">
      <w:pPr>
        <w:ind w:right="-360" w:hanging="360"/>
        <w:rPr>
          <w:color w:val="212121"/>
          <w:sz w:val="22"/>
          <w:szCs w:val="22"/>
          <w:shd w:val="clear" w:color="auto" w:fill="FFFFFF"/>
        </w:rPr>
      </w:pPr>
      <w:r>
        <w:rPr>
          <w:color w:val="212121"/>
          <w:sz w:val="22"/>
          <w:szCs w:val="22"/>
          <w:shd w:val="clear" w:color="auto" w:fill="FFFFFF"/>
        </w:rPr>
        <w:t>(2019</w:t>
      </w:r>
      <w:r w:rsidR="00B760F8">
        <w:rPr>
          <w:color w:val="212121"/>
          <w:sz w:val="22"/>
          <w:szCs w:val="22"/>
          <w:shd w:val="clear" w:color="auto" w:fill="FFFFFF"/>
        </w:rPr>
        <w:t>-2020</w:t>
      </w:r>
      <w:r>
        <w:rPr>
          <w:color w:val="212121"/>
          <w:sz w:val="22"/>
          <w:szCs w:val="22"/>
          <w:shd w:val="clear" w:color="auto" w:fill="FFFFFF"/>
        </w:rPr>
        <w:t xml:space="preserve">) Participated in the Primary Unit Criteria Revision Committee for HBS, UCD. </w:t>
      </w:r>
    </w:p>
    <w:bookmarkEnd w:id="26"/>
    <w:p w14:paraId="52402E2B" w14:textId="77777777" w:rsidR="003518A4" w:rsidRDefault="003518A4" w:rsidP="00361C3E">
      <w:pPr>
        <w:ind w:right="-360" w:hanging="360"/>
        <w:rPr>
          <w:color w:val="212121"/>
          <w:sz w:val="22"/>
          <w:szCs w:val="22"/>
          <w:shd w:val="clear" w:color="auto" w:fill="FFFFFF"/>
        </w:rPr>
      </w:pPr>
    </w:p>
    <w:p w14:paraId="2A22EED5" w14:textId="06498466" w:rsidR="00C5206B" w:rsidRDefault="003525DB" w:rsidP="00361C3E">
      <w:pPr>
        <w:ind w:right="-360" w:hanging="360"/>
        <w:rPr>
          <w:color w:val="212121"/>
          <w:sz w:val="22"/>
          <w:szCs w:val="22"/>
          <w:shd w:val="clear" w:color="auto" w:fill="FFFFFF"/>
        </w:rPr>
      </w:pPr>
      <w:bookmarkStart w:id="27" w:name="_Hlk78782579"/>
      <w:r>
        <w:rPr>
          <w:color w:val="212121"/>
          <w:sz w:val="22"/>
          <w:szCs w:val="22"/>
          <w:shd w:val="clear" w:color="auto" w:fill="FFFFFF"/>
        </w:rPr>
        <w:lastRenderedPageBreak/>
        <w:t>(</w:t>
      </w:r>
      <w:r w:rsidR="008C5BF8">
        <w:rPr>
          <w:color w:val="212121"/>
          <w:sz w:val="22"/>
          <w:szCs w:val="22"/>
          <w:shd w:val="clear" w:color="auto" w:fill="FFFFFF"/>
        </w:rPr>
        <w:t>2019</w:t>
      </w:r>
      <w:r w:rsidR="00780E85">
        <w:rPr>
          <w:color w:val="212121"/>
          <w:sz w:val="22"/>
          <w:szCs w:val="22"/>
          <w:shd w:val="clear" w:color="auto" w:fill="FFFFFF"/>
        </w:rPr>
        <w:t>) Participate</w:t>
      </w:r>
      <w:r w:rsidR="002C5CCF">
        <w:rPr>
          <w:color w:val="212121"/>
          <w:sz w:val="22"/>
          <w:szCs w:val="22"/>
          <w:shd w:val="clear" w:color="auto" w:fill="FFFFFF"/>
        </w:rPr>
        <w:t>d</w:t>
      </w:r>
      <w:r w:rsidR="00C5206B">
        <w:rPr>
          <w:color w:val="212121"/>
          <w:sz w:val="22"/>
          <w:szCs w:val="22"/>
          <w:shd w:val="clear" w:color="auto" w:fill="FFFFFF"/>
        </w:rPr>
        <w:t xml:space="preserve"> in </w:t>
      </w:r>
      <w:r w:rsidR="00780E85">
        <w:rPr>
          <w:color w:val="212121"/>
          <w:sz w:val="22"/>
          <w:szCs w:val="22"/>
          <w:shd w:val="clear" w:color="auto" w:fill="FFFFFF"/>
        </w:rPr>
        <w:t>the G</w:t>
      </w:r>
      <w:r w:rsidR="00C5206B">
        <w:rPr>
          <w:color w:val="212121"/>
          <w:sz w:val="22"/>
          <w:szCs w:val="22"/>
          <w:shd w:val="clear" w:color="auto" w:fill="FFFFFF"/>
        </w:rPr>
        <w:t xml:space="preserve">raduate </w:t>
      </w:r>
      <w:r w:rsidR="00780E85">
        <w:rPr>
          <w:color w:val="212121"/>
          <w:sz w:val="22"/>
          <w:szCs w:val="22"/>
          <w:shd w:val="clear" w:color="auto" w:fill="FFFFFF"/>
        </w:rPr>
        <w:t>C</w:t>
      </w:r>
      <w:r w:rsidR="00C5206B">
        <w:rPr>
          <w:color w:val="212121"/>
          <w:sz w:val="22"/>
          <w:szCs w:val="22"/>
          <w:shd w:val="clear" w:color="auto" w:fill="FFFFFF"/>
        </w:rPr>
        <w:t xml:space="preserve">urriculum </w:t>
      </w:r>
      <w:r w:rsidR="00990EC5">
        <w:rPr>
          <w:color w:val="212121"/>
          <w:sz w:val="22"/>
          <w:szCs w:val="22"/>
          <w:shd w:val="clear" w:color="auto" w:fill="FFFFFF"/>
        </w:rPr>
        <w:t>C</w:t>
      </w:r>
      <w:r w:rsidR="00C5206B">
        <w:rPr>
          <w:color w:val="212121"/>
          <w:sz w:val="22"/>
          <w:szCs w:val="22"/>
          <w:shd w:val="clear" w:color="auto" w:fill="FFFFFF"/>
        </w:rPr>
        <w:t>ommittee with Drs. David Tracer and Jean Scandlyn to revise Social and Behavioral Determinants of Health</w:t>
      </w:r>
      <w:r w:rsidR="006642EB">
        <w:rPr>
          <w:color w:val="212121"/>
          <w:sz w:val="22"/>
          <w:szCs w:val="22"/>
          <w:shd w:val="clear" w:color="auto" w:fill="FFFFFF"/>
        </w:rPr>
        <w:t>, Human Ecology,</w:t>
      </w:r>
      <w:r w:rsidR="00C5206B">
        <w:rPr>
          <w:color w:val="212121"/>
          <w:sz w:val="22"/>
          <w:szCs w:val="22"/>
          <w:shd w:val="clear" w:color="auto" w:fill="FFFFFF"/>
        </w:rPr>
        <w:t xml:space="preserve"> and Theory courses</w:t>
      </w:r>
      <w:bookmarkEnd w:id="27"/>
      <w:r w:rsidR="003518A4">
        <w:rPr>
          <w:color w:val="212121"/>
          <w:sz w:val="22"/>
          <w:szCs w:val="22"/>
          <w:shd w:val="clear" w:color="auto" w:fill="FFFFFF"/>
        </w:rPr>
        <w:t xml:space="preserve">, </w:t>
      </w:r>
      <w:r w:rsidR="00D222EA">
        <w:rPr>
          <w:sz w:val="22"/>
          <w:szCs w:val="22"/>
        </w:rPr>
        <w:t>HBS,</w:t>
      </w:r>
      <w:r w:rsidR="00D222EA">
        <w:rPr>
          <w:color w:val="212121"/>
          <w:sz w:val="22"/>
          <w:szCs w:val="22"/>
          <w:shd w:val="clear" w:color="auto" w:fill="FFFFFF"/>
        </w:rPr>
        <w:t xml:space="preserve"> </w:t>
      </w:r>
      <w:r w:rsidR="003518A4">
        <w:rPr>
          <w:color w:val="212121"/>
          <w:sz w:val="22"/>
          <w:szCs w:val="22"/>
          <w:shd w:val="clear" w:color="auto" w:fill="FFFFFF"/>
        </w:rPr>
        <w:t>UCD</w:t>
      </w:r>
      <w:r w:rsidR="00C5206B">
        <w:rPr>
          <w:color w:val="212121"/>
          <w:sz w:val="22"/>
          <w:szCs w:val="22"/>
          <w:shd w:val="clear" w:color="auto" w:fill="FFFFFF"/>
        </w:rPr>
        <w:t>.</w:t>
      </w:r>
    </w:p>
    <w:p w14:paraId="19312292" w14:textId="77777777" w:rsidR="00C5206B" w:rsidRDefault="00C5206B" w:rsidP="00361C3E">
      <w:pPr>
        <w:ind w:right="-360" w:hanging="360"/>
        <w:rPr>
          <w:color w:val="212121"/>
          <w:sz w:val="22"/>
          <w:szCs w:val="22"/>
          <w:shd w:val="clear" w:color="auto" w:fill="FFFFFF"/>
        </w:rPr>
      </w:pPr>
    </w:p>
    <w:p w14:paraId="0D07EF91" w14:textId="4C267B44" w:rsidR="00361C3E" w:rsidRPr="006F47D8" w:rsidRDefault="00361C3E" w:rsidP="00361C3E">
      <w:pPr>
        <w:ind w:right="-360" w:hanging="360"/>
        <w:rPr>
          <w:color w:val="212121"/>
          <w:sz w:val="22"/>
          <w:szCs w:val="22"/>
          <w:shd w:val="clear" w:color="auto" w:fill="FFFFFF"/>
        </w:rPr>
      </w:pPr>
      <w:r>
        <w:rPr>
          <w:color w:val="212121"/>
          <w:sz w:val="22"/>
          <w:szCs w:val="22"/>
          <w:shd w:val="clear" w:color="auto" w:fill="FFFFFF"/>
        </w:rPr>
        <w:t>(2018</w:t>
      </w:r>
      <w:r w:rsidRPr="006F47D8">
        <w:rPr>
          <w:color w:val="212121"/>
          <w:sz w:val="22"/>
          <w:szCs w:val="22"/>
          <w:shd w:val="clear" w:color="auto" w:fill="FFFFFF"/>
        </w:rPr>
        <w:t xml:space="preserve">) Reviewed and wrote service letter for Dr. Meng Li’s </w:t>
      </w:r>
      <w:r w:rsidR="00672446">
        <w:rPr>
          <w:color w:val="212121"/>
          <w:sz w:val="22"/>
          <w:szCs w:val="22"/>
          <w:shd w:val="clear" w:color="auto" w:fill="FFFFFF"/>
        </w:rPr>
        <w:t xml:space="preserve">tenure and </w:t>
      </w:r>
      <w:r>
        <w:rPr>
          <w:color w:val="212121"/>
          <w:sz w:val="22"/>
          <w:szCs w:val="22"/>
          <w:shd w:val="clear" w:color="auto" w:fill="FFFFFF"/>
        </w:rPr>
        <w:t xml:space="preserve">promotion </w:t>
      </w:r>
      <w:r w:rsidRPr="006F47D8">
        <w:rPr>
          <w:color w:val="212121"/>
          <w:sz w:val="22"/>
          <w:szCs w:val="22"/>
          <w:shd w:val="clear" w:color="auto" w:fill="FFFFFF"/>
        </w:rPr>
        <w:t>review, HBS, UCD.</w:t>
      </w:r>
    </w:p>
    <w:p w14:paraId="047E4DD2" w14:textId="77777777" w:rsidR="00361C3E" w:rsidRDefault="00361C3E" w:rsidP="00B75B28">
      <w:pPr>
        <w:ind w:right="-360" w:hanging="360"/>
        <w:rPr>
          <w:color w:val="212121"/>
          <w:sz w:val="22"/>
          <w:szCs w:val="22"/>
          <w:shd w:val="clear" w:color="auto" w:fill="FFFFFF"/>
        </w:rPr>
      </w:pPr>
    </w:p>
    <w:p w14:paraId="7C7C10FB" w14:textId="29A7038D" w:rsidR="00FD5797" w:rsidRDefault="00FD5797" w:rsidP="00B75B28">
      <w:pPr>
        <w:ind w:right="-360" w:hanging="360"/>
        <w:rPr>
          <w:color w:val="212121"/>
          <w:sz w:val="22"/>
          <w:szCs w:val="22"/>
          <w:shd w:val="clear" w:color="auto" w:fill="FFFFFF"/>
        </w:rPr>
      </w:pPr>
      <w:r>
        <w:rPr>
          <w:color w:val="212121"/>
          <w:sz w:val="22"/>
          <w:szCs w:val="22"/>
          <w:shd w:val="clear" w:color="auto" w:fill="FFFFFF"/>
        </w:rPr>
        <w:t xml:space="preserve">(2017) </w:t>
      </w:r>
      <w:bookmarkStart w:id="28" w:name="_Hlk504483605"/>
      <w:r>
        <w:rPr>
          <w:color w:val="212121"/>
          <w:sz w:val="22"/>
          <w:szCs w:val="22"/>
          <w:shd w:val="clear" w:color="auto" w:fill="FFFFFF"/>
        </w:rPr>
        <w:t xml:space="preserve">Colloquium presentation on </w:t>
      </w:r>
      <w:r w:rsidR="00B5631B">
        <w:rPr>
          <w:color w:val="212121"/>
          <w:sz w:val="22"/>
          <w:szCs w:val="22"/>
          <w:shd w:val="clear" w:color="auto" w:fill="FFFFFF"/>
        </w:rPr>
        <w:t>Teaching Portfolios</w:t>
      </w:r>
      <w:r>
        <w:rPr>
          <w:color w:val="212121"/>
          <w:sz w:val="22"/>
          <w:szCs w:val="22"/>
          <w:shd w:val="clear" w:color="auto" w:fill="FFFFFF"/>
        </w:rPr>
        <w:t xml:space="preserve"> to our graduate students</w:t>
      </w:r>
      <w:bookmarkEnd w:id="28"/>
      <w:r>
        <w:rPr>
          <w:color w:val="212121"/>
          <w:sz w:val="22"/>
          <w:szCs w:val="22"/>
          <w:shd w:val="clear" w:color="auto" w:fill="FFFFFF"/>
        </w:rPr>
        <w:t xml:space="preserve">, </w:t>
      </w:r>
      <w:r w:rsidR="003518A4">
        <w:rPr>
          <w:color w:val="212121"/>
          <w:sz w:val="22"/>
          <w:szCs w:val="22"/>
          <w:shd w:val="clear" w:color="auto" w:fill="FFFFFF"/>
        </w:rPr>
        <w:t>HBS</w:t>
      </w:r>
      <w:r>
        <w:rPr>
          <w:color w:val="212121"/>
          <w:sz w:val="22"/>
          <w:szCs w:val="22"/>
          <w:shd w:val="clear" w:color="auto" w:fill="FFFFFF"/>
        </w:rPr>
        <w:t>, UCD (December 8</w:t>
      </w:r>
      <w:r w:rsidR="00F74DF3" w:rsidRPr="00F74DF3">
        <w:rPr>
          <w:color w:val="212121"/>
          <w:sz w:val="22"/>
          <w:szCs w:val="22"/>
          <w:shd w:val="clear" w:color="auto" w:fill="FFFFFF"/>
          <w:vertAlign w:val="superscript"/>
        </w:rPr>
        <w:t>th</w:t>
      </w:r>
      <w:r>
        <w:rPr>
          <w:color w:val="212121"/>
          <w:sz w:val="22"/>
          <w:szCs w:val="22"/>
          <w:shd w:val="clear" w:color="auto" w:fill="FFFFFF"/>
        </w:rPr>
        <w:t>).</w:t>
      </w:r>
    </w:p>
    <w:p w14:paraId="3EA46704" w14:textId="77777777" w:rsidR="00FD5797" w:rsidRDefault="00FD5797" w:rsidP="00B75B28">
      <w:pPr>
        <w:ind w:right="-360" w:hanging="360"/>
        <w:rPr>
          <w:color w:val="212121"/>
          <w:sz w:val="22"/>
          <w:szCs w:val="22"/>
          <w:shd w:val="clear" w:color="auto" w:fill="FFFFFF"/>
        </w:rPr>
      </w:pPr>
    </w:p>
    <w:p w14:paraId="4410EBC8" w14:textId="682D3DD5" w:rsidR="00A852E5" w:rsidRDefault="00A852E5" w:rsidP="00B75B28">
      <w:pPr>
        <w:ind w:right="-360" w:hanging="360"/>
        <w:rPr>
          <w:color w:val="212121"/>
          <w:sz w:val="22"/>
          <w:szCs w:val="22"/>
          <w:shd w:val="clear" w:color="auto" w:fill="FFFFFF"/>
        </w:rPr>
      </w:pPr>
      <w:r>
        <w:rPr>
          <w:color w:val="212121"/>
          <w:sz w:val="22"/>
          <w:szCs w:val="22"/>
          <w:shd w:val="clear" w:color="auto" w:fill="FFFFFF"/>
        </w:rPr>
        <w:t xml:space="preserve">(2017) Member of HBS </w:t>
      </w:r>
      <w:r w:rsidR="00990EC5">
        <w:rPr>
          <w:color w:val="212121"/>
          <w:sz w:val="22"/>
          <w:szCs w:val="22"/>
          <w:shd w:val="clear" w:color="auto" w:fill="FFFFFF"/>
        </w:rPr>
        <w:t>Graduate Student Funding R</w:t>
      </w:r>
      <w:r>
        <w:rPr>
          <w:color w:val="212121"/>
          <w:sz w:val="22"/>
          <w:szCs w:val="22"/>
          <w:shd w:val="clear" w:color="auto" w:fill="FFFFFF"/>
        </w:rPr>
        <w:t xml:space="preserve">eview </w:t>
      </w:r>
      <w:r w:rsidR="00990EC5">
        <w:rPr>
          <w:color w:val="212121"/>
          <w:sz w:val="22"/>
          <w:szCs w:val="22"/>
          <w:shd w:val="clear" w:color="auto" w:fill="FFFFFF"/>
        </w:rPr>
        <w:t>C</w:t>
      </w:r>
      <w:r>
        <w:rPr>
          <w:color w:val="212121"/>
          <w:sz w:val="22"/>
          <w:szCs w:val="22"/>
          <w:shd w:val="clear" w:color="auto" w:fill="FFFFFF"/>
        </w:rPr>
        <w:t xml:space="preserve">ommittee with Drs. David Tracer and </w:t>
      </w:r>
      <w:proofErr w:type="spellStart"/>
      <w:r w:rsidR="007D1402">
        <w:rPr>
          <w:color w:val="212121"/>
          <w:sz w:val="22"/>
          <w:szCs w:val="22"/>
          <w:shd w:val="clear" w:color="auto" w:fill="FFFFFF"/>
        </w:rPr>
        <w:t>jimi</w:t>
      </w:r>
      <w:proofErr w:type="spellEnd"/>
      <w:r w:rsidR="007D1402">
        <w:rPr>
          <w:color w:val="212121"/>
          <w:sz w:val="22"/>
          <w:szCs w:val="22"/>
          <w:shd w:val="clear" w:color="auto" w:fill="FFFFFF"/>
        </w:rPr>
        <w:t xml:space="preserve"> </w:t>
      </w:r>
      <w:proofErr w:type="spellStart"/>
      <w:r w:rsidR="007D1402">
        <w:rPr>
          <w:color w:val="212121"/>
          <w:sz w:val="22"/>
          <w:szCs w:val="22"/>
          <w:shd w:val="clear" w:color="auto" w:fill="FFFFFF"/>
        </w:rPr>
        <w:t>a</w:t>
      </w:r>
      <w:r>
        <w:rPr>
          <w:color w:val="212121"/>
          <w:sz w:val="22"/>
          <w:szCs w:val="22"/>
          <w:shd w:val="clear" w:color="auto" w:fill="FFFFFF"/>
        </w:rPr>
        <w:t>dams</w:t>
      </w:r>
      <w:proofErr w:type="spellEnd"/>
      <w:r>
        <w:rPr>
          <w:color w:val="212121"/>
          <w:sz w:val="22"/>
          <w:szCs w:val="22"/>
          <w:shd w:val="clear" w:color="auto" w:fill="FFFFFF"/>
        </w:rPr>
        <w:t xml:space="preserve">, </w:t>
      </w:r>
      <w:r w:rsidR="00D222EA">
        <w:rPr>
          <w:sz w:val="22"/>
          <w:szCs w:val="22"/>
        </w:rPr>
        <w:t>HBS</w:t>
      </w:r>
      <w:r>
        <w:rPr>
          <w:color w:val="212121"/>
          <w:sz w:val="22"/>
          <w:szCs w:val="22"/>
          <w:shd w:val="clear" w:color="auto" w:fill="FFFFFF"/>
        </w:rPr>
        <w:t>, UCD.</w:t>
      </w:r>
    </w:p>
    <w:p w14:paraId="58321DA3" w14:textId="77777777" w:rsidR="00A852E5" w:rsidRDefault="00A852E5" w:rsidP="00B75B28">
      <w:pPr>
        <w:ind w:right="-360" w:hanging="360"/>
        <w:rPr>
          <w:color w:val="212121"/>
          <w:sz w:val="22"/>
          <w:szCs w:val="22"/>
          <w:shd w:val="clear" w:color="auto" w:fill="FFFFFF"/>
        </w:rPr>
      </w:pPr>
    </w:p>
    <w:p w14:paraId="15A7E915" w14:textId="0034DCB0" w:rsidR="00FE4996" w:rsidRDefault="00FE4996" w:rsidP="00B75B28">
      <w:pPr>
        <w:ind w:right="-360" w:hanging="360"/>
        <w:rPr>
          <w:color w:val="212121"/>
          <w:sz w:val="22"/>
          <w:szCs w:val="22"/>
          <w:shd w:val="clear" w:color="auto" w:fill="FFFFFF"/>
        </w:rPr>
      </w:pPr>
      <w:r>
        <w:rPr>
          <w:color w:val="212121"/>
          <w:sz w:val="22"/>
          <w:szCs w:val="22"/>
          <w:shd w:val="clear" w:color="auto" w:fill="FFFFFF"/>
        </w:rPr>
        <w:t xml:space="preserve">(2017) Member of </w:t>
      </w:r>
      <w:r w:rsidR="00D440BC">
        <w:rPr>
          <w:color w:val="212121"/>
          <w:sz w:val="22"/>
          <w:szCs w:val="22"/>
          <w:shd w:val="clear" w:color="auto" w:fill="FFFFFF"/>
        </w:rPr>
        <w:t xml:space="preserve">HBS </w:t>
      </w:r>
      <w:r w:rsidR="00990EC5">
        <w:rPr>
          <w:color w:val="212121"/>
          <w:sz w:val="22"/>
          <w:szCs w:val="22"/>
          <w:shd w:val="clear" w:color="auto" w:fill="FFFFFF"/>
        </w:rPr>
        <w:t>M</w:t>
      </w:r>
      <w:r>
        <w:rPr>
          <w:color w:val="212121"/>
          <w:sz w:val="22"/>
          <w:szCs w:val="22"/>
          <w:shd w:val="clear" w:color="auto" w:fill="FFFFFF"/>
        </w:rPr>
        <w:t xml:space="preserve">erit </w:t>
      </w:r>
      <w:r w:rsidR="00990EC5">
        <w:rPr>
          <w:color w:val="212121"/>
          <w:sz w:val="22"/>
          <w:szCs w:val="22"/>
          <w:shd w:val="clear" w:color="auto" w:fill="FFFFFF"/>
        </w:rPr>
        <w:t>R</w:t>
      </w:r>
      <w:r>
        <w:rPr>
          <w:color w:val="212121"/>
          <w:sz w:val="22"/>
          <w:szCs w:val="22"/>
          <w:shd w:val="clear" w:color="auto" w:fill="FFFFFF"/>
        </w:rPr>
        <w:t xml:space="preserve">eview </w:t>
      </w:r>
      <w:r w:rsidR="00990EC5">
        <w:rPr>
          <w:color w:val="212121"/>
          <w:sz w:val="22"/>
          <w:szCs w:val="22"/>
          <w:shd w:val="clear" w:color="auto" w:fill="FFFFFF"/>
        </w:rPr>
        <w:t>C</w:t>
      </w:r>
      <w:r>
        <w:rPr>
          <w:color w:val="212121"/>
          <w:sz w:val="22"/>
          <w:szCs w:val="22"/>
          <w:shd w:val="clear" w:color="auto" w:fill="FFFFFF"/>
        </w:rPr>
        <w:t>ommittee with Drs. David Tracer and Sara Yeatman,</w:t>
      </w:r>
      <w:r w:rsidRPr="00FE4996">
        <w:rPr>
          <w:color w:val="212121"/>
          <w:sz w:val="22"/>
          <w:szCs w:val="22"/>
          <w:shd w:val="clear" w:color="auto" w:fill="FFFFFF"/>
        </w:rPr>
        <w:t xml:space="preserve"> </w:t>
      </w:r>
      <w:r w:rsidR="00D222EA">
        <w:rPr>
          <w:sz w:val="22"/>
          <w:szCs w:val="22"/>
        </w:rPr>
        <w:t>HBS</w:t>
      </w:r>
      <w:r w:rsidRPr="006F47D8">
        <w:rPr>
          <w:color w:val="212121"/>
          <w:sz w:val="22"/>
          <w:szCs w:val="22"/>
          <w:shd w:val="clear" w:color="auto" w:fill="FFFFFF"/>
        </w:rPr>
        <w:t>, UCD</w:t>
      </w:r>
      <w:r>
        <w:rPr>
          <w:color w:val="212121"/>
          <w:sz w:val="22"/>
          <w:szCs w:val="22"/>
          <w:shd w:val="clear" w:color="auto" w:fill="FFFFFF"/>
        </w:rPr>
        <w:t>.</w:t>
      </w:r>
    </w:p>
    <w:p w14:paraId="65A58F90" w14:textId="77777777" w:rsidR="00FE4996" w:rsidRDefault="00FE4996" w:rsidP="00B75B28">
      <w:pPr>
        <w:ind w:right="-360" w:hanging="360"/>
        <w:rPr>
          <w:color w:val="212121"/>
          <w:sz w:val="22"/>
          <w:szCs w:val="22"/>
          <w:shd w:val="clear" w:color="auto" w:fill="FFFFFF"/>
        </w:rPr>
      </w:pPr>
    </w:p>
    <w:p w14:paraId="1B81655A" w14:textId="019D3D76" w:rsidR="00A67065" w:rsidRPr="006F47D8" w:rsidRDefault="00A67065" w:rsidP="00B75B28">
      <w:pPr>
        <w:ind w:right="-360" w:hanging="360"/>
        <w:rPr>
          <w:color w:val="212121"/>
          <w:sz w:val="22"/>
          <w:szCs w:val="22"/>
          <w:shd w:val="clear" w:color="auto" w:fill="FFFFFF"/>
        </w:rPr>
      </w:pPr>
      <w:r w:rsidRPr="006F47D8">
        <w:rPr>
          <w:color w:val="212121"/>
          <w:sz w:val="22"/>
          <w:szCs w:val="22"/>
          <w:shd w:val="clear" w:color="auto" w:fill="FFFFFF"/>
        </w:rPr>
        <w:t>(201</w:t>
      </w:r>
      <w:r>
        <w:rPr>
          <w:color w:val="212121"/>
          <w:sz w:val="22"/>
          <w:szCs w:val="22"/>
          <w:shd w:val="clear" w:color="auto" w:fill="FFFFFF"/>
        </w:rPr>
        <w:t>6</w:t>
      </w:r>
      <w:r w:rsidRPr="006F47D8">
        <w:rPr>
          <w:color w:val="212121"/>
          <w:sz w:val="22"/>
          <w:szCs w:val="22"/>
          <w:shd w:val="clear" w:color="auto" w:fill="FFFFFF"/>
        </w:rPr>
        <w:t xml:space="preserve">) Reviewed and wrote service letter for Dr. </w:t>
      </w:r>
      <w:proofErr w:type="spellStart"/>
      <w:r>
        <w:rPr>
          <w:color w:val="212121"/>
          <w:sz w:val="22"/>
          <w:szCs w:val="22"/>
          <w:shd w:val="clear" w:color="auto" w:fill="FFFFFF"/>
        </w:rPr>
        <w:t>jimi</w:t>
      </w:r>
      <w:proofErr w:type="spellEnd"/>
      <w:r>
        <w:rPr>
          <w:color w:val="212121"/>
          <w:sz w:val="22"/>
          <w:szCs w:val="22"/>
          <w:shd w:val="clear" w:color="auto" w:fill="FFFFFF"/>
        </w:rPr>
        <w:t xml:space="preserve"> </w:t>
      </w:r>
      <w:proofErr w:type="spellStart"/>
      <w:r>
        <w:rPr>
          <w:color w:val="212121"/>
          <w:sz w:val="22"/>
          <w:szCs w:val="22"/>
          <w:shd w:val="clear" w:color="auto" w:fill="FFFFFF"/>
        </w:rPr>
        <w:t>adams</w:t>
      </w:r>
      <w:r w:rsidRPr="006F47D8">
        <w:rPr>
          <w:color w:val="212121"/>
          <w:sz w:val="22"/>
          <w:szCs w:val="22"/>
          <w:shd w:val="clear" w:color="auto" w:fill="FFFFFF"/>
        </w:rPr>
        <w:t>’</w:t>
      </w:r>
      <w:proofErr w:type="spellEnd"/>
      <w:r w:rsidRPr="006F47D8">
        <w:rPr>
          <w:color w:val="212121"/>
          <w:sz w:val="22"/>
          <w:szCs w:val="22"/>
          <w:shd w:val="clear" w:color="auto" w:fill="FFFFFF"/>
        </w:rPr>
        <w:t xml:space="preserve"> </w:t>
      </w:r>
      <w:r>
        <w:rPr>
          <w:color w:val="212121"/>
          <w:sz w:val="22"/>
          <w:szCs w:val="22"/>
          <w:shd w:val="clear" w:color="auto" w:fill="FFFFFF"/>
        </w:rPr>
        <w:t xml:space="preserve">tenure </w:t>
      </w:r>
      <w:r w:rsidRPr="006F47D8">
        <w:rPr>
          <w:color w:val="212121"/>
          <w:sz w:val="22"/>
          <w:szCs w:val="22"/>
          <w:shd w:val="clear" w:color="auto" w:fill="FFFFFF"/>
        </w:rPr>
        <w:t>review,</w:t>
      </w:r>
      <w:r w:rsidR="00FE4996" w:rsidRPr="00FE4996">
        <w:rPr>
          <w:color w:val="212121"/>
          <w:sz w:val="22"/>
          <w:szCs w:val="22"/>
          <w:shd w:val="clear" w:color="auto" w:fill="FFFFFF"/>
        </w:rPr>
        <w:t xml:space="preserve"> </w:t>
      </w:r>
      <w:r w:rsidR="00D222EA">
        <w:rPr>
          <w:sz w:val="22"/>
          <w:szCs w:val="22"/>
        </w:rPr>
        <w:t>HBS</w:t>
      </w:r>
      <w:r w:rsidR="00FE4996" w:rsidRPr="006F47D8">
        <w:rPr>
          <w:color w:val="212121"/>
          <w:sz w:val="22"/>
          <w:szCs w:val="22"/>
          <w:shd w:val="clear" w:color="auto" w:fill="FFFFFF"/>
        </w:rPr>
        <w:t>, UCD</w:t>
      </w:r>
      <w:r w:rsidRPr="006F47D8">
        <w:rPr>
          <w:color w:val="212121"/>
          <w:sz w:val="22"/>
          <w:szCs w:val="22"/>
          <w:shd w:val="clear" w:color="auto" w:fill="FFFFFF"/>
        </w:rPr>
        <w:t>.</w:t>
      </w:r>
    </w:p>
    <w:p w14:paraId="4E19DF99" w14:textId="77777777" w:rsidR="00A67065" w:rsidRDefault="00A67065" w:rsidP="00B75B28">
      <w:pPr>
        <w:ind w:right="-360" w:hanging="360"/>
        <w:rPr>
          <w:color w:val="212121"/>
          <w:sz w:val="22"/>
          <w:szCs w:val="22"/>
          <w:shd w:val="clear" w:color="auto" w:fill="FFFFFF"/>
        </w:rPr>
      </w:pPr>
    </w:p>
    <w:p w14:paraId="51A3C95F" w14:textId="14940392" w:rsidR="0054253E" w:rsidRPr="006F47D8" w:rsidRDefault="0054253E" w:rsidP="00B75B28">
      <w:pPr>
        <w:ind w:right="-360" w:hanging="360"/>
        <w:rPr>
          <w:sz w:val="22"/>
          <w:szCs w:val="22"/>
        </w:rPr>
      </w:pPr>
      <w:bookmarkStart w:id="29" w:name="_Hlk78782554"/>
      <w:r>
        <w:rPr>
          <w:color w:val="212121"/>
          <w:sz w:val="22"/>
          <w:szCs w:val="22"/>
          <w:shd w:val="clear" w:color="auto" w:fill="FFFFFF"/>
        </w:rPr>
        <w:t xml:space="preserve">(2016) Reviewed and gave feedback on </w:t>
      </w:r>
      <w:r w:rsidR="006D4225">
        <w:rPr>
          <w:color w:val="212121"/>
          <w:sz w:val="22"/>
          <w:szCs w:val="22"/>
          <w:shd w:val="clear" w:color="auto" w:fill="FFFFFF"/>
        </w:rPr>
        <w:t xml:space="preserve">departmental </w:t>
      </w:r>
      <w:r>
        <w:rPr>
          <w:color w:val="212121"/>
          <w:sz w:val="22"/>
          <w:szCs w:val="22"/>
          <w:shd w:val="clear" w:color="auto" w:fill="FFFFFF"/>
        </w:rPr>
        <w:t>Co-teaching Expectations and Guidelines draft document</w:t>
      </w:r>
      <w:bookmarkEnd w:id="29"/>
      <w:r>
        <w:rPr>
          <w:color w:val="212121"/>
          <w:sz w:val="22"/>
          <w:szCs w:val="22"/>
          <w:shd w:val="clear" w:color="auto" w:fill="FFFFFF"/>
        </w:rPr>
        <w:t xml:space="preserve">, </w:t>
      </w:r>
      <w:r w:rsidR="00D222EA">
        <w:rPr>
          <w:sz w:val="22"/>
          <w:szCs w:val="22"/>
        </w:rPr>
        <w:t>HBS</w:t>
      </w:r>
      <w:r w:rsidRPr="006F47D8">
        <w:rPr>
          <w:color w:val="212121"/>
          <w:sz w:val="22"/>
          <w:szCs w:val="22"/>
          <w:shd w:val="clear" w:color="auto" w:fill="FFFFFF"/>
        </w:rPr>
        <w:t>, UCD.</w:t>
      </w:r>
    </w:p>
    <w:p w14:paraId="137124B8" w14:textId="77777777" w:rsidR="0054253E" w:rsidRDefault="0054253E" w:rsidP="00B75B28">
      <w:pPr>
        <w:ind w:right="-360" w:hanging="360"/>
        <w:rPr>
          <w:color w:val="212121"/>
          <w:sz w:val="22"/>
          <w:szCs w:val="22"/>
          <w:shd w:val="clear" w:color="auto" w:fill="FFFFFF"/>
        </w:rPr>
      </w:pPr>
    </w:p>
    <w:p w14:paraId="769A6D33" w14:textId="1192B242" w:rsidR="006F47D8" w:rsidRPr="006F47D8" w:rsidRDefault="006F47D8" w:rsidP="00B75B28">
      <w:pPr>
        <w:ind w:right="-360" w:hanging="360"/>
        <w:rPr>
          <w:sz w:val="22"/>
          <w:szCs w:val="22"/>
        </w:rPr>
      </w:pPr>
      <w:r>
        <w:rPr>
          <w:color w:val="212121"/>
          <w:sz w:val="22"/>
          <w:szCs w:val="22"/>
          <w:shd w:val="clear" w:color="auto" w:fill="FFFFFF"/>
        </w:rPr>
        <w:t xml:space="preserve">(2015) </w:t>
      </w:r>
      <w:r w:rsidRPr="006F47D8">
        <w:rPr>
          <w:color w:val="212121"/>
          <w:sz w:val="22"/>
          <w:szCs w:val="22"/>
          <w:shd w:val="clear" w:color="auto" w:fill="FFFFFF"/>
        </w:rPr>
        <w:t xml:space="preserve">Reviewed and wrote research letter for Dr. Patrick Krueger’s tenure and promotion, </w:t>
      </w:r>
      <w:r w:rsidR="00D222EA">
        <w:rPr>
          <w:sz w:val="22"/>
          <w:szCs w:val="22"/>
        </w:rPr>
        <w:t>HBS</w:t>
      </w:r>
      <w:r w:rsidRPr="006F47D8">
        <w:rPr>
          <w:color w:val="212121"/>
          <w:sz w:val="22"/>
          <w:szCs w:val="22"/>
          <w:shd w:val="clear" w:color="auto" w:fill="FFFFFF"/>
        </w:rPr>
        <w:t>, UCD.</w:t>
      </w:r>
    </w:p>
    <w:p w14:paraId="1D5C2CE0" w14:textId="77777777" w:rsidR="006F47D8" w:rsidRPr="006F47D8" w:rsidRDefault="006F47D8" w:rsidP="00B75B28">
      <w:pPr>
        <w:ind w:right="-360" w:hanging="360"/>
        <w:rPr>
          <w:color w:val="212121"/>
          <w:sz w:val="22"/>
          <w:szCs w:val="22"/>
          <w:shd w:val="clear" w:color="auto" w:fill="FFFFFF"/>
        </w:rPr>
      </w:pPr>
    </w:p>
    <w:p w14:paraId="74323DDA" w14:textId="56D1CA4F" w:rsidR="006F47D8" w:rsidRPr="006F47D8" w:rsidRDefault="006F47D8" w:rsidP="00B75B28">
      <w:pPr>
        <w:ind w:right="-360" w:hanging="360"/>
        <w:rPr>
          <w:color w:val="212121"/>
          <w:sz w:val="22"/>
          <w:szCs w:val="22"/>
          <w:shd w:val="clear" w:color="auto" w:fill="FFFFFF"/>
        </w:rPr>
      </w:pPr>
      <w:r w:rsidRPr="006F47D8">
        <w:rPr>
          <w:color w:val="212121"/>
          <w:sz w:val="22"/>
          <w:szCs w:val="22"/>
          <w:shd w:val="clear" w:color="auto" w:fill="FFFFFF"/>
        </w:rPr>
        <w:t xml:space="preserve">(2015) Reviewed and wrote service letter for Dr. Meng Li’s comprehensive review, </w:t>
      </w:r>
      <w:r w:rsidR="00D222EA">
        <w:rPr>
          <w:sz w:val="22"/>
          <w:szCs w:val="22"/>
        </w:rPr>
        <w:t>HBS</w:t>
      </w:r>
      <w:r w:rsidRPr="006F47D8">
        <w:rPr>
          <w:color w:val="212121"/>
          <w:sz w:val="22"/>
          <w:szCs w:val="22"/>
          <w:shd w:val="clear" w:color="auto" w:fill="FFFFFF"/>
        </w:rPr>
        <w:t>, UCD.</w:t>
      </w:r>
    </w:p>
    <w:p w14:paraId="467BC20A" w14:textId="77777777" w:rsidR="006F47D8" w:rsidRDefault="006F47D8" w:rsidP="00FD32D7">
      <w:pPr>
        <w:ind w:right="-360" w:hanging="360"/>
        <w:rPr>
          <w:color w:val="000000"/>
          <w:sz w:val="22"/>
          <w:szCs w:val="22"/>
        </w:rPr>
      </w:pPr>
    </w:p>
    <w:p w14:paraId="14CFDE90" w14:textId="27DD3FFB" w:rsidR="00D34F2D" w:rsidRPr="00D34F2D" w:rsidRDefault="00D34F2D" w:rsidP="00FD32D7">
      <w:pPr>
        <w:ind w:right="-360" w:hanging="360"/>
        <w:rPr>
          <w:color w:val="000000"/>
          <w:sz w:val="22"/>
          <w:szCs w:val="22"/>
        </w:rPr>
      </w:pPr>
      <w:r w:rsidRPr="00D34F2D">
        <w:rPr>
          <w:color w:val="000000"/>
          <w:sz w:val="22"/>
          <w:szCs w:val="22"/>
        </w:rPr>
        <w:t xml:space="preserve">(2015) </w:t>
      </w:r>
      <w:r w:rsidRPr="00D34F2D">
        <w:rPr>
          <w:color w:val="212121"/>
          <w:sz w:val="22"/>
          <w:szCs w:val="22"/>
          <w:shd w:val="clear" w:color="auto" w:fill="FFFFFF"/>
        </w:rPr>
        <w:t xml:space="preserve">Graduate Scholarship Committee, </w:t>
      </w:r>
      <w:r w:rsidR="00D222EA">
        <w:rPr>
          <w:sz w:val="22"/>
          <w:szCs w:val="22"/>
        </w:rPr>
        <w:t>HBS</w:t>
      </w:r>
      <w:r w:rsidRPr="00D34F2D">
        <w:rPr>
          <w:color w:val="212121"/>
          <w:sz w:val="22"/>
          <w:szCs w:val="22"/>
          <w:shd w:val="clear" w:color="auto" w:fill="FFFFFF"/>
        </w:rPr>
        <w:t>, UCD.</w:t>
      </w:r>
    </w:p>
    <w:p w14:paraId="059A077E" w14:textId="77777777" w:rsidR="00D34F2D" w:rsidRPr="00D34F2D" w:rsidRDefault="00D34F2D" w:rsidP="00FD32D7">
      <w:pPr>
        <w:ind w:right="-360" w:hanging="360"/>
        <w:rPr>
          <w:color w:val="000000"/>
          <w:sz w:val="22"/>
          <w:szCs w:val="22"/>
        </w:rPr>
      </w:pPr>
    </w:p>
    <w:p w14:paraId="011E23B3" w14:textId="49D49688" w:rsidR="00F9107C" w:rsidRDefault="00F9107C" w:rsidP="00FD32D7">
      <w:pPr>
        <w:ind w:right="-360" w:hanging="360"/>
        <w:rPr>
          <w:color w:val="000000"/>
          <w:sz w:val="22"/>
          <w:szCs w:val="22"/>
        </w:rPr>
      </w:pPr>
      <w:r>
        <w:rPr>
          <w:color w:val="000000"/>
          <w:sz w:val="22"/>
          <w:szCs w:val="22"/>
        </w:rPr>
        <w:t xml:space="preserve">(2014-2017) Graduate </w:t>
      </w:r>
      <w:r w:rsidR="00592009">
        <w:rPr>
          <w:color w:val="000000"/>
          <w:sz w:val="22"/>
          <w:szCs w:val="22"/>
        </w:rPr>
        <w:t xml:space="preserve">Program </w:t>
      </w:r>
      <w:r>
        <w:rPr>
          <w:color w:val="000000"/>
          <w:sz w:val="22"/>
          <w:szCs w:val="22"/>
        </w:rPr>
        <w:t xml:space="preserve">Director, </w:t>
      </w:r>
      <w:r w:rsidR="00D222EA">
        <w:rPr>
          <w:sz w:val="22"/>
          <w:szCs w:val="22"/>
        </w:rPr>
        <w:t>HBS</w:t>
      </w:r>
      <w:r>
        <w:rPr>
          <w:color w:val="000000"/>
          <w:sz w:val="22"/>
          <w:szCs w:val="22"/>
        </w:rPr>
        <w:t>, UCD.</w:t>
      </w:r>
    </w:p>
    <w:p w14:paraId="7C4C42F8" w14:textId="77777777" w:rsidR="00F9107C" w:rsidRDefault="00F9107C" w:rsidP="00FD32D7">
      <w:pPr>
        <w:ind w:right="-360" w:hanging="360"/>
        <w:rPr>
          <w:color w:val="000000"/>
          <w:sz w:val="22"/>
          <w:szCs w:val="22"/>
        </w:rPr>
      </w:pPr>
    </w:p>
    <w:p w14:paraId="14B22619" w14:textId="15C46945" w:rsidR="003E193F" w:rsidRPr="00A128F5" w:rsidRDefault="00990EC5" w:rsidP="00FD32D7">
      <w:pPr>
        <w:ind w:right="-360" w:hanging="360"/>
        <w:rPr>
          <w:color w:val="000000"/>
          <w:sz w:val="22"/>
          <w:szCs w:val="22"/>
        </w:rPr>
      </w:pPr>
      <w:r>
        <w:rPr>
          <w:color w:val="000000"/>
          <w:sz w:val="22"/>
          <w:szCs w:val="22"/>
        </w:rPr>
        <w:t xml:space="preserve">(2013) </w:t>
      </w:r>
      <w:r w:rsidR="003E193F" w:rsidRPr="00A128F5">
        <w:rPr>
          <w:color w:val="000000"/>
          <w:sz w:val="22"/>
          <w:szCs w:val="22"/>
        </w:rPr>
        <w:t xml:space="preserve">Undergraduate Public Health </w:t>
      </w:r>
      <w:proofErr w:type="gramStart"/>
      <w:r w:rsidR="003E193F" w:rsidRPr="00A128F5">
        <w:rPr>
          <w:color w:val="000000"/>
          <w:sz w:val="22"/>
          <w:szCs w:val="22"/>
        </w:rPr>
        <w:t>Fair,</w:t>
      </w:r>
      <w:proofErr w:type="gramEnd"/>
      <w:r w:rsidR="003E193F" w:rsidRPr="00A128F5">
        <w:rPr>
          <w:color w:val="000000"/>
          <w:sz w:val="22"/>
          <w:szCs w:val="22"/>
        </w:rPr>
        <w:t xml:space="preserve"> discussed what the Public Health major is with undergraduate students for recruitment to the major, </w:t>
      </w:r>
      <w:r w:rsidR="00D222EA">
        <w:rPr>
          <w:sz w:val="22"/>
          <w:szCs w:val="22"/>
        </w:rPr>
        <w:t>HBS</w:t>
      </w:r>
      <w:r w:rsidR="003E193F" w:rsidRPr="00A128F5">
        <w:rPr>
          <w:color w:val="000000"/>
          <w:sz w:val="22"/>
          <w:szCs w:val="22"/>
        </w:rPr>
        <w:t>, UCD.</w:t>
      </w:r>
    </w:p>
    <w:p w14:paraId="116C51CB" w14:textId="77777777" w:rsidR="003E193F" w:rsidRPr="00A128F5" w:rsidRDefault="003E193F" w:rsidP="00FD32D7">
      <w:pPr>
        <w:ind w:right="-360" w:hanging="360"/>
        <w:rPr>
          <w:color w:val="000000"/>
          <w:sz w:val="22"/>
          <w:szCs w:val="22"/>
        </w:rPr>
      </w:pPr>
    </w:p>
    <w:p w14:paraId="038AA1E1" w14:textId="6098321E" w:rsidR="00541DE0" w:rsidRPr="00A128F5" w:rsidRDefault="00541DE0" w:rsidP="00FD32D7">
      <w:pPr>
        <w:ind w:right="-360" w:hanging="360"/>
        <w:rPr>
          <w:color w:val="000000"/>
          <w:sz w:val="22"/>
          <w:szCs w:val="22"/>
        </w:rPr>
      </w:pPr>
      <w:r w:rsidRPr="00A128F5">
        <w:rPr>
          <w:color w:val="000000"/>
          <w:sz w:val="22"/>
          <w:szCs w:val="22"/>
        </w:rPr>
        <w:t>(2011</w:t>
      </w:r>
      <w:r w:rsidR="00D00896" w:rsidRPr="00A128F5">
        <w:rPr>
          <w:color w:val="000000"/>
          <w:sz w:val="22"/>
          <w:szCs w:val="22"/>
        </w:rPr>
        <w:t>-2012</w:t>
      </w:r>
      <w:r w:rsidRPr="00A128F5">
        <w:rPr>
          <w:color w:val="000000"/>
          <w:sz w:val="22"/>
          <w:szCs w:val="22"/>
        </w:rPr>
        <w:t xml:space="preserve">) Junior Search Committee for a position in Health Policy or Public Health Biology, </w:t>
      </w:r>
      <w:r w:rsidR="00D222EA">
        <w:rPr>
          <w:sz w:val="22"/>
          <w:szCs w:val="22"/>
        </w:rPr>
        <w:t>HBS</w:t>
      </w:r>
      <w:r w:rsidRPr="00A128F5">
        <w:rPr>
          <w:color w:val="000000"/>
          <w:sz w:val="22"/>
          <w:szCs w:val="22"/>
        </w:rPr>
        <w:t>, UCD</w:t>
      </w:r>
      <w:r w:rsidR="00432C5B">
        <w:rPr>
          <w:color w:val="000000"/>
          <w:sz w:val="22"/>
          <w:szCs w:val="22"/>
        </w:rPr>
        <w:t>.</w:t>
      </w:r>
    </w:p>
    <w:p w14:paraId="7870F300" w14:textId="77777777" w:rsidR="00541DE0" w:rsidRPr="00A128F5" w:rsidRDefault="00541DE0" w:rsidP="00FD32D7">
      <w:pPr>
        <w:ind w:right="-360" w:hanging="360"/>
        <w:rPr>
          <w:color w:val="000000"/>
          <w:sz w:val="22"/>
          <w:szCs w:val="22"/>
        </w:rPr>
      </w:pPr>
    </w:p>
    <w:p w14:paraId="20274508" w14:textId="7566786E" w:rsidR="00FD32D7" w:rsidRPr="00A128F5" w:rsidRDefault="00377B59" w:rsidP="00FD32D7">
      <w:pPr>
        <w:ind w:right="-360" w:hanging="360"/>
        <w:rPr>
          <w:color w:val="000000"/>
          <w:sz w:val="22"/>
          <w:szCs w:val="22"/>
        </w:rPr>
      </w:pPr>
      <w:r w:rsidRPr="00A128F5">
        <w:rPr>
          <w:color w:val="000000"/>
          <w:sz w:val="22"/>
          <w:szCs w:val="22"/>
        </w:rPr>
        <w:t>(2010</w:t>
      </w:r>
      <w:r w:rsidR="00023817" w:rsidRPr="00A128F5">
        <w:rPr>
          <w:color w:val="000000"/>
          <w:sz w:val="22"/>
          <w:szCs w:val="22"/>
        </w:rPr>
        <w:t>-2011</w:t>
      </w:r>
      <w:r w:rsidR="00990EC5">
        <w:rPr>
          <w:color w:val="000000"/>
          <w:sz w:val="22"/>
          <w:szCs w:val="22"/>
        </w:rPr>
        <w:t>)</w:t>
      </w:r>
      <w:r w:rsidR="00FD32D7" w:rsidRPr="00A128F5">
        <w:rPr>
          <w:color w:val="000000"/>
          <w:sz w:val="22"/>
          <w:szCs w:val="22"/>
        </w:rPr>
        <w:t xml:space="preserve"> </w:t>
      </w:r>
      <w:r w:rsidR="00FD32D7" w:rsidRPr="00A128F5">
        <w:rPr>
          <w:sz w:val="22"/>
          <w:szCs w:val="22"/>
        </w:rPr>
        <w:t>Development of teaching training for graduate students</w:t>
      </w:r>
      <w:r w:rsidR="00560441" w:rsidRPr="00A128F5">
        <w:rPr>
          <w:sz w:val="22"/>
          <w:szCs w:val="22"/>
        </w:rPr>
        <w:t>,</w:t>
      </w:r>
      <w:r w:rsidR="00FD32D7" w:rsidRPr="00A128F5">
        <w:rPr>
          <w:sz w:val="22"/>
          <w:szCs w:val="22"/>
        </w:rPr>
        <w:t xml:space="preserve"> </w:t>
      </w:r>
      <w:r w:rsidR="00D222EA">
        <w:rPr>
          <w:sz w:val="22"/>
          <w:szCs w:val="22"/>
        </w:rPr>
        <w:t xml:space="preserve">HBS </w:t>
      </w:r>
      <w:r w:rsidR="00FD32D7" w:rsidRPr="00A128F5">
        <w:rPr>
          <w:sz w:val="22"/>
          <w:szCs w:val="22"/>
        </w:rPr>
        <w:t xml:space="preserve">with the Center for Faculty Development, </w:t>
      </w:r>
      <w:r w:rsidR="00836FB3" w:rsidRPr="00A128F5">
        <w:rPr>
          <w:sz w:val="22"/>
          <w:szCs w:val="22"/>
        </w:rPr>
        <w:t>UCD</w:t>
      </w:r>
      <w:r w:rsidR="00432C5B">
        <w:rPr>
          <w:sz w:val="22"/>
          <w:szCs w:val="22"/>
        </w:rPr>
        <w:t>.</w:t>
      </w:r>
    </w:p>
    <w:p w14:paraId="1D900B77" w14:textId="77777777" w:rsidR="00FD32D7" w:rsidRPr="00A128F5" w:rsidRDefault="00FD32D7" w:rsidP="00110AA5">
      <w:pPr>
        <w:ind w:right="-360" w:hanging="360"/>
        <w:rPr>
          <w:color w:val="000000"/>
          <w:sz w:val="22"/>
          <w:szCs w:val="22"/>
        </w:rPr>
      </w:pPr>
    </w:p>
    <w:p w14:paraId="3A14999D" w14:textId="77777777" w:rsidR="00110AA5" w:rsidRPr="00A128F5" w:rsidRDefault="00110AA5" w:rsidP="00110AA5">
      <w:pPr>
        <w:ind w:right="-360" w:hanging="360"/>
        <w:rPr>
          <w:color w:val="000000"/>
          <w:sz w:val="22"/>
          <w:szCs w:val="22"/>
        </w:rPr>
      </w:pPr>
      <w:r w:rsidRPr="00A128F5">
        <w:rPr>
          <w:color w:val="000000"/>
          <w:sz w:val="22"/>
          <w:szCs w:val="22"/>
        </w:rPr>
        <w:t>(2009-</w:t>
      </w:r>
      <w:r w:rsidR="00200517" w:rsidRPr="00A128F5">
        <w:rPr>
          <w:color w:val="000000"/>
          <w:sz w:val="22"/>
          <w:szCs w:val="22"/>
        </w:rPr>
        <w:t>2010</w:t>
      </w:r>
      <w:r w:rsidRPr="00A128F5">
        <w:rPr>
          <w:color w:val="000000"/>
          <w:sz w:val="22"/>
          <w:szCs w:val="22"/>
        </w:rPr>
        <w:t xml:space="preserve">) </w:t>
      </w:r>
      <w:r w:rsidRPr="00A128F5">
        <w:rPr>
          <w:sz w:val="22"/>
          <w:szCs w:val="22"/>
        </w:rPr>
        <w:t>Practicum Database Workgroup, collaborating with the Colorado School of Public Health for possible opportunities for our new undergraduate public health major</w:t>
      </w:r>
      <w:r w:rsidRPr="00A128F5">
        <w:rPr>
          <w:color w:val="000000"/>
          <w:sz w:val="22"/>
          <w:szCs w:val="22"/>
        </w:rPr>
        <w:t xml:space="preserve">, </w:t>
      </w:r>
      <w:r w:rsidR="00836FB3" w:rsidRPr="00A128F5">
        <w:rPr>
          <w:sz w:val="22"/>
          <w:szCs w:val="22"/>
        </w:rPr>
        <w:t>UCD</w:t>
      </w:r>
      <w:r w:rsidR="00432C5B">
        <w:rPr>
          <w:sz w:val="22"/>
          <w:szCs w:val="22"/>
        </w:rPr>
        <w:t>.</w:t>
      </w:r>
    </w:p>
    <w:p w14:paraId="4355FD84" w14:textId="77777777" w:rsidR="00110AA5" w:rsidRPr="00A128F5" w:rsidRDefault="00110AA5" w:rsidP="00B341F1">
      <w:pPr>
        <w:ind w:right="-360" w:hanging="360"/>
        <w:rPr>
          <w:color w:val="000000"/>
          <w:sz w:val="22"/>
          <w:szCs w:val="22"/>
        </w:rPr>
      </w:pPr>
    </w:p>
    <w:p w14:paraId="54EB96DB" w14:textId="41EFADB8" w:rsidR="00B341F1" w:rsidRPr="00A128F5" w:rsidRDefault="00B341F1" w:rsidP="00B341F1">
      <w:pPr>
        <w:ind w:right="-360" w:hanging="360"/>
        <w:rPr>
          <w:color w:val="000000"/>
          <w:sz w:val="22"/>
          <w:szCs w:val="22"/>
        </w:rPr>
      </w:pPr>
      <w:r w:rsidRPr="00A128F5">
        <w:rPr>
          <w:color w:val="000000"/>
          <w:sz w:val="22"/>
          <w:szCs w:val="22"/>
        </w:rPr>
        <w:t>(2008-</w:t>
      </w:r>
      <w:r w:rsidR="00BC43B8" w:rsidRPr="00A128F5">
        <w:rPr>
          <w:color w:val="000000"/>
          <w:sz w:val="22"/>
          <w:szCs w:val="22"/>
        </w:rPr>
        <w:t>2010</w:t>
      </w:r>
      <w:r w:rsidRPr="00A128F5">
        <w:rPr>
          <w:color w:val="000000"/>
          <w:sz w:val="22"/>
          <w:szCs w:val="22"/>
        </w:rPr>
        <w:t xml:space="preserve">) </w:t>
      </w:r>
      <w:r w:rsidR="00377B59" w:rsidRPr="00A128F5">
        <w:rPr>
          <w:color w:val="000000"/>
          <w:sz w:val="22"/>
          <w:szCs w:val="22"/>
        </w:rPr>
        <w:t>D</w:t>
      </w:r>
      <w:r w:rsidRPr="00A128F5">
        <w:rPr>
          <w:color w:val="000000"/>
          <w:sz w:val="22"/>
          <w:szCs w:val="22"/>
        </w:rPr>
        <w:t xml:space="preserve">evelopment of the Undergraduate Major in Public Health Committee, </w:t>
      </w:r>
      <w:r w:rsidR="00D222EA">
        <w:rPr>
          <w:color w:val="000000"/>
          <w:sz w:val="22"/>
          <w:szCs w:val="22"/>
        </w:rPr>
        <w:t>HBS</w:t>
      </w:r>
      <w:r w:rsidRPr="00A128F5">
        <w:rPr>
          <w:color w:val="000000"/>
          <w:sz w:val="22"/>
          <w:szCs w:val="22"/>
        </w:rPr>
        <w:t xml:space="preserve">, </w:t>
      </w:r>
      <w:r w:rsidR="00836FB3" w:rsidRPr="00A128F5">
        <w:rPr>
          <w:sz w:val="22"/>
          <w:szCs w:val="22"/>
        </w:rPr>
        <w:t>UCD</w:t>
      </w:r>
      <w:r w:rsidR="00432C5B">
        <w:rPr>
          <w:sz w:val="22"/>
          <w:szCs w:val="22"/>
        </w:rPr>
        <w:t>.</w:t>
      </w:r>
    </w:p>
    <w:p w14:paraId="6D072A98" w14:textId="77777777" w:rsidR="00B341F1" w:rsidRPr="00A128F5" w:rsidRDefault="00B341F1" w:rsidP="006067E1">
      <w:pPr>
        <w:ind w:right="-360" w:hanging="360"/>
        <w:rPr>
          <w:color w:val="000000"/>
          <w:sz w:val="22"/>
          <w:szCs w:val="22"/>
        </w:rPr>
      </w:pPr>
    </w:p>
    <w:p w14:paraId="4FDBC8AB" w14:textId="095D0E75" w:rsidR="00311D0A" w:rsidRDefault="00311D0A" w:rsidP="006067E1">
      <w:pPr>
        <w:ind w:right="-360" w:hanging="360"/>
        <w:rPr>
          <w:color w:val="000000"/>
          <w:sz w:val="22"/>
          <w:szCs w:val="22"/>
        </w:rPr>
      </w:pPr>
      <w:r>
        <w:rPr>
          <w:color w:val="000000"/>
          <w:sz w:val="22"/>
          <w:szCs w:val="22"/>
        </w:rPr>
        <w:t>(2008-present) Annual review of doctoral applicant pool for HBS, UCD.</w:t>
      </w:r>
    </w:p>
    <w:p w14:paraId="5F5EE940" w14:textId="77777777" w:rsidR="00311D0A" w:rsidRDefault="00311D0A" w:rsidP="006067E1">
      <w:pPr>
        <w:ind w:right="-360" w:hanging="360"/>
        <w:rPr>
          <w:color w:val="000000"/>
          <w:sz w:val="22"/>
          <w:szCs w:val="22"/>
        </w:rPr>
      </w:pPr>
    </w:p>
    <w:p w14:paraId="46F9FDA8" w14:textId="3E7955C2" w:rsidR="00B341F1" w:rsidRPr="00A128F5" w:rsidRDefault="00152B47" w:rsidP="006067E1">
      <w:pPr>
        <w:ind w:right="-360" w:hanging="360"/>
        <w:rPr>
          <w:color w:val="000000"/>
          <w:sz w:val="22"/>
          <w:szCs w:val="22"/>
        </w:rPr>
      </w:pPr>
      <w:r w:rsidRPr="00A128F5">
        <w:rPr>
          <w:color w:val="000000"/>
          <w:sz w:val="22"/>
          <w:szCs w:val="22"/>
        </w:rPr>
        <w:t>(2008-2009</w:t>
      </w:r>
      <w:r w:rsidR="00B341F1" w:rsidRPr="00A128F5">
        <w:rPr>
          <w:color w:val="000000"/>
          <w:sz w:val="22"/>
          <w:szCs w:val="22"/>
        </w:rPr>
        <w:t xml:space="preserve">) </w:t>
      </w:r>
      <w:r w:rsidR="005066BA" w:rsidRPr="00A128F5">
        <w:rPr>
          <w:color w:val="000000"/>
          <w:sz w:val="22"/>
          <w:szCs w:val="22"/>
        </w:rPr>
        <w:t>Tenure/</w:t>
      </w:r>
      <w:r w:rsidR="00B341F1" w:rsidRPr="00A128F5">
        <w:rPr>
          <w:color w:val="000000"/>
          <w:sz w:val="22"/>
          <w:szCs w:val="22"/>
        </w:rPr>
        <w:t xml:space="preserve">Promotion Criteria Committee, </w:t>
      </w:r>
      <w:r w:rsidR="00D222EA">
        <w:rPr>
          <w:color w:val="000000"/>
          <w:sz w:val="22"/>
          <w:szCs w:val="22"/>
        </w:rPr>
        <w:t>HBS</w:t>
      </w:r>
      <w:r w:rsidR="00B341F1" w:rsidRPr="00A128F5">
        <w:rPr>
          <w:color w:val="000000"/>
          <w:sz w:val="22"/>
          <w:szCs w:val="22"/>
        </w:rPr>
        <w:t xml:space="preserve">, </w:t>
      </w:r>
      <w:r w:rsidR="00836FB3" w:rsidRPr="00A128F5">
        <w:rPr>
          <w:sz w:val="22"/>
          <w:szCs w:val="22"/>
        </w:rPr>
        <w:t>UCD</w:t>
      </w:r>
      <w:r w:rsidR="00432C5B">
        <w:rPr>
          <w:sz w:val="22"/>
          <w:szCs w:val="22"/>
        </w:rPr>
        <w:t>.</w:t>
      </w:r>
    </w:p>
    <w:p w14:paraId="7F84FA5B" w14:textId="77777777" w:rsidR="00B341F1" w:rsidRPr="00A128F5" w:rsidRDefault="00B341F1" w:rsidP="006067E1">
      <w:pPr>
        <w:ind w:right="-360" w:hanging="360"/>
        <w:rPr>
          <w:color w:val="000000"/>
          <w:sz w:val="22"/>
          <w:szCs w:val="22"/>
        </w:rPr>
      </w:pPr>
    </w:p>
    <w:p w14:paraId="2B857D94" w14:textId="1DF97113" w:rsidR="009B2D7C" w:rsidRPr="00A128F5" w:rsidRDefault="0075588F" w:rsidP="006067E1">
      <w:pPr>
        <w:ind w:right="-360" w:hanging="360"/>
        <w:rPr>
          <w:color w:val="000000"/>
          <w:sz w:val="22"/>
          <w:szCs w:val="22"/>
        </w:rPr>
      </w:pPr>
      <w:r w:rsidRPr="00A128F5">
        <w:rPr>
          <w:color w:val="000000"/>
          <w:sz w:val="22"/>
          <w:szCs w:val="22"/>
        </w:rPr>
        <w:t>(2006-2007</w:t>
      </w:r>
      <w:r w:rsidR="009B2D7C" w:rsidRPr="00A128F5">
        <w:rPr>
          <w:color w:val="000000"/>
          <w:sz w:val="22"/>
          <w:szCs w:val="22"/>
        </w:rPr>
        <w:t>) Faculty Advisory Commi</w:t>
      </w:r>
      <w:r w:rsidR="008F4074" w:rsidRPr="00A128F5">
        <w:rPr>
          <w:color w:val="000000"/>
          <w:sz w:val="22"/>
          <w:szCs w:val="22"/>
        </w:rPr>
        <w:t>t</w:t>
      </w:r>
      <w:r w:rsidR="009B2D7C" w:rsidRPr="00A128F5">
        <w:rPr>
          <w:color w:val="000000"/>
          <w:sz w:val="22"/>
          <w:szCs w:val="22"/>
        </w:rPr>
        <w:t>tee</w:t>
      </w:r>
      <w:r w:rsidR="0047705C" w:rsidRPr="00A128F5">
        <w:rPr>
          <w:color w:val="000000"/>
          <w:sz w:val="22"/>
          <w:szCs w:val="22"/>
        </w:rPr>
        <w:t xml:space="preserve">, Department of Sociology, </w:t>
      </w:r>
      <w:r w:rsidR="00D222EA">
        <w:rPr>
          <w:color w:val="000000"/>
          <w:sz w:val="22"/>
          <w:szCs w:val="22"/>
        </w:rPr>
        <w:t>Kent State University (</w:t>
      </w:r>
      <w:r w:rsidR="00B361F1" w:rsidRPr="00A128F5">
        <w:rPr>
          <w:color w:val="000000"/>
          <w:sz w:val="22"/>
          <w:szCs w:val="22"/>
        </w:rPr>
        <w:t>KSU</w:t>
      </w:r>
      <w:r w:rsidR="00D222EA">
        <w:rPr>
          <w:color w:val="000000"/>
          <w:sz w:val="22"/>
          <w:szCs w:val="22"/>
        </w:rPr>
        <w:t>)</w:t>
      </w:r>
      <w:r w:rsidR="00432C5B">
        <w:rPr>
          <w:color w:val="000000"/>
          <w:sz w:val="22"/>
          <w:szCs w:val="22"/>
        </w:rPr>
        <w:t>.</w:t>
      </w:r>
    </w:p>
    <w:p w14:paraId="3B2F6ECF" w14:textId="77777777" w:rsidR="00A119AE" w:rsidRPr="00A128F5" w:rsidRDefault="00A119AE" w:rsidP="006067E1">
      <w:pPr>
        <w:ind w:right="-360" w:hanging="360"/>
        <w:rPr>
          <w:color w:val="000000"/>
          <w:sz w:val="22"/>
          <w:szCs w:val="22"/>
        </w:rPr>
      </w:pPr>
    </w:p>
    <w:p w14:paraId="25BABF16" w14:textId="77777777" w:rsidR="00744050" w:rsidRPr="00A128F5" w:rsidRDefault="00744050" w:rsidP="006067E1">
      <w:pPr>
        <w:ind w:right="-360" w:hanging="360"/>
        <w:rPr>
          <w:color w:val="000000"/>
          <w:sz w:val="22"/>
          <w:szCs w:val="22"/>
        </w:rPr>
      </w:pPr>
      <w:r w:rsidRPr="00A128F5">
        <w:rPr>
          <w:color w:val="000000"/>
          <w:sz w:val="22"/>
          <w:szCs w:val="22"/>
        </w:rPr>
        <w:t>(2006) Methods Comprehensive Exam Committee</w:t>
      </w:r>
      <w:r w:rsidR="007B7770" w:rsidRPr="00A128F5">
        <w:rPr>
          <w:color w:val="000000"/>
          <w:sz w:val="22"/>
          <w:szCs w:val="22"/>
        </w:rPr>
        <w:t>, Spring and Fall</w:t>
      </w:r>
      <w:r w:rsidR="00B361F1" w:rsidRPr="00A128F5">
        <w:rPr>
          <w:color w:val="000000"/>
          <w:sz w:val="22"/>
          <w:szCs w:val="22"/>
        </w:rPr>
        <w:t>, Department of Sociology, KSU</w:t>
      </w:r>
      <w:r w:rsidR="00432C5B">
        <w:rPr>
          <w:color w:val="000000"/>
          <w:sz w:val="22"/>
          <w:szCs w:val="22"/>
        </w:rPr>
        <w:t>.</w:t>
      </w:r>
    </w:p>
    <w:p w14:paraId="08417833" w14:textId="77777777" w:rsidR="005370AC" w:rsidRPr="00A128F5" w:rsidRDefault="005370AC" w:rsidP="006067E1">
      <w:pPr>
        <w:ind w:right="-360" w:hanging="360"/>
        <w:rPr>
          <w:color w:val="000000"/>
          <w:sz w:val="22"/>
          <w:szCs w:val="22"/>
        </w:rPr>
      </w:pPr>
    </w:p>
    <w:p w14:paraId="52AD01C3" w14:textId="77777777" w:rsidR="001C4424" w:rsidRPr="00A128F5" w:rsidRDefault="001C4424" w:rsidP="006067E1">
      <w:pPr>
        <w:ind w:right="-360" w:hanging="360"/>
        <w:rPr>
          <w:color w:val="000000"/>
          <w:sz w:val="22"/>
          <w:szCs w:val="22"/>
        </w:rPr>
      </w:pPr>
      <w:r w:rsidRPr="00A128F5">
        <w:rPr>
          <w:color w:val="000000"/>
          <w:sz w:val="22"/>
          <w:szCs w:val="22"/>
        </w:rPr>
        <w:t>(2005-2006) Junior Search Committee for two positions in Medical Sociology and Social Inequalities</w:t>
      </w:r>
      <w:r w:rsidR="00B361F1" w:rsidRPr="00A128F5">
        <w:rPr>
          <w:color w:val="000000"/>
          <w:sz w:val="22"/>
          <w:szCs w:val="22"/>
        </w:rPr>
        <w:t>, Department of Sociology, KSU</w:t>
      </w:r>
      <w:r w:rsidR="00432C5B">
        <w:rPr>
          <w:color w:val="000000"/>
          <w:sz w:val="22"/>
          <w:szCs w:val="22"/>
        </w:rPr>
        <w:t>.</w:t>
      </w:r>
    </w:p>
    <w:p w14:paraId="52296962" w14:textId="77777777" w:rsidR="001C4424" w:rsidRPr="00A128F5" w:rsidRDefault="001C4424" w:rsidP="006067E1">
      <w:pPr>
        <w:ind w:right="-360" w:hanging="360"/>
        <w:rPr>
          <w:color w:val="000000"/>
          <w:sz w:val="22"/>
          <w:szCs w:val="22"/>
        </w:rPr>
      </w:pPr>
    </w:p>
    <w:p w14:paraId="19BCC2C0" w14:textId="77777777" w:rsidR="00701F11" w:rsidRPr="00A128F5" w:rsidRDefault="00701F11" w:rsidP="006067E1">
      <w:pPr>
        <w:ind w:right="-360" w:hanging="360"/>
        <w:rPr>
          <w:color w:val="000000"/>
          <w:sz w:val="22"/>
          <w:szCs w:val="22"/>
        </w:rPr>
      </w:pPr>
      <w:r w:rsidRPr="00A128F5">
        <w:rPr>
          <w:color w:val="000000"/>
          <w:sz w:val="22"/>
          <w:szCs w:val="22"/>
        </w:rPr>
        <w:lastRenderedPageBreak/>
        <w:t>(2005) “Negotiating the Job Market” presentation to the graduate students’ Pro-Seminar class</w:t>
      </w:r>
      <w:r w:rsidR="00B361F1" w:rsidRPr="00A128F5">
        <w:rPr>
          <w:color w:val="000000"/>
          <w:sz w:val="22"/>
          <w:szCs w:val="22"/>
        </w:rPr>
        <w:t>, Department of Sociology, KSU</w:t>
      </w:r>
      <w:r w:rsidR="00432C5B">
        <w:rPr>
          <w:color w:val="000000"/>
          <w:sz w:val="22"/>
          <w:szCs w:val="22"/>
        </w:rPr>
        <w:t>.</w:t>
      </w:r>
    </w:p>
    <w:p w14:paraId="7987F3AC" w14:textId="77777777" w:rsidR="00701F11" w:rsidRPr="00A128F5" w:rsidRDefault="00701F11" w:rsidP="006067E1">
      <w:pPr>
        <w:ind w:right="-360" w:hanging="360"/>
        <w:rPr>
          <w:color w:val="000000"/>
          <w:sz w:val="22"/>
          <w:szCs w:val="22"/>
        </w:rPr>
      </w:pPr>
    </w:p>
    <w:p w14:paraId="6F9C08F7" w14:textId="77777777" w:rsidR="002F790F" w:rsidRPr="00A128F5" w:rsidRDefault="00736A8F" w:rsidP="006067E1">
      <w:pPr>
        <w:ind w:right="-360" w:hanging="360"/>
        <w:rPr>
          <w:color w:val="000000"/>
          <w:sz w:val="22"/>
          <w:szCs w:val="22"/>
        </w:rPr>
      </w:pPr>
      <w:r w:rsidRPr="00A128F5">
        <w:rPr>
          <w:color w:val="000000"/>
          <w:sz w:val="22"/>
          <w:szCs w:val="22"/>
        </w:rPr>
        <w:t>(2005-2007</w:t>
      </w:r>
      <w:r w:rsidR="002F790F" w:rsidRPr="00A128F5">
        <w:rPr>
          <w:color w:val="000000"/>
          <w:sz w:val="22"/>
          <w:szCs w:val="22"/>
        </w:rPr>
        <w:t>) Department Library Liaison</w:t>
      </w:r>
      <w:r w:rsidR="00B361F1" w:rsidRPr="00A128F5">
        <w:rPr>
          <w:color w:val="000000"/>
          <w:sz w:val="22"/>
          <w:szCs w:val="22"/>
        </w:rPr>
        <w:t>, Department of Sociology, KSU</w:t>
      </w:r>
      <w:r w:rsidR="00432C5B">
        <w:rPr>
          <w:color w:val="000000"/>
          <w:sz w:val="22"/>
          <w:szCs w:val="22"/>
        </w:rPr>
        <w:t>.</w:t>
      </w:r>
    </w:p>
    <w:p w14:paraId="5010D2C2" w14:textId="77777777" w:rsidR="00701F11" w:rsidRPr="00A128F5" w:rsidRDefault="00701F11" w:rsidP="006067E1">
      <w:pPr>
        <w:ind w:right="-360" w:hanging="360"/>
        <w:rPr>
          <w:color w:val="000000"/>
          <w:sz w:val="22"/>
          <w:szCs w:val="22"/>
        </w:rPr>
      </w:pPr>
    </w:p>
    <w:p w14:paraId="30722D07" w14:textId="77777777" w:rsidR="006067E1" w:rsidRPr="00A128F5" w:rsidRDefault="006067E1" w:rsidP="006067E1">
      <w:pPr>
        <w:ind w:right="-360" w:hanging="360"/>
        <w:rPr>
          <w:color w:val="000000"/>
          <w:sz w:val="22"/>
          <w:szCs w:val="22"/>
        </w:rPr>
      </w:pPr>
      <w:r w:rsidRPr="00A128F5">
        <w:rPr>
          <w:color w:val="000000"/>
          <w:sz w:val="22"/>
          <w:szCs w:val="22"/>
        </w:rPr>
        <w:t>(2004-2006) C</w:t>
      </w:r>
      <w:r w:rsidR="00812B93" w:rsidRPr="00A128F5">
        <w:rPr>
          <w:color w:val="000000"/>
          <w:sz w:val="22"/>
          <w:szCs w:val="22"/>
        </w:rPr>
        <w:t xml:space="preserve">urriculum and </w:t>
      </w:r>
      <w:r w:rsidR="00C34C9A" w:rsidRPr="00A128F5">
        <w:rPr>
          <w:color w:val="000000"/>
          <w:sz w:val="22"/>
          <w:szCs w:val="22"/>
        </w:rPr>
        <w:t>U</w:t>
      </w:r>
      <w:r w:rsidRPr="00A128F5">
        <w:rPr>
          <w:color w:val="000000"/>
          <w:sz w:val="22"/>
          <w:szCs w:val="22"/>
        </w:rPr>
        <w:t xml:space="preserve">ndergraduate </w:t>
      </w:r>
      <w:r w:rsidR="00C34C9A" w:rsidRPr="00A128F5">
        <w:rPr>
          <w:color w:val="000000"/>
          <w:sz w:val="22"/>
          <w:szCs w:val="22"/>
        </w:rPr>
        <w:t>S</w:t>
      </w:r>
      <w:r w:rsidRPr="00A128F5">
        <w:rPr>
          <w:color w:val="000000"/>
          <w:sz w:val="22"/>
          <w:szCs w:val="22"/>
        </w:rPr>
        <w:t>tudies</w:t>
      </w:r>
      <w:r w:rsidR="00812B93" w:rsidRPr="00A128F5">
        <w:rPr>
          <w:color w:val="000000"/>
          <w:sz w:val="22"/>
          <w:szCs w:val="22"/>
        </w:rPr>
        <w:t xml:space="preserve"> </w:t>
      </w:r>
      <w:r w:rsidR="00C34C9A" w:rsidRPr="00A128F5">
        <w:rPr>
          <w:color w:val="000000"/>
          <w:sz w:val="22"/>
          <w:szCs w:val="22"/>
        </w:rPr>
        <w:t>C</w:t>
      </w:r>
      <w:r w:rsidR="00812B93" w:rsidRPr="00A128F5">
        <w:rPr>
          <w:color w:val="000000"/>
          <w:sz w:val="22"/>
          <w:szCs w:val="22"/>
        </w:rPr>
        <w:t>ommittee</w:t>
      </w:r>
      <w:r w:rsidR="00B361F1" w:rsidRPr="00A128F5">
        <w:rPr>
          <w:color w:val="000000"/>
          <w:sz w:val="22"/>
          <w:szCs w:val="22"/>
        </w:rPr>
        <w:t>, Department of Sociology, KSU</w:t>
      </w:r>
      <w:r w:rsidR="00432C5B">
        <w:rPr>
          <w:color w:val="000000"/>
          <w:sz w:val="22"/>
          <w:szCs w:val="22"/>
        </w:rPr>
        <w:t>.</w:t>
      </w:r>
    </w:p>
    <w:p w14:paraId="27362323" w14:textId="77777777" w:rsidR="002F790F" w:rsidRPr="00A128F5" w:rsidRDefault="002F790F" w:rsidP="006067E1">
      <w:pPr>
        <w:ind w:right="-360" w:hanging="360"/>
        <w:rPr>
          <w:color w:val="000000"/>
          <w:sz w:val="22"/>
          <w:szCs w:val="22"/>
        </w:rPr>
      </w:pPr>
    </w:p>
    <w:p w14:paraId="62EEB507" w14:textId="77777777" w:rsidR="000D1FFC" w:rsidRPr="00A128F5" w:rsidRDefault="002F790F" w:rsidP="006067E1">
      <w:pPr>
        <w:ind w:right="-360" w:hanging="360"/>
        <w:rPr>
          <w:color w:val="000000"/>
          <w:sz w:val="22"/>
          <w:szCs w:val="22"/>
        </w:rPr>
      </w:pPr>
      <w:r w:rsidRPr="00A128F5">
        <w:rPr>
          <w:color w:val="000000"/>
          <w:sz w:val="22"/>
          <w:szCs w:val="22"/>
        </w:rPr>
        <w:t>(2004) Health and Health Care presentation to the graduate students’ Pro-Seminar class</w:t>
      </w:r>
      <w:r w:rsidR="00B361F1" w:rsidRPr="00A128F5">
        <w:rPr>
          <w:color w:val="000000"/>
          <w:sz w:val="22"/>
          <w:szCs w:val="22"/>
        </w:rPr>
        <w:t>, Department of Sociology, KSU</w:t>
      </w:r>
      <w:r w:rsidR="00432C5B">
        <w:rPr>
          <w:color w:val="000000"/>
          <w:sz w:val="22"/>
          <w:szCs w:val="22"/>
        </w:rPr>
        <w:t>.</w:t>
      </w:r>
    </w:p>
    <w:p w14:paraId="7AA3BA09" w14:textId="77777777" w:rsidR="002F790F" w:rsidRPr="00A128F5" w:rsidRDefault="002F790F" w:rsidP="006067E1">
      <w:pPr>
        <w:ind w:right="-360" w:hanging="360"/>
        <w:rPr>
          <w:color w:val="000000"/>
          <w:sz w:val="22"/>
          <w:szCs w:val="22"/>
        </w:rPr>
      </w:pPr>
    </w:p>
    <w:p w14:paraId="7624EC11" w14:textId="77777777" w:rsidR="000D1FFC" w:rsidRPr="00A128F5" w:rsidRDefault="000D1FFC" w:rsidP="006067E1">
      <w:pPr>
        <w:ind w:right="-360" w:hanging="360"/>
        <w:rPr>
          <w:color w:val="000000"/>
          <w:sz w:val="22"/>
          <w:szCs w:val="22"/>
        </w:rPr>
      </w:pPr>
      <w:r w:rsidRPr="00A128F5">
        <w:rPr>
          <w:color w:val="000000"/>
          <w:sz w:val="22"/>
          <w:szCs w:val="22"/>
        </w:rPr>
        <w:t xml:space="preserve">(2003) Social Inequalities presentation to the </w:t>
      </w:r>
      <w:r w:rsidR="002542EB" w:rsidRPr="00A128F5">
        <w:rPr>
          <w:color w:val="000000"/>
          <w:sz w:val="22"/>
          <w:szCs w:val="22"/>
        </w:rPr>
        <w:t xml:space="preserve">graduate students’ </w:t>
      </w:r>
      <w:r w:rsidRPr="00A128F5">
        <w:rPr>
          <w:color w:val="000000"/>
          <w:sz w:val="22"/>
          <w:szCs w:val="22"/>
        </w:rPr>
        <w:t>Pro-Seminar class</w:t>
      </w:r>
      <w:r w:rsidR="00B361F1" w:rsidRPr="00A128F5">
        <w:rPr>
          <w:color w:val="000000"/>
          <w:sz w:val="22"/>
          <w:szCs w:val="22"/>
        </w:rPr>
        <w:t>, Department of Sociology, KSU</w:t>
      </w:r>
      <w:r w:rsidR="00432C5B">
        <w:rPr>
          <w:color w:val="000000"/>
          <w:sz w:val="22"/>
          <w:szCs w:val="22"/>
        </w:rPr>
        <w:t>.</w:t>
      </w:r>
    </w:p>
    <w:p w14:paraId="018151AC" w14:textId="77777777" w:rsidR="00BE01E6" w:rsidRPr="00A128F5" w:rsidRDefault="00BE01E6" w:rsidP="006067E1">
      <w:pPr>
        <w:ind w:right="-360" w:hanging="360"/>
        <w:rPr>
          <w:b/>
          <w:color w:val="000000"/>
          <w:sz w:val="22"/>
          <w:szCs w:val="22"/>
        </w:rPr>
      </w:pPr>
    </w:p>
    <w:p w14:paraId="5926F2F3" w14:textId="4FE1D00C" w:rsidR="00E32416" w:rsidRDefault="00E32416" w:rsidP="00FA0BF0">
      <w:pPr>
        <w:ind w:right="-360" w:hanging="360"/>
        <w:rPr>
          <w:color w:val="000000"/>
          <w:sz w:val="22"/>
          <w:szCs w:val="22"/>
        </w:rPr>
      </w:pPr>
      <w:r w:rsidRPr="00A128F5">
        <w:rPr>
          <w:sz w:val="22"/>
          <w:szCs w:val="22"/>
          <w:lang w:val="en-CA"/>
        </w:rPr>
        <w:t>(2003-</w:t>
      </w:r>
      <w:r w:rsidR="00904541" w:rsidRPr="00A128F5">
        <w:rPr>
          <w:sz w:val="22"/>
          <w:szCs w:val="22"/>
          <w:lang w:val="en-CA"/>
        </w:rPr>
        <w:t>2004</w:t>
      </w:r>
      <w:r w:rsidRPr="00A128F5">
        <w:rPr>
          <w:sz w:val="22"/>
          <w:szCs w:val="22"/>
          <w:lang w:val="en-CA"/>
        </w:rPr>
        <w:t>)</w:t>
      </w:r>
      <w:r w:rsidR="00DB5E68" w:rsidRPr="00A128F5">
        <w:rPr>
          <w:sz w:val="22"/>
          <w:szCs w:val="22"/>
          <w:lang w:val="en-CA"/>
        </w:rPr>
        <w:t xml:space="preserve"> </w:t>
      </w:r>
      <w:r w:rsidRPr="00A128F5">
        <w:rPr>
          <w:sz w:val="22"/>
          <w:szCs w:val="22"/>
          <w:lang w:val="en-CA"/>
        </w:rPr>
        <w:fldChar w:fldCharType="begin"/>
      </w:r>
      <w:r w:rsidRPr="00A128F5">
        <w:rPr>
          <w:sz w:val="22"/>
          <w:szCs w:val="22"/>
          <w:lang w:val="en-CA"/>
        </w:rPr>
        <w:instrText xml:space="preserve"> SEQ CHAPTER \h \r 1</w:instrText>
      </w:r>
      <w:r w:rsidRPr="00A128F5">
        <w:rPr>
          <w:sz w:val="22"/>
          <w:szCs w:val="22"/>
          <w:lang w:val="en-CA"/>
        </w:rPr>
        <w:fldChar w:fldCharType="end"/>
      </w:r>
      <w:r w:rsidRPr="00A128F5">
        <w:rPr>
          <w:color w:val="000000"/>
          <w:sz w:val="22"/>
          <w:szCs w:val="22"/>
        </w:rPr>
        <w:t>Senior Search Committee for a specialist in Medical Sociology and/or Mental Health</w:t>
      </w:r>
      <w:r w:rsidR="00B361F1" w:rsidRPr="00A128F5">
        <w:rPr>
          <w:color w:val="000000"/>
          <w:sz w:val="22"/>
          <w:szCs w:val="22"/>
        </w:rPr>
        <w:t>, Department of Sociology, KSU</w:t>
      </w:r>
      <w:r w:rsidR="00432C5B">
        <w:rPr>
          <w:color w:val="000000"/>
          <w:sz w:val="22"/>
          <w:szCs w:val="22"/>
        </w:rPr>
        <w:t>.</w:t>
      </w:r>
    </w:p>
    <w:p w14:paraId="46432859" w14:textId="77777777" w:rsidR="00E65550" w:rsidRPr="00A128F5" w:rsidRDefault="00E65550" w:rsidP="00E65550">
      <w:pPr>
        <w:tabs>
          <w:tab w:val="left" w:pos="0"/>
        </w:tabs>
        <w:ind w:right="-360" w:hanging="360"/>
        <w:rPr>
          <w:color w:val="000000"/>
          <w:sz w:val="22"/>
          <w:szCs w:val="22"/>
        </w:rPr>
      </w:pPr>
    </w:p>
    <w:p w14:paraId="196FBBFF" w14:textId="77777777" w:rsidR="00E65550" w:rsidRPr="00A128F5" w:rsidRDefault="00E65550" w:rsidP="00E65550">
      <w:pPr>
        <w:tabs>
          <w:tab w:val="left" w:pos="0"/>
          <w:tab w:val="left" w:pos="720"/>
        </w:tabs>
        <w:ind w:right="-360" w:hanging="360"/>
        <w:rPr>
          <w:color w:val="000000"/>
          <w:sz w:val="22"/>
          <w:szCs w:val="22"/>
        </w:rPr>
      </w:pPr>
      <w:r w:rsidRPr="00A128F5">
        <w:rPr>
          <w:color w:val="000000"/>
          <w:sz w:val="22"/>
          <w:szCs w:val="22"/>
        </w:rPr>
        <w:t>(1993-1994) Student member, Minority faculty search committee, Department of Sociology, University of Maryland, College Park, MD.</w:t>
      </w:r>
    </w:p>
    <w:p w14:paraId="6E8BDB0F" w14:textId="77777777" w:rsidR="00E65550" w:rsidRPr="00A128F5" w:rsidRDefault="00E65550" w:rsidP="00E65550">
      <w:pPr>
        <w:tabs>
          <w:tab w:val="left" w:pos="0"/>
          <w:tab w:val="left" w:pos="720"/>
        </w:tabs>
        <w:ind w:right="-360" w:hanging="360"/>
        <w:rPr>
          <w:color w:val="000000"/>
          <w:sz w:val="22"/>
          <w:szCs w:val="22"/>
        </w:rPr>
      </w:pPr>
    </w:p>
    <w:p w14:paraId="065FBBD9" w14:textId="77777777" w:rsidR="00E65550" w:rsidRDefault="00E65550" w:rsidP="00E65550">
      <w:pPr>
        <w:tabs>
          <w:tab w:val="left" w:pos="0"/>
        </w:tabs>
        <w:ind w:right="-360" w:hanging="360"/>
        <w:rPr>
          <w:color w:val="000000"/>
          <w:sz w:val="22"/>
          <w:szCs w:val="22"/>
        </w:rPr>
      </w:pPr>
      <w:r w:rsidRPr="00A128F5">
        <w:rPr>
          <w:color w:val="000000"/>
          <w:sz w:val="22"/>
          <w:szCs w:val="22"/>
        </w:rPr>
        <w:t>(1994-1995) Vice President of the Sociology Graduate Forum, University of Maryland, College Park, MD.</w:t>
      </w:r>
    </w:p>
    <w:p w14:paraId="21B62ECE" w14:textId="77777777" w:rsidR="00832B96" w:rsidRDefault="00832B96" w:rsidP="00832B96">
      <w:pPr>
        <w:ind w:right="-360" w:hanging="360"/>
        <w:rPr>
          <w:b/>
          <w:color w:val="000000"/>
          <w:sz w:val="22"/>
          <w:szCs w:val="22"/>
        </w:rPr>
      </w:pPr>
    </w:p>
    <w:p w14:paraId="710A0D90" w14:textId="62A372C6" w:rsidR="00101675" w:rsidRPr="00E35FFC" w:rsidRDefault="00832B96" w:rsidP="00E35FFC">
      <w:pPr>
        <w:pStyle w:val="ListParagraph"/>
        <w:numPr>
          <w:ilvl w:val="0"/>
          <w:numId w:val="1"/>
        </w:numPr>
        <w:ind w:right="-360"/>
        <w:rPr>
          <w:b/>
          <w:color w:val="000000"/>
          <w:sz w:val="22"/>
          <w:szCs w:val="22"/>
        </w:rPr>
      </w:pPr>
      <w:r w:rsidRPr="00832B96">
        <w:rPr>
          <w:b/>
          <w:color w:val="000000"/>
          <w:sz w:val="22"/>
          <w:szCs w:val="22"/>
        </w:rPr>
        <w:t>College</w:t>
      </w:r>
    </w:p>
    <w:p w14:paraId="4D8A0A61" w14:textId="77777777" w:rsidR="00101675" w:rsidRDefault="00101675" w:rsidP="00B51B28">
      <w:pPr>
        <w:pStyle w:val="ListParagraph"/>
        <w:ind w:left="0" w:right="-360" w:hanging="360"/>
        <w:rPr>
          <w:color w:val="000000"/>
          <w:sz w:val="22"/>
          <w:szCs w:val="22"/>
        </w:rPr>
      </w:pPr>
    </w:p>
    <w:p w14:paraId="7CE43BAD" w14:textId="73B09AB7" w:rsidR="00D6457A" w:rsidRDefault="00D6457A" w:rsidP="00B51B28">
      <w:pPr>
        <w:pStyle w:val="ListParagraph"/>
        <w:ind w:left="0" w:right="-360" w:hanging="360"/>
        <w:rPr>
          <w:color w:val="000000"/>
          <w:sz w:val="22"/>
          <w:szCs w:val="22"/>
        </w:rPr>
      </w:pPr>
      <w:r>
        <w:rPr>
          <w:color w:val="000000"/>
          <w:sz w:val="22"/>
          <w:szCs w:val="22"/>
        </w:rPr>
        <w:t>(2023</w:t>
      </w:r>
      <w:r w:rsidR="000502A8">
        <w:rPr>
          <w:color w:val="000000"/>
          <w:sz w:val="22"/>
          <w:szCs w:val="22"/>
        </w:rPr>
        <w:t>-</w:t>
      </w:r>
      <w:r w:rsidR="001F1E4D">
        <w:rPr>
          <w:color w:val="000000"/>
          <w:sz w:val="22"/>
          <w:szCs w:val="22"/>
        </w:rPr>
        <w:t>2024</w:t>
      </w:r>
      <w:r>
        <w:rPr>
          <w:color w:val="000000"/>
          <w:sz w:val="22"/>
          <w:szCs w:val="22"/>
        </w:rPr>
        <w:t xml:space="preserve">) Member, </w:t>
      </w:r>
      <w:bookmarkStart w:id="30" w:name="_Hlk150943698"/>
      <w:r>
        <w:rPr>
          <w:color w:val="000000"/>
          <w:sz w:val="22"/>
          <w:szCs w:val="22"/>
        </w:rPr>
        <w:t xml:space="preserve">AI Working Group, to develop college </w:t>
      </w:r>
      <w:r w:rsidR="0071516E">
        <w:rPr>
          <w:color w:val="000000"/>
          <w:sz w:val="22"/>
          <w:szCs w:val="22"/>
        </w:rPr>
        <w:t>guidelines</w:t>
      </w:r>
      <w:r>
        <w:rPr>
          <w:color w:val="000000"/>
          <w:sz w:val="22"/>
          <w:szCs w:val="22"/>
        </w:rPr>
        <w:t xml:space="preserve"> and best practices on AI chatbot use for faculty in their courses, UCD </w:t>
      </w:r>
      <w:bookmarkEnd w:id="30"/>
      <w:r>
        <w:rPr>
          <w:color w:val="000000"/>
          <w:sz w:val="22"/>
          <w:szCs w:val="22"/>
        </w:rPr>
        <w:t>(Summer</w:t>
      </w:r>
      <w:r w:rsidR="00B962E3">
        <w:rPr>
          <w:color w:val="000000"/>
          <w:sz w:val="22"/>
          <w:szCs w:val="22"/>
        </w:rPr>
        <w:t>, Fall</w:t>
      </w:r>
      <w:r w:rsidR="000502A8">
        <w:rPr>
          <w:color w:val="000000"/>
          <w:sz w:val="22"/>
          <w:szCs w:val="22"/>
        </w:rPr>
        <w:t xml:space="preserve"> 2023, 2024</w:t>
      </w:r>
      <w:r>
        <w:rPr>
          <w:color w:val="000000"/>
          <w:sz w:val="22"/>
          <w:szCs w:val="22"/>
        </w:rPr>
        <w:t>).</w:t>
      </w:r>
    </w:p>
    <w:p w14:paraId="51DA7F36" w14:textId="77777777" w:rsidR="00D6457A" w:rsidRDefault="00D6457A" w:rsidP="00B51B28">
      <w:pPr>
        <w:pStyle w:val="ListParagraph"/>
        <w:ind w:left="0" w:right="-360" w:hanging="360"/>
        <w:rPr>
          <w:color w:val="000000"/>
          <w:sz w:val="22"/>
          <w:szCs w:val="22"/>
        </w:rPr>
      </w:pPr>
    </w:p>
    <w:p w14:paraId="4C191900" w14:textId="4D845D16" w:rsidR="007565AF" w:rsidRDefault="007565AF" w:rsidP="00B51B28">
      <w:pPr>
        <w:pStyle w:val="ListParagraph"/>
        <w:ind w:left="0" w:right="-360" w:hanging="360"/>
        <w:rPr>
          <w:color w:val="000000"/>
          <w:sz w:val="22"/>
          <w:szCs w:val="22"/>
        </w:rPr>
      </w:pPr>
      <w:r>
        <w:rPr>
          <w:color w:val="000000"/>
          <w:sz w:val="22"/>
          <w:szCs w:val="22"/>
        </w:rPr>
        <w:t>(202</w:t>
      </w:r>
      <w:r w:rsidR="00376F18">
        <w:rPr>
          <w:color w:val="000000"/>
          <w:sz w:val="22"/>
          <w:szCs w:val="22"/>
        </w:rPr>
        <w:t>0</w:t>
      </w:r>
      <w:r>
        <w:rPr>
          <w:color w:val="000000"/>
          <w:sz w:val="22"/>
          <w:szCs w:val="22"/>
        </w:rPr>
        <w:t>-2022) Member, Post-Tenure Review Committee, UCD.</w:t>
      </w:r>
    </w:p>
    <w:p w14:paraId="4742A83D" w14:textId="77777777" w:rsidR="007565AF" w:rsidRDefault="007565AF" w:rsidP="00B51B28">
      <w:pPr>
        <w:pStyle w:val="ListParagraph"/>
        <w:ind w:left="0" w:right="-360" w:hanging="360"/>
        <w:rPr>
          <w:color w:val="000000"/>
          <w:sz w:val="22"/>
          <w:szCs w:val="22"/>
        </w:rPr>
      </w:pPr>
    </w:p>
    <w:p w14:paraId="3CD11FA0" w14:textId="224AF6AF" w:rsidR="0065255E" w:rsidRPr="00C9702B" w:rsidRDefault="0065255E" w:rsidP="00B51B28">
      <w:pPr>
        <w:pStyle w:val="ListParagraph"/>
        <w:ind w:left="0" w:right="-360" w:hanging="360"/>
        <w:rPr>
          <w:color w:val="000000"/>
          <w:sz w:val="22"/>
          <w:szCs w:val="22"/>
        </w:rPr>
      </w:pPr>
      <w:r>
        <w:rPr>
          <w:color w:val="000000"/>
          <w:sz w:val="22"/>
          <w:szCs w:val="22"/>
        </w:rPr>
        <w:t>(</w:t>
      </w:r>
      <w:r w:rsidRPr="00C9702B">
        <w:rPr>
          <w:color w:val="000000"/>
          <w:sz w:val="22"/>
          <w:szCs w:val="22"/>
        </w:rPr>
        <w:t>2019-present) CLAS Director of Online Education, including the following duties:</w:t>
      </w:r>
    </w:p>
    <w:p w14:paraId="193EAC0B" w14:textId="0D6630DE" w:rsidR="003C347F" w:rsidRPr="003C347F" w:rsidRDefault="003C347F" w:rsidP="003C347F">
      <w:pPr>
        <w:pStyle w:val="ListParagraph"/>
        <w:numPr>
          <w:ilvl w:val="0"/>
          <w:numId w:val="9"/>
        </w:numPr>
        <w:ind w:right="-360"/>
        <w:rPr>
          <w:color w:val="000000"/>
          <w:sz w:val="22"/>
          <w:szCs w:val="22"/>
        </w:rPr>
      </w:pPr>
      <w:r w:rsidRPr="003C347F">
        <w:rPr>
          <w:color w:val="000000"/>
          <w:sz w:val="22"/>
          <w:szCs w:val="22"/>
        </w:rPr>
        <w:t>Attend</w:t>
      </w:r>
      <w:r w:rsidR="00346904">
        <w:rPr>
          <w:color w:val="000000"/>
          <w:sz w:val="22"/>
          <w:szCs w:val="22"/>
        </w:rPr>
        <w:t>ing</w:t>
      </w:r>
      <w:r w:rsidRPr="003C347F">
        <w:rPr>
          <w:color w:val="000000"/>
          <w:sz w:val="22"/>
          <w:szCs w:val="22"/>
        </w:rPr>
        <w:t xml:space="preserve"> as-needed meetings with CLAS departments</w:t>
      </w:r>
    </w:p>
    <w:p w14:paraId="4F9FBA80" w14:textId="1747AF93" w:rsidR="00EE791A" w:rsidRPr="00C9702B" w:rsidRDefault="00EE791A" w:rsidP="0065255E">
      <w:pPr>
        <w:pStyle w:val="ListParagraph"/>
        <w:numPr>
          <w:ilvl w:val="0"/>
          <w:numId w:val="9"/>
        </w:numPr>
        <w:ind w:right="-360"/>
        <w:rPr>
          <w:color w:val="000000"/>
          <w:sz w:val="22"/>
          <w:szCs w:val="22"/>
        </w:rPr>
      </w:pPr>
      <w:r w:rsidRPr="00C9702B">
        <w:rPr>
          <w:color w:val="000000"/>
          <w:sz w:val="22"/>
          <w:szCs w:val="22"/>
        </w:rPr>
        <w:t xml:space="preserve">Attending </w:t>
      </w:r>
      <w:r w:rsidR="00343627" w:rsidRPr="00C9702B">
        <w:rPr>
          <w:color w:val="000000"/>
          <w:sz w:val="22"/>
          <w:szCs w:val="22"/>
        </w:rPr>
        <w:t>monthly</w:t>
      </w:r>
      <w:r w:rsidR="003A24EF" w:rsidRPr="00C9702B">
        <w:rPr>
          <w:color w:val="000000"/>
          <w:sz w:val="22"/>
          <w:szCs w:val="22"/>
        </w:rPr>
        <w:t xml:space="preserve"> </w:t>
      </w:r>
      <w:r w:rsidRPr="00C9702B">
        <w:rPr>
          <w:color w:val="000000"/>
          <w:sz w:val="22"/>
          <w:szCs w:val="22"/>
        </w:rPr>
        <w:t xml:space="preserve">meetings with Dean </w:t>
      </w:r>
      <w:r w:rsidR="00BD1E6E" w:rsidRPr="00C9702B">
        <w:rPr>
          <w:color w:val="000000"/>
          <w:sz w:val="22"/>
          <w:szCs w:val="22"/>
        </w:rPr>
        <w:t xml:space="preserve">Pamela </w:t>
      </w:r>
      <w:r w:rsidRPr="00C9702B">
        <w:rPr>
          <w:color w:val="000000"/>
          <w:sz w:val="22"/>
          <w:szCs w:val="22"/>
        </w:rPr>
        <w:t>Jansma a</w:t>
      </w:r>
      <w:r w:rsidR="00893CF8">
        <w:rPr>
          <w:color w:val="000000"/>
          <w:sz w:val="22"/>
          <w:szCs w:val="22"/>
        </w:rPr>
        <w:t>nd then Interim Dean Rich Allen</w:t>
      </w:r>
      <w:r w:rsidR="00FE791D">
        <w:rPr>
          <w:color w:val="000000"/>
          <w:sz w:val="22"/>
          <w:szCs w:val="22"/>
        </w:rPr>
        <w:t xml:space="preserve"> (fall 2019-</w:t>
      </w:r>
      <w:r w:rsidR="00893CF8">
        <w:rPr>
          <w:color w:val="000000"/>
          <w:sz w:val="22"/>
          <w:szCs w:val="22"/>
        </w:rPr>
        <w:t>present</w:t>
      </w:r>
      <w:r w:rsidR="00FE791D">
        <w:rPr>
          <w:color w:val="000000"/>
          <w:sz w:val="22"/>
          <w:szCs w:val="22"/>
        </w:rPr>
        <w:t>)</w:t>
      </w:r>
    </w:p>
    <w:p w14:paraId="2C405FBD" w14:textId="34274B68" w:rsidR="00F375F6" w:rsidRPr="00C9702B" w:rsidRDefault="00F375F6" w:rsidP="0065255E">
      <w:pPr>
        <w:pStyle w:val="ListParagraph"/>
        <w:numPr>
          <w:ilvl w:val="0"/>
          <w:numId w:val="9"/>
        </w:numPr>
        <w:ind w:right="-360"/>
        <w:rPr>
          <w:color w:val="000000"/>
          <w:sz w:val="22"/>
          <w:szCs w:val="22"/>
        </w:rPr>
      </w:pPr>
      <w:r w:rsidRPr="00C9702B">
        <w:rPr>
          <w:color w:val="000000"/>
          <w:sz w:val="22"/>
          <w:szCs w:val="22"/>
        </w:rPr>
        <w:t>Attending monthly meetings with Associate Dean Levine-Clark</w:t>
      </w:r>
      <w:r w:rsidR="00893CF8">
        <w:rPr>
          <w:color w:val="000000"/>
          <w:sz w:val="22"/>
          <w:szCs w:val="22"/>
        </w:rPr>
        <w:t>,</w:t>
      </w:r>
      <w:r w:rsidR="003463E5">
        <w:rPr>
          <w:color w:val="000000"/>
          <w:sz w:val="22"/>
          <w:szCs w:val="22"/>
        </w:rPr>
        <w:t xml:space="preserve"> then Associate Dean Richard Allen, </w:t>
      </w:r>
      <w:r w:rsidR="00893CF8">
        <w:rPr>
          <w:color w:val="000000"/>
          <w:sz w:val="22"/>
          <w:szCs w:val="22"/>
        </w:rPr>
        <w:t>and then Interim Associate Dean Lisa Keranen (</w:t>
      </w:r>
      <w:r w:rsidR="003463E5">
        <w:rPr>
          <w:color w:val="000000"/>
          <w:sz w:val="22"/>
          <w:szCs w:val="22"/>
        </w:rPr>
        <w:t xml:space="preserve">fall </w:t>
      </w:r>
      <w:r w:rsidR="00893CF8">
        <w:rPr>
          <w:color w:val="000000"/>
          <w:sz w:val="22"/>
          <w:szCs w:val="22"/>
        </w:rPr>
        <w:t>2019-present)</w:t>
      </w:r>
    </w:p>
    <w:p w14:paraId="6AD43650" w14:textId="05494476" w:rsidR="003A24EF" w:rsidRPr="00C9702B" w:rsidRDefault="003A24EF" w:rsidP="0065255E">
      <w:pPr>
        <w:pStyle w:val="ListParagraph"/>
        <w:numPr>
          <w:ilvl w:val="0"/>
          <w:numId w:val="9"/>
        </w:numPr>
        <w:ind w:right="-360"/>
        <w:rPr>
          <w:color w:val="000000"/>
          <w:sz w:val="22"/>
          <w:szCs w:val="22"/>
        </w:rPr>
      </w:pPr>
      <w:r w:rsidRPr="00C9702B">
        <w:rPr>
          <w:color w:val="000000"/>
          <w:sz w:val="22"/>
          <w:szCs w:val="22"/>
        </w:rPr>
        <w:t>Writing biweekly report updates</w:t>
      </w:r>
    </w:p>
    <w:p w14:paraId="30C883E0" w14:textId="38963525" w:rsidR="00EE791A" w:rsidRPr="00C9702B" w:rsidRDefault="00EE791A" w:rsidP="0065255E">
      <w:pPr>
        <w:pStyle w:val="ListParagraph"/>
        <w:numPr>
          <w:ilvl w:val="0"/>
          <w:numId w:val="9"/>
        </w:numPr>
        <w:ind w:right="-360"/>
        <w:rPr>
          <w:color w:val="000000"/>
          <w:sz w:val="22"/>
          <w:szCs w:val="22"/>
        </w:rPr>
      </w:pPr>
      <w:r w:rsidRPr="00C9702B">
        <w:rPr>
          <w:color w:val="000000"/>
          <w:sz w:val="22"/>
          <w:szCs w:val="22"/>
        </w:rPr>
        <w:t xml:space="preserve">Attending </w:t>
      </w:r>
      <w:r w:rsidR="003A24EF" w:rsidRPr="00C9702B">
        <w:rPr>
          <w:color w:val="000000"/>
          <w:sz w:val="22"/>
          <w:szCs w:val="22"/>
        </w:rPr>
        <w:t xml:space="preserve">monthly </w:t>
      </w:r>
      <w:r w:rsidRPr="00C9702B">
        <w:rPr>
          <w:color w:val="000000"/>
          <w:sz w:val="22"/>
          <w:szCs w:val="22"/>
        </w:rPr>
        <w:t>meetings with the Office of Digital Education</w:t>
      </w:r>
      <w:r w:rsidR="0019683F">
        <w:rPr>
          <w:color w:val="000000"/>
          <w:sz w:val="22"/>
          <w:szCs w:val="22"/>
        </w:rPr>
        <w:t xml:space="preserve"> (</w:t>
      </w:r>
      <w:r w:rsidR="001427F5">
        <w:rPr>
          <w:color w:val="000000"/>
          <w:sz w:val="22"/>
          <w:szCs w:val="22"/>
        </w:rPr>
        <w:t>fall 2019-spring 2022)</w:t>
      </w:r>
    </w:p>
    <w:p w14:paraId="72369FF7" w14:textId="74ADDCC6" w:rsidR="0065255E" w:rsidRPr="00C9702B" w:rsidRDefault="0065255E" w:rsidP="0065255E">
      <w:pPr>
        <w:pStyle w:val="ListParagraph"/>
        <w:numPr>
          <w:ilvl w:val="0"/>
          <w:numId w:val="9"/>
        </w:numPr>
        <w:ind w:right="-360"/>
        <w:rPr>
          <w:color w:val="000000"/>
          <w:sz w:val="22"/>
          <w:szCs w:val="22"/>
        </w:rPr>
      </w:pPr>
      <w:r w:rsidRPr="00C9702B">
        <w:rPr>
          <w:color w:val="000000"/>
          <w:sz w:val="22"/>
          <w:szCs w:val="22"/>
        </w:rPr>
        <w:t xml:space="preserve">Attending </w:t>
      </w:r>
      <w:r w:rsidR="003A24EF" w:rsidRPr="00C9702B">
        <w:rPr>
          <w:color w:val="000000"/>
          <w:sz w:val="22"/>
          <w:szCs w:val="22"/>
        </w:rPr>
        <w:t xml:space="preserve">biweekly </w:t>
      </w:r>
      <w:r w:rsidR="00EE791A" w:rsidRPr="00C9702B">
        <w:rPr>
          <w:color w:val="000000"/>
          <w:sz w:val="22"/>
          <w:szCs w:val="22"/>
        </w:rPr>
        <w:t xml:space="preserve">meetings with leaders in Faculty </w:t>
      </w:r>
      <w:r w:rsidR="00C348F3" w:rsidRPr="00C9702B">
        <w:rPr>
          <w:color w:val="000000"/>
          <w:sz w:val="22"/>
          <w:szCs w:val="22"/>
        </w:rPr>
        <w:t>Assembly</w:t>
      </w:r>
      <w:r w:rsidR="009F5338">
        <w:rPr>
          <w:color w:val="000000"/>
          <w:sz w:val="22"/>
          <w:szCs w:val="22"/>
        </w:rPr>
        <w:t xml:space="preserve"> (</w:t>
      </w:r>
      <w:r w:rsidR="0019683F">
        <w:rPr>
          <w:color w:val="000000"/>
          <w:sz w:val="22"/>
          <w:szCs w:val="22"/>
        </w:rPr>
        <w:t>spring 2020-spring 2021)</w:t>
      </w:r>
    </w:p>
    <w:p w14:paraId="5FDFBD89" w14:textId="4DC52039" w:rsidR="00A46917" w:rsidRPr="00C9702B" w:rsidRDefault="0065255E" w:rsidP="0065255E">
      <w:pPr>
        <w:pStyle w:val="ListParagraph"/>
        <w:numPr>
          <w:ilvl w:val="0"/>
          <w:numId w:val="9"/>
        </w:numPr>
        <w:ind w:right="-360"/>
        <w:rPr>
          <w:color w:val="000000"/>
          <w:sz w:val="22"/>
          <w:szCs w:val="22"/>
        </w:rPr>
      </w:pPr>
      <w:r w:rsidRPr="00C9702B">
        <w:rPr>
          <w:color w:val="000000"/>
          <w:sz w:val="22"/>
          <w:szCs w:val="22"/>
        </w:rPr>
        <w:t xml:space="preserve">Attending </w:t>
      </w:r>
      <w:r w:rsidR="003A24EF" w:rsidRPr="00C9702B">
        <w:rPr>
          <w:color w:val="000000"/>
          <w:sz w:val="22"/>
          <w:szCs w:val="22"/>
        </w:rPr>
        <w:t xml:space="preserve">weekly </w:t>
      </w:r>
      <w:r w:rsidR="003D4A30" w:rsidRPr="00C9702B">
        <w:rPr>
          <w:color w:val="000000"/>
          <w:sz w:val="22"/>
          <w:szCs w:val="22"/>
        </w:rPr>
        <w:t xml:space="preserve">meetings with </w:t>
      </w:r>
      <w:r w:rsidRPr="00C9702B">
        <w:rPr>
          <w:color w:val="000000"/>
          <w:sz w:val="22"/>
          <w:szCs w:val="22"/>
        </w:rPr>
        <w:t xml:space="preserve">the </w:t>
      </w:r>
      <w:r w:rsidR="00A46917" w:rsidRPr="00C9702B">
        <w:rPr>
          <w:color w:val="000000"/>
          <w:sz w:val="22"/>
          <w:szCs w:val="22"/>
        </w:rPr>
        <w:t xml:space="preserve">university-level </w:t>
      </w:r>
      <w:r w:rsidRPr="00C9702B">
        <w:rPr>
          <w:color w:val="000000"/>
          <w:sz w:val="22"/>
          <w:szCs w:val="22"/>
        </w:rPr>
        <w:t>Online Education Committee</w:t>
      </w:r>
      <w:r w:rsidR="00B9534C">
        <w:rPr>
          <w:color w:val="000000"/>
          <w:sz w:val="22"/>
          <w:szCs w:val="22"/>
        </w:rPr>
        <w:t xml:space="preserve"> (fall 2020 – March 2021)</w:t>
      </w:r>
    </w:p>
    <w:p w14:paraId="3572F249" w14:textId="5AED75DE" w:rsidR="00A46917" w:rsidRPr="00C9702B" w:rsidRDefault="00A46917" w:rsidP="00A46917">
      <w:pPr>
        <w:pStyle w:val="ListParagraph"/>
        <w:numPr>
          <w:ilvl w:val="1"/>
          <w:numId w:val="9"/>
        </w:numPr>
        <w:ind w:right="-360"/>
        <w:rPr>
          <w:color w:val="000000"/>
          <w:sz w:val="22"/>
          <w:szCs w:val="22"/>
        </w:rPr>
      </w:pPr>
      <w:r w:rsidRPr="00C9702B">
        <w:rPr>
          <w:color w:val="000000"/>
          <w:sz w:val="22"/>
          <w:szCs w:val="22"/>
        </w:rPr>
        <w:t>Reviewing and giving feedback on the Master Service Agreement for working with the Office of Digital Education</w:t>
      </w:r>
    </w:p>
    <w:p w14:paraId="30E64D60" w14:textId="1AF964C9" w:rsidR="0065255E" w:rsidRPr="00C9702B" w:rsidRDefault="00A46917" w:rsidP="00A46917">
      <w:pPr>
        <w:pStyle w:val="ListParagraph"/>
        <w:numPr>
          <w:ilvl w:val="1"/>
          <w:numId w:val="9"/>
        </w:numPr>
        <w:ind w:right="-360"/>
        <w:rPr>
          <w:color w:val="000000"/>
          <w:sz w:val="22"/>
          <w:szCs w:val="22"/>
        </w:rPr>
      </w:pPr>
      <w:r w:rsidRPr="00C9702B">
        <w:rPr>
          <w:color w:val="000000"/>
          <w:sz w:val="22"/>
          <w:szCs w:val="22"/>
        </w:rPr>
        <w:t>Reviewing and giving feedback on the job advertisement for the Executive Director of Online Education</w:t>
      </w:r>
    </w:p>
    <w:p w14:paraId="3958B6AF" w14:textId="7B4A174E" w:rsidR="0065255E" w:rsidRPr="00C9702B" w:rsidRDefault="0065255E" w:rsidP="0065255E">
      <w:pPr>
        <w:pStyle w:val="ListParagraph"/>
        <w:numPr>
          <w:ilvl w:val="0"/>
          <w:numId w:val="9"/>
        </w:numPr>
        <w:ind w:right="-360"/>
        <w:rPr>
          <w:color w:val="000000"/>
          <w:sz w:val="22"/>
          <w:szCs w:val="22"/>
        </w:rPr>
      </w:pPr>
      <w:r w:rsidRPr="00C9702B">
        <w:rPr>
          <w:color w:val="000000"/>
          <w:sz w:val="22"/>
          <w:szCs w:val="22"/>
        </w:rPr>
        <w:t xml:space="preserve">Attending </w:t>
      </w:r>
      <w:r w:rsidR="003A24EF" w:rsidRPr="00C9702B">
        <w:rPr>
          <w:color w:val="000000"/>
          <w:sz w:val="22"/>
          <w:szCs w:val="22"/>
        </w:rPr>
        <w:t xml:space="preserve">biweekly </w:t>
      </w:r>
      <w:r w:rsidRPr="00C9702B">
        <w:rPr>
          <w:color w:val="000000"/>
          <w:sz w:val="22"/>
          <w:szCs w:val="22"/>
        </w:rPr>
        <w:t>Open CU System group meetings, discussing online education across CU campuses</w:t>
      </w:r>
    </w:p>
    <w:p w14:paraId="646D10B5" w14:textId="54EBBC7A" w:rsidR="00BD1E6E" w:rsidRPr="00C9702B" w:rsidRDefault="00BD1E6E" w:rsidP="00BD1E6E">
      <w:pPr>
        <w:pStyle w:val="ListParagraph"/>
        <w:numPr>
          <w:ilvl w:val="1"/>
          <w:numId w:val="9"/>
        </w:numPr>
        <w:ind w:right="-360"/>
        <w:rPr>
          <w:color w:val="000000"/>
          <w:sz w:val="22"/>
          <w:szCs w:val="22"/>
        </w:rPr>
      </w:pPr>
      <w:r w:rsidRPr="00C9702B">
        <w:rPr>
          <w:color w:val="000000"/>
          <w:sz w:val="22"/>
          <w:szCs w:val="22"/>
        </w:rPr>
        <w:t>Present</w:t>
      </w:r>
      <w:r w:rsidR="00AB5C11">
        <w:rPr>
          <w:color w:val="000000"/>
          <w:sz w:val="22"/>
          <w:szCs w:val="22"/>
        </w:rPr>
        <w:t>ed</w:t>
      </w:r>
      <w:r w:rsidRPr="00C9702B">
        <w:rPr>
          <w:color w:val="000000"/>
          <w:sz w:val="22"/>
          <w:szCs w:val="22"/>
        </w:rPr>
        <w:t xml:space="preserve"> </w:t>
      </w:r>
      <w:r w:rsidR="00846596">
        <w:rPr>
          <w:color w:val="000000"/>
          <w:sz w:val="22"/>
          <w:szCs w:val="22"/>
        </w:rPr>
        <w:t xml:space="preserve">on </w:t>
      </w:r>
      <w:r w:rsidR="00472FEA" w:rsidRPr="00C9702B">
        <w:rPr>
          <w:color w:val="000000"/>
          <w:sz w:val="22"/>
          <w:szCs w:val="22"/>
        </w:rPr>
        <w:t xml:space="preserve">Open Education Resources (OER) </w:t>
      </w:r>
      <w:r w:rsidR="00846596">
        <w:rPr>
          <w:color w:val="000000"/>
          <w:sz w:val="22"/>
          <w:szCs w:val="22"/>
        </w:rPr>
        <w:t xml:space="preserve">use at CU Denver </w:t>
      </w:r>
      <w:r w:rsidRPr="00C9702B">
        <w:rPr>
          <w:color w:val="000000"/>
          <w:sz w:val="22"/>
          <w:szCs w:val="22"/>
        </w:rPr>
        <w:t>during Open Education week workshop in Colorado (3/3/2021)</w:t>
      </w:r>
    </w:p>
    <w:p w14:paraId="4B06E1E9" w14:textId="388BB080" w:rsidR="00BD1E6E" w:rsidRDefault="00BD1E6E" w:rsidP="00BD1E6E">
      <w:pPr>
        <w:pStyle w:val="ListParagraph"/>
        <w:numPr>
          <w:ilvl w:val="1"/>
          <w:numId w:val="9"/>
        </w:numPr>
        <w:ind w:right="-360"/>
        <w:rPr>
          <w:color w:val="000000"/>
          <w:sz w:val="22"/>
          <w:szCs w:val="22"/>
        </w:rPr>
      </w:pPr>
      <w:r w:rsidRPr="00C9702B">
        <w:rPr>
          <w:color w:val="000000"/>
          <w:sz w:val="22"/>
          <w:szCs w:val="22"/>
        </w:rPr>
        <w:t>Advertis</w:t>
      </w:r>
      <w:r w:rsidR="00AB5C11">
        <w:rPr>
          <w:color w:val="000000"/>
          <w:sz w:val="22"/>
          <w:szCs w:val="22"/>
        </w:rPr>
        <w:t>ed</w:t>
      </w:r>
      <w:r w:rsidRPr="00C9702B">
        <w:rPr>
          <w:color w:val="000000"/>
          <w:sz w:val="22"/>
          <w:szCs w:val="22"/>
        </w:rPr>
        <w:t xml:space="preserve"> and review</w:t>
      </w:r>
      <w:r w:rsidR="00AB5C11">
        <w:rPr>
          <w:color w:val="000000"/>
          <w:sz w:val="22"/>
          <w:szCs w:val="22"/>
        </w:rPr>
        <w:t>ed</w:t>
      </w:r>
      <w:r w:rsidRPr="00C9702B">
        <w:rPr>
          <w:color w:val="000000"/>
          <w:sz w:val="22"/>
          <w:szCs w:val="22"/>
        </w:rPr>
        <w:t xml:space="preserve"> for the OER Champion award for each CU System campus</w:t>
      </w:r>
      <w:r w:rsidR="00472FEA">
        <w:rPr>
          <w:color w:val="000000"/>
          <w:sz w:val="22"/>
          <w:szCs w:val="22"/>
        </w:rPr>
        <w:t xml:space="preserve"> (2021-202</w:t>
      </w:r>
      <w:r w:rsidR="00FE791D">
        <w:rPr>
          <w:color w:val="000000"/>
          <w:sz w:val="22"/>
          <w:szCs w:val="22"/>
        </w:rPr>
        <w:t>3</w:t>
      </w:r>
      <w:r w:rsidR="00472FEA">
        <w:rPr>
          <w:color w:val="000000"/>
          <w:sz w:val="22"/>
          <w:szCs w:val="22"/>
        </w:rPr>
        <w:t>)</w:t>
      </w:r>
    </w:p>
    <w:p w14:paraId="61FEFD6F" w14:textId="33FB8238" w:rsidR="00FE791D" w:rsidRDefault="00FE791D" w:rsidP="00BD1E6E">
      <w:pPr>
        <w:pStyle w:val="ListParagraph"/>
        <w:numPr>
          <w:ilvl w:val="1"/>
          <w:numId w:val="9"/>
        </w:numPr>
        <w:ind w:right="-360"/>
        <w:rPr>
          <w:color w:val="000000"/>
          <w:sz w:val="22"/>
          <w:szCs w:val="22"/>
        </w:rPr>
      </w:pPr>
      <w:r>
        <w:rPr>
          <w:color w:val="000000"/>
          <w:sz w:val="22"/>
          <w:szCs w:val="22"/>
        </w:rPr>
        <w:t>Attended OER Champion award ceremony (online March 2021, in-person March 2022, March 2023)</w:t>
      </w:r>
    </w:p>
    <w:p w14:paraId="76185D7D" w14:textId="744646D7" w:rsidR="00BF3330" w:rsidRPr="00BF3330" w:rsidRDefault="00BF3330" w:rsidP="00BF3330">
      <w:pPr>
        <w:pStyle w:val="ListParagraph"/>
        <w:numPr>
          <w:ilvl w:val="1"/>
          <w:numId w:val="9"/>
        </w:numPr>
        <w:ind w:right="-360"/>
        <w:rPr>
          <w:color w:val="000000"/>
          <w:sz w:val="22"/>
          <w:szCs w:val="22"/>
        </w:rPr>
      </w:pPr>
      <w:r>
        <w:rPr>
          <w:color w:val="000000"/>
          <w:sz w:val="22"/>
          <w:szCs w:val="22"/>
        </w:rPr>
        <w:lastRenderedPageBreak/>
        <w:t>Developed Qualtrics survey questions about OER use by faculty</w:t>
      </w:r>
    </w:p>
    <w:p w14:paraId="5E701C8A" w14:textId="0C1CEB0D" w:rsidR="00EE791A" w:rsidRPr="00C9702B" w:rsidRDefault="00EE791A" w:rsidP="0065255E">
      <w:pPr>
        <w:pStyle w:val="ListParagraph"/>
        <w:numPr>
          <w:ilvl w:val="0"/>
          <w:numId w:val="9"/>
        </w:numPr>
        <w:ind w:right="-360"/>
        <w:rPr>
          <w:color w:val="000000"/>
          <w:sz w:val="22"/>
          <w:szCs w:val="22"/>
        </w:rPr>
      </w:pPr>
      <w:r w:rsidRPr="00C9702B">
        <w:rPr>
          <w:color w:val="000000"/>
          <w:sz w:val="22"/>
          <w:szCs w:val="22"/>
        </w:rPr>
        <w:t xml:space="preserve">Attending </w:t>
      </w:r>
      <w:r w:rsidR="00AE35FA" w:rsidRPr="00C9702B">
        <w:rPr>
          <w:color w:val="000000"/>
          <w:sz w:val="22"/>
          <w:szCs w:val="22"/>
        </w:rPr>
        <w:t xml:space="preserve">as-needed </w:t>
      </w:r>
      <w:r w:rsidRPr="00C9702B">
        <w:rPr>
          <w:color w:val="000000"/>
          <w:sz w:val="22"/>
          <w:szCs w:val="22"/>
        </w:rPr>
        <w:t xml:space="preserve">meetings with the UCD OER </w:t>
      </w:r>
      <w:r w:rsidR="0023058B" w:rsidRPr="00C9702B">
        <w:rPr>
          <w:color w:val="000000"/>
          <w:sz w:val="22"/>
          <w:szCs w:val="22"/>
        </w:rPr>
        <w:t>group in the Auraria Library</w:t>
      </w:r>
    </w:p>
    <w:p w14:paraId="06944144" w14:textId="04928B20" w:rsidR="0023058B" w:rsidRPr="00C9702B" w:rsidRDefault="0023058B" w:rsidP="00AE35FA">
      <w:pPr>
        <w:pStyle w:val="ListParagraph"/>
        <w:numPr>
          <w:ilvl w:val="1"/>
          <w:numId w:val="9"/>
        </w:numPr>
        <w:ind w:right="-360"/>
        <w:rPr>
          <w:color w:val="000000"/>
          <w:sz w:val="22"/>
          <w:szCs w:val="22"/>
        </w:rPr>
      </w:pPr>
      <w:r w:rsidRPr="00C9702B">
        <w:rPr>
          <w:color w:val="000000"/>
          <w:sz w:val="22"/>
          <w:szCs w:val="22"/>
        </w:rPr>
        <w:t>Organizing OER workshops with the Auraria Library for spring 2021</w:t>
      </w:r>
    </w:p>
    <w:p w14:paraId="3A309963" w14:textId="2FC4A1B0" w:rsidR="00AE35FA" w:rsidRPr="00C9702B" w:rsidRDefault="00AE35FA" w:rsidP="0065255E">
      <w:pPr>
        <w:pStyle w:val="ListParagraph"/>
        <w:numPr>
          <w:ilvl w:val="0"/>
          <w:numId w:val="9"/>
        </w:numPr>
        <w:ind w:right="-360"/>
        <w:rPr>
          <w:color w:val="000000"/>
          <w:sz w:val="22"/>
          <w:szCs w:val="22"/>
        </w:rPr>
      </w:pPr>
      <w:r w:rsidRPr="00C9702B">
        <w:rPr>
          <w:color w:val="000000"/>
          <w:sz w:val="22"/>
          <w:szCs w:val="22"/>
        </w:rPr>
        <w:t>Attending monthly CLAS Interdisciplinary Council meetings</w:t>
      </w:r>
      <w:r w:rsidR="003463E5">
        <w:rPr>
          <w:color w:val="000000"/>
          <w:sz w:val="22"/>
          <w:szCs w:val="22"/>
        </w:rPr>
        <w:t xml:space="preserve"> (fall 2019 – spring 2022)</w:t>
      </w:r>
    </w:p>
    <w:p w14:paraId="7A0A0AD6" w14:textId="31685397" w:rsidR="00EE791A" w:rsidRPr="00C9702B" w:rsidRDefault="00EE791A" w:rsidP="0065255E">
      <w:pPr>
        <w:pStyle w:val="ListParagraph"/>
        <w:numPr>
          <w:ilvl w:val="0"/>
          <w:numId w:val="9"/>
        </w:numPr>
        <w:ind w:right="-360"/>
        <w:rPr>
          <w:color w:val="000000"/>
          <w:sz w:val="22"/>
          <w:szCs w:val="22"/>
        </w:rPr>
      </w:pPr>
      <w:r w:rsidRPr="00C9702B">
        <w:rPr>
          <w:color w:val="000000"/>
          <w:sz w:val="22"/>
          <w:szCs w:val="22"/>
        </w:rPr>
        <w:t xml:space="preserve">Attending </w:t>
      </w:r>
      <w:r w:rsidR="00CA743D">
        <w:rPr>
          <w:color w:val="000000"/>
          <w:sz w:val="22"/>
          <w:szCs w:val="22"/>
        </w:rPr>
        <w:t xml:space="preserve">as-needed </w:t>
      </w:r>
      <w:r w:rsidRPr="00C9702B">
        <w:rPr>
          <w:color w:val="000000"/>
          <w:sz w:val="22"/>
          <w:szCs w:val="22"/>
        </w:rPr>
        <w:t>meetings with three Deans, as part of the development of the interdisciplinary, online Data Science degree</w:t>
      </w:r>
      <w:r w:rsidR="00FE791D">
        <w:rPr>
          <w:color w:val="000000"/>
          <w:sz w:val="22"/>
          <w:szCs w:val="22"/>
        </w:rPr>
        <w:t xml:space="preserve"> (fall 2020-spring 2021)</w:t>
      </w:r>
    </w:p>
    <w:p w14:paraId="10A59DC7" w14:textId="1C0A1165" w:rsidR="0065255E" w:rsidRDefault="0065255E" w:rsidP="0065255E">
      <w:pPr>
        <w:pStyle w:val="ListParagraph"/>
        <w:numPr>
          <w:ilvl w:val="0"/>
          <w:numId w:val="9"/>
        </w:numPr>
        <w:ind w:right="-360"/>
        <w:rPr>
          <w:color w:val="000000"/>
          <w:sz w:val="22"/>
          <w:szCs w:val="22"/>
        </w:rPr>
      </w:pPr>
      <w:r w:rsidRPr="00C9702B">
        <w:rPr>
          <w:color w:val="000000"/>
          <w:sz w:val="22"/>
          <w:szCs w:val="22"/>
        </w:rPr>
        <w:t>Organiz</w:t>
      </w:r>
      <w:r w:rsidR="00292858">
        <w:rPr>
          <w:color w:val="000000"/>
          <w:sz w:val="22"/>
          <w:szCs w:val="22"/>
        </w:rPr>
        <w:t>ed</w:t>
      </w:r>
      <w:r w:rsidRPr="00C9702B">
        <w:rPr>
          <w:color w:val="000000"/>
          <w:sz w:val="22"/>
          <w:szCs w:val="22"/>
        </w:rPr>
        <w:t xml:space="preserve"> </w:t>
      </w:r>
      <w:r w:rsidR="008C2FC3">
        <w:rPr>
          <w:color w:val="000000"/>
          <w:sz w:val="22"/>
          <w:szCs w:val="22"/>
        </w:rPr>
        <w:t xml:space="preserve">“Creating </w:t>
      </w:r>
      <w:r w:rsidRPr="00C9702B">
        <w:rPr>
          <w:color w:val="000000"/>
          <w:sz w:val="22"/>
          <w:szCs w:val="22"/>
        </w:rPr>
        <w:t>Diversity</w:t>
      </w:r>
      <w:r w:rsidR="00B9534C">
        <w:rPr>
          <w:color w:val="000000"/>
          <w:sz w:val="22"/>
          <w:szCs w:val="22"/>
        </w:rPr>
        <w:t xml:space="preserve"> and Inclusion</w:t>
      </w:r>
      <w:r w:rsidRPr="00C9702B">
        <w:rPr>
          <w:color w:val="000000"/>
          <w:sz w:val="22"/>
          <w:szCs w:val="22"/>
        </w:rPr>
        <w:t xml:space="preserve"> </w:t>
      </w:r>
      <w:r w:rsidR="008C2FC3">
        <w:rPr>
          <w:color w:val="000000"/>
          <w:sz w:val="22"/>
          <w:szCs w:val="22"/>
        </w:rPr>
        <w:t>S</w:t>
      </w:r>
      <w:r w:rsidRPr="00C9702B">
        <w:rPr>
          <w:color w:val="000000"/>
          <w:sz w:val="22"/>
          <w:szCs w:val="22"/>
        </w:rPr>
        <w:t>tatement</w:t>
      </w:r>
      <w:r w:rsidR="008C2FC3">
        <w:rPr>
          <w:color w:val="000000"/>
          <w:sz w:val="22"/>
          <w:szCs w:val="22"/>
        </w:rPr>
        <w:t>s”</w:t>
      </w:r>
      <w:r w:rsidRPr="00C9702B">
        <w:rPr>
          <w:color w:val="000000"/>
          <w:sz w:val="22"/>
          <w:szCs w:val="22"/>
        </w:rPr>
        <w:t xml:space="preserve"> workshops for graduate students and postdocs (11/10/2020) and for faculty (2/9/2021)</w:t>
      </w:r>
      <w:r w:rsidR="0023058B" w:rsidRPr="00C9702B">
        <w:rPr>
          <w:color w:val="000000"/>
          <w:sz w:val="22"/>
          <w:szCs w:val="22"/>
        </w:rPr>
        <w:t xml:space="preserve"> with the Center for Faculty Development and Advancement</w:t>
      </w:r>
    </w:p>
    <w:p w14:paraId="4D3165A0" w14:textId="0298EF50" w:rsidR="003C347F" w:rsidRDefault="003C347F" w:rsidP="003C347F">
      <w:pPr>
        <w:pStyle w:val="ListParagraph"/>
        <w:numPr>
          <w:ilvl w:val="0"/>
          <w:numId w:val="9"/>
        </w:numPr>
        <w:ind w:right="-360"/>
        <w:rPr>
          <w:color w:val="000000"/>
          <w:sz w:val="22"/>
          <w:szCs w:val="22"/>
        </w:rPr>
      </w:pPr>
      <w:r w:rsidRPr="003C347F">
        <w:rPr>
          <w:color w:val="000000"/>
          <w:sz w:val="22"/>
          <w:szCs w:val="22"/>
        </w:rPr>
        <w:t>Attending as-needed meetings with CLAS Chairs and Directors</w:t>
      </w:r>
    </w:p>
    <w:p w14:paraId="40217A06" w14:textId="6E9ECEFA" w:rsidR="00FB5D09" w:rsidRDefault="00FB5D09" w:rsidP="003C347F">
      <w:pPr>
        <w:pStyle w:val="ListParagraph"/>
        <w:numPr>
          <w:ilvl w:val="0"/>
          <w:numId w:val="9"/>
        </w:numPr>
        <w:ind w:right="-360"/>
        <w:rPr>
          <w:color w:val="000000"/>
          <w:sz w:val="22"/>
          <w:szCs w:val="22"/>
        </w:rPr>
      </w:pPr>
      <w:r>
        <w:rPr>
          <w:color w:val="000000"/>
          <w:sz w:val="22"/>
          <w:szCs w:val="22"/>
        </w:rPr>
        <w:t xml:space="preserve">Attending as-needed CLAS meetings on </w:t>
      </w:r>
      <w:proofErr w:type="gramStart"/>
      <w:r>
        <w:rPr>
          <w:color w:val="000000"/>
          <w:sz w:val="22"/>
          <w:szCs w:val="22"/>
        </w:rPr>
        <w:t>low stakes</w:t>
      </w:r>
      <w:proofErr w:type="gramEnd"/>
      <w:r>
        <w:rPr>
          <w:color w:val="000000"/>
          <w:sz w:val="22"/>
          <w:szCs w:val="22"/>
        </w:rPr>
        <w:t xml:space="preserve"> student assessment strategies</w:t>
      </w:r>
    </w:p>
    <w:p w14:paraId="30C143C2" w14:textId="15BF4586" w:rsidR="000D2B43" w:rsidRPr="00057803" w:rsidRDefault="000D2B43" w:rsidP="00733ACB">
      <w:pPr>
        <w:pStyle w:val="ListParagraph"/>
        <w:numPr>
          <w:ilvl w:val="0"/>
          <w:numId w:val="9"/>
        </w:numPr>
        <w:ind w:right="-360"/>
        <w:rPr>
          <w:color w:val="000000" w:themeColor="text1"/>
          <w:sz w:val="22"/>
          <w:szCs w:val="22"/>
        </w:rPr>
      </w:pPr>
      <w:r w:rsidRPr="004A68BC">
        <w:rPr>
          <w:color w:val="000000" w:themeColor="text1"/>
          <w:sz w:val="22"/>
          <w:szCs w:val="22"/>
        </w:rPr>
        <w:t xml:space="preserve">Co-organized an OER webinar </w:t>
      </w:r>
      <w:r w:rsidR="00C402A4" w:rsidRPr="004A68BC">
        <w:rPr>
          <w:color w:val="000000" w:themeColor="text1"/>
          <w:sz w:val="22"/>
          <w:szCs w:val="22"/>
        </w:rPr>
        <w:t>with</w:t>
      </w:r>
      <w:r w:rsidR="004A68BC" w:rsidRPr="004A68BC">
        <w:rPr>
          <w:color w:val="000000" w:themeColor="text1"/>
          <w:sz w:val="22"/>
          <w:szCs w:val="22"/>
        </w:rPr>
        <w:t xml:space="preserve"> Ms. Rachel Stott in the Auraria Library, with </w:t>
      </w:r>
      <w:r w:rsidR="00C402A4" w:rsidRPr="004A68BC">
        <w:rPr>
          <w:color w:val="000000" w:themeColor="text1"/>
          <w:sz w:val="22"/>
          <w:szCs w:val="22"/>
        </w:rPr>
        <w:t>Dr. Alegria R</w:t>
      </w:r>
      <w:r w:rsidR="00086BDB" w:rsidRPr="004A68BC">
        <w:rPr>
          <w:color w:val="323130"/>
          <w:sz w:val="22"/>
          <w:szCs w:val="22"/>
          <w:shd w:val="clear" w:color="auto" w:fill="FFFFFF"/>
        </w:rPr>
        <w:t xml:space="preserve">ibadeneira, Professor </w:t>
      </w:r>
      <w:r w:rsidR="00281A7A" w:rsidRPr="004A68BC">
        <w:rPr>
          <w:color w:val="000000"/>
          <w:sz w:val="22"/>
          <w:szCs w:val="22"/>
          <w:shd w:val="clear" w:color="auto" w:fill="FFFFFF"/>
        </w:rPr>
        <w:t>of Spanish and Director of World Languages at Colorado State University Pueblo</w:t>
      </w:r>
      <w:r w:rsidR="00E814F6" w:rsidRPr="004A68BC">
        <w:rPr>
          <w:color w:val="000000"/>
          <w:sz w:val="22"/>
          <w:szCs w:val="22"/>
          <w:shd w:val="clear" w:color="auto" w:fill="FFFFFF"/>
        </w:rPr>
        <w:t>, on “Engaging Students and Keeping our Promise through Open Educational Practices</w:t>
      </w:r>
      <w:r w:rsidR="004A68BC" w:rsidRPr="004A68BC">
        <w:rPr>
          <w:color w:val="000000"/>
          <w:sz w:val="22"/>
          <w:szCs w:val="22"/>
          <w:shd w:val="clear" w:color="auto" w:fill="FFFFFF"/>
        </w:rPr>
        <w:t>.</w:t>
      </w:r>
      <w:r w:rsidR="00E814F6" w:rsidRPr="004A68BC">
        <w:rPr>
          <w:color w:val="000000"/>
          <w:sz w:val="22"/>
          <w:szCs w:val="22"/>
          <w:shd w:val="clear" w:color="auto" w:fill="FFFFFF"/>
        </w:rPr>
        <w:t>”</w:t>
      </w:r>
      <w:r w:rsidR="00FE791D">
        <w:rPr>
          <w:color w:val="000000"/>
          <w:sz w:val="22"/>
          <w:szCs w:val="22"/>
          <w:shd w:val="clear" w:color="auto" w:fill="FFFFFF"/>
        </w:rPr>
        <w:t xml:space="preserve">  (May 2022)</w:t>
      </w:r>
    </w:p>
    <w:p w14:paraId="2B3266DA" w14:textId="511FEA6A" w:rsidR="00057803" w:rsidRPr="00D65DF3" w:rsidRDefault="00057803" w:rsidP="00733ACB">
      <w:pPr>
        <w:pStyle w:val="ListParagraph"/>
        <w:numPr>
          <w:ilvl w:val="0"/>
          <w:numId w:val="9"/>
        </w:numPr>
        <w:ind w:right="-360"/>
        <w:rPr>
          <w:color w:val="000000" w:themeColor="text1"/>
          <w:sz w:val="22"/>
          <w:szCs w:val="22"/>
        </w:rPr>
      </w:pPr>
      <w:r>
        <w:rPr>
          <w:color w:val="000000"/>
          <w:sz w:val="22"/>
          <w:szCs w:val="22"/>
          <w:shd w:val="clear" w:color="auto" w:fill="FFFFFF"/>
        </w:rPr>
        <w:t xml:space="preserve">Attended the Driving OER Sustainability for Student Success (DOERS3) Collaborative Convening meeting on September 19-20, </w:t>
      </w:r>
      <w:proofErr w:type="gramStart"/>
      <w:r>
        <w:rPr>
          <w:color w:val="000000"/>
          <w:sz w:val="22"/>
          <w:szCs w:val="22"/>
          <w:shd w:val="clear" w:color="auto" w:fill="FFFFFF"/>
        </w:rPr>
        <w:t>2022</w:t>
      </w:r>
      <w:proofErr w:type="gramEnd"/>
      <w:r>
        <w:rPr>
          <w:color w:val="000000"/>
          <w:sz w:val="22"/>
          <w:szCs w:val="22"/>
          <w:shd w:val="clear" w:color="auto" w:fill="FFFFFF"/>
        </w:rPr>
        <w:t xml:space="preserve"> at the University of Colorado System Office</w:t>
      </w:r>
      <w:r w:rsidR="00016B1F">
        <w:rPr>
          <w:color w:val="000000"/>
          <w:sz w:val="22"/>
          <w:szCs w:val="22"/>
          <w:shd w:val="clear" w:color="auto" w:fill="FFFFFF"/>
        </w:rPr>
        <w:t xml:space="preserve"> in Denver, Colorado</w:t>
      </w:r>
      <w:r w:rsidR="00FE791D">
        <w:rPr>
          <w:color w:val="000000"/>
          <w:sz w:val="22"/>
          <w:szCs w:val="22"/>
          <w:shd w:val="clear" w:color="auto" w:fill="FFFFFF"/>
        </w:rPr>
        <w:t>, as well as on-going member participation.</w:t>
      </w:r>
    </w:p>
    <w:p w14:paraId="3BEDEB25" w14:textId="5FB7BB2E" w:rsidR="00D65DF3" w:rsidRPr="00696BF7" w:rsidRDefault="00D65DF3" w:rsidP="00733ACB">
      <w:pPr>
        <w:pStyle w:val="ListParagraph"/>
        <w:numPr>
          <w:ilvl w:val="0"/>
          <w:numId w:val="9"/>
        </w:numPr>
        <w:ind w:right="-360"/>
        <w:rPr>
          <w:color w:val="000000" w:themeColor="text1"/>
          <w:sz w:val="22"/>
          <w:szCs w:val="22"/>
        </w:rPr>
      </w:pPr>
      <w:r>
        <w:rPr>
          <w:color w:val="000000"/>
          <w:sz w:val="22"/>
          <w:szCs w:val="22"/>
          <w:shd w:val="clear" w:color="auto" w:fill="FFFFFF"/>
        </w:rPr>
        <w:t>Member of CLAS Academic Planning Workgroup</w:t>
      </w:r>
      <w:r w:rsidR="00E91242">
        <w:rPr>
          <w:color w:val="000000"/>
          <w:sz w:val="22"/>
          <w:szCs w:val="22"/>
          <w:shd w:val="clear" w:color="auto" w:fill="FFFFFF"/>
        </w:rPr>
        <w:t xml:space="preserve">, meeting </w:t>
      </w:r>
      <w:r w:rsidR="00560DF9">
        <w:rPr>
          <w:color w:val="000000"/>
          <w:sz w:val="22"/>
          <w:szCs w:val="22"/>
          <w:shd w:val="clear" w:color="auto" w:fill="FFFFFF"/>
        </w:rPr>
        <w:t>biweekly</w:t>
      </w:r>
      <w:r w:rsidR="00E91242">
        <w:rPr>
          <w:color w:val="000000"/>
          <w:sz w:val="22"/>
          <w:szCs w:val="22"/>
          <w:shd w:val="clear" w:color="auto" w:fill="FFFFFF"/>
        </w:rPr>
        <w:t xml:space="preserve"> December 2022</w:t>
      </w:r>
      <w:r w:rsidR="004C3C65">
        <w:rPr>
          <w:color w:val="000000"/>
          <w:sz w:val="22"/>
          <w:szCs w:val="22"/>
          <w:shd w:val="clear" w:color="auto" w:fill="FFFFFF"/>
        </w:rPr>
        <w:t>-May 2024</w:t>
      </w:r>
      <w:r>
        <w:rPr>
          <w:color w:val="000000"/>
          <w:sz w:val="22"/>
          <w:szCs w:val="22"/>
          <w:shd w:val="clear" w:color="auto" w:fill="FFFFFF"/>
        </w:rPr>
        <w:t xml:space="preserve"> to address consistent plans for course caps, course sections, and budget cut issues.</w:t>
      </w:r>
      <w:r w:rsidR="004C3C65">
        <w:rPr>
          <w:color w:val="000000"/>
          <w:sz w:val="22"/>
          <w:szCs w:val="22"/>
          <w:shd w:val="clear" w:color="auto" w:fill="FFFFFF"/>
        </w:rPr>
        <w:t xml:space="preserve"> This workgroup began again, meeting weekly, in September 2025-present.</w:t>
      </w:r>
    </w:p>
    <w:p w14:paraId="00CF1675" w14:textId="700311C5" w:rsidR="003144D7" w:rsidRPr="003144D7" w:rsidRDefault="003144D7" w:rsidP="00733ACB">
      <w:pPr>
        <w:pStyle w:val="ListParagraph"/>
        <w:numPr>
          <w:ilvl w:val="0"/>
          <w:numId w:val="9"/>
        </w:numPr>
        <w:ind w:right="-360"/>
        <w:rPr>
          <w:color w:val="000000" w:themeColor="text1"/>
          <w:sz w:val="22"/>
          <w:szCs w:val="22"/>
        </w:rPr>
      </w:pPr>
      <w:r>
        <w:rPr>
          <w:color w:val="000000"/>
          <w:sz w:val="22"/>
          <w:szCs w:val="22"/>
          <w:shd w:val="clear" w:color="auto" w:fill="FFFFFF"/>
        </w:rPr>
        <w:t>Administrator for the UCD membership to the Open Education Network, September 2023-August 2024.</w:t>
      </w:r>
    </w:p>
    <w:p w14:paraId="2B2845BB" w14:textId="5B116922" w:rsidR="003144D7" w:rsidRPr="003144D7" w:rsidRDefault="003144D7" w:rsidP="00234D62">
      <w:pPr>
        <w:pStyle w:val="ListParagraph"/>
        <w:numPr>
          <w:ilvl w:val="0"/>
          <w:numId w:val="9"/>
        </w:numPr>
        <w:ind w:right="-360"/>
        <w:rPr>
          <w:color w:val="000000" w:themeColor="text1"/>
          <w:sz w:val="22"/>
          <w:szCs w:val="22"/>
        </w:rPr>
      </w:pPr>
      <w:r w:rsidRPr="003144D7">
        <w:rPr>
          <w:color w:val="000000"/>
          <w:sz w:val="22"/>
          <w:szCs w:val="22"/>
        </w:rPr>
        <w:t xml:space="preserve">Invited member of the Statewide Steering Committee for </w:t>
      </w:r>
      <w:r w:rsidR="00BB0AC6">
        <w:rPr>
          <w:color w:val="000000"/>
          <w:sz w:val="22"/>
          <w:szCs w:val="22"/>
        </w:rPr>
        <w:t>A</w:t>
      </w:r>
      <w:r w:rsidRPr="003144D7">
        <w:rPr>
          <w:color w:val="000000"/>
          <w:sz w:val="22"/>
          <w:szCs w:val="22"/>
        </w:rPr>
        <w:t>I in Colorado Education. The Colorado Education Initiative (</w:t>
      </w:r>
      <w:hyperlink r:id="rId44" w:history="1">
        <w:r>
          <w:rPr>
            <w:rStyle w:val="Hyperlink"/>
            <w:sz w:val="22"/>
            <w:szCs w:val="22"/>
          </w:rPr>
          <w:t>CEI</w:t>
        </w:r>
      </w:hyperlink>
      <w:r w:rsidRPr="003144D7">
        <w:rPr>
          <w:color w:val="000000"/>
          <w:sz w:val="22"/>
          <w:szCs w:val="22"/>
        </w:rPr>
        <w:t>) is partnering with The AI Education Project (</w:t>
      </w:r>
      <w:proofErr w:type="spellStart"/>
      <w:r w:rsidR="00F613F6">
        <w:fldChar w:fldCharType="begin"/>
      </w:r>
      <w:r w:rsidR="00F613F6">
        <w:instrText>HYPERLINK "https://www.coloradoedinitiative.org/"</w:instrText>
      </w:r>
      <w:r w:rsidR="00F613F6">
        <w:fldChar w:fldCharType="separate"/>
      </w:r>
      <w:r w:rsidR="00F613F6">
        <w:rPr>
          <w:rStyle w:val="Hyperlink"/>
          <w:sz w:val="22"/>
          <w:szCs w:val="22"/>
        </w:rPr>
        <w:t>aiEDU</w:t>
      </w:r>
      <w:proofErr w:type="spellEnd"/>
      <w:r w:rsidR="00F613F6">
        <w:fldChar w:fldCharType="end"/>
      </w:r>
      <w:r w:rsidRPr="003144D7">
        <w:rPr>
          <w:color w:val="000000"/>
          <w:sz w:val="22"/>
          <w:szCs w:val="22"/>
        </w:rPr>
        <w:t>) and state leaders to create a framework that ensures equitable access to AI-driven educational resources and transforms our education system. October 2023-</w:t>
      </w:r>
      <w:r w:rsidR="00506D29">
        <w:rPr>
          <w:color w:val="000000"/>
          <w:sz w:val="22"/>
          <w:szCs w:val="22"/>
        </w:rPr>
        <w:t xml:space="preserve">August 2024, </w:t>
      </w:r>
      <w:r w:rsidR="00121792">
        <w:rPr>
          <w:color w:val="000000"/>
          <w:sz w:val="22"/>
          <w:szCs w:val="22"/>
        </w:rPr>
        <w:t xml:space="preserve">monthly </w:t>
      </w:r>
      <w:r w:rsidR="00506D29">
        <w:rPr>
          <w:color w:val="000000"/>
          <w:sz w:val="22"/>
          <w:szCs w:val="22"/>
        </w:rPr>
        <w:t>virtual meetings</w:t>
      </w:r>
      <w:r w:rsidRPr="003144D7">
        <w:rPr>
          <w:color w:val="000000"/>
          <w:sz w:val="22"/>
          <w:szCs w:val="22"/>
        </w:rPr>
        <w:t>.</w:t>
      </w:r>
    </w:p>
    <w:p w14:paraId="3423F177" w14:textId="77777777" w:rsidR="0065255E" w:rsidRPr="003144D7" w:rsidRDefault="0065255E" w:rsidP="00B51B28">
      <w:pPr>
        <w:pStyle w:val="ListParagraph"/>
        <w:ind w:left="0" w:right="-360" w:hanging="360"/>
        <w:rPr>
          <w:color w:val="000000"/>
          <w:sz w:val="22"/>
          <w:szCs w:val="22"/>
        </w:rPr>
      </w:pPr>
    </w:p>
    <w:p w14:paraId="315E0C6C" w14:textId="6E72DF94" w:rsidR="00C10963" w:rsidRPr="00B4124E" w:rsidRDefault="00C10963" w:rsidP="00B51B28">
      <w:pPr>
        <w:pStyle w:val="ListParagraph"/>
        <w:ind w:left="0" w:right="-360" w:hanging="360"/>
        <w:rPr>
          <w:color w:val="000000"/>
          <w:sz w:val="22"/>
          <w:szCs w:val="22"/>
        </w:rPr>
      </w:pPr>
      <w:r>
        <w:rPr>
          <w:color w:val="000000"/>
          <w:sz w:val="22"/>
          <w:szCs w:val="22"/>
        </w:rPr>
        <w:t>(2019</w:t>
      </w:r>
      <w:r w:rsidR="00834D0C">
        <w:rPr>
          <w:color w:val="000000"/>
          <w:sz w:val="22"/>
          <w:szCs w:val="22"/>
        </w:rPr>
        <w:t>, 2021</w:t>
      </w:r>
      <w:r w:rsidR="009D6F03">
        <w:rPr>
          <w:color w:val="000000"/>
          <w:sz w:val="22"/>
          <w:szCs w:val="22"/>
        </w:rPr>
        <w:t>-2023</w:t>
      </w:r>
      <w:r>
        <w:rPr>
          <w:color w:val="000000"/>
          <w:sz w:val="22"/>
          <w:szCs w:val="22"/>
        </w:rPr>
        <w:t xml:space="preserve">) </w:t>
      </w:r>
      <w:bookmarkStart w:id="31" w:name="_Hlk91776888"/>
      <w:r w:rsidR="009E4B08">
        <w:rPr>
          <w:color w:val="000000"/>
          <w:sz w:val="22"/>
          <w:szCs w:val="22"/>
        </w:rPr>
        <w:t xml:space="preserve">Member, </w:t>
      </w:r>
      <w:r w:rsidRPr="00B4124E">
        <w:rPr>
          <w:sz w:val="22"/>
          <w:szCs w:val="22"/>
        </w:rPr>
        <w:t>CLAS</w:t>
      </w:r>
      <w:r w:rsidRPr="00B4124E">
        <w:rPr>
          <w:color w:val="000000"/>
          <w:sz w:val="22"/>
          <w:szCs w:val="22"/>
        </w:rPr>
        <w:t xml:space="preserve"> Scholarship Committee for the </w:t>
      </w:r>
      <w:r w:rsidR="00B4124E" w:rsidRPr="00B4124E">
        <w:rPr>
          <w:color w:val="000000"/>
          <w:sz w:val="22"/>
          <w:szCs w:val="22"/>
        </w:rPr>
        <w:t xml:space="preserve">Melvin </w:t>
      </w:r>
      <w:r w:rsidRPr="00B4124E">
        <w:rPr>
          <w:color w:val="201F1E"/>
          <w:sz w:val="22"/>
          <w:szCs w:val="22"/>
          <w:shd w:val="clear" w:color="auto" w:fill="FFFFFF"/>
        </w:rPr>
        <w:t>Albaum</w:t>
      </w:r>
      <w:r w:rsidR="000A64B8">
        <w:rPr>
          <w:color w:val="201F1E"/>
          <w:sz w:val="22"/>
          <w:szCs w:val="22"/>
          <w:shd w:val="clear" w:color="auto" w:fill="FFFFFF"/>
        </w:rPr>
        <w:t>,</w:t>
      </w:r>
      <w:r w:rsidRPr="00B4124E">
        <w:rPr>
          <w:color w:val="201F1E"/>
          <w:sz w:val="22"/>
          <w:szCs w:val="22"/>
          <w:shd w:val="clear" w:color="auto" w:fill="FFFFFF"/>
        </w:rPr>
        <w:t xml:space="preserve"> </w:t>
      </w:r>
      <w:r w:rsidR="00B4124E" w:rsidRPr="00B4124E">
        <w:rPr>
          <w:color w:val="201F1E"/>
          <w:sz w:val="22"/>
          <w:szCs w:val="22"/>
          <w:shd w:val="clear" w:color="auto" w:fill="FFFFFF"/>
        </w:rPr>
        <w:t xml:space="preserve">Joseph Ben </w:t>
      </w:r>
      <w:r w:rsidRPr="00B4124E">
        <w:rPr>
          <w:color w:val="201F1E"/>
          <w:sz w:val="22"/>
          <w:szCs w:val="22"/>
          <w:shd w:val="clear" w:color="auto" w:fill="FFFFFF"/>
        </w:rPr>
        <w:t>Trujillo</w:t>
      </w:r>
      <w:r w:rsidR="000A64B8">
        <w:rPr>
          <w:color w:val="201F1E"/>
          <w:sz w:val="22"/>
          <w:szCs w:val="22"/>
          <w:shd w:val="clear" w:color="auto" w:fill="FFFFFF"/>
        </w:rPr>
        <w:t>, and Meyers Family Foundation</w:t>
      </w:r>
      <w:r w:rsidRPr="00B4124E">
        <w:rPr>
          <w:color w:val="201F1E"/>
          <w:sz w:val="22"/>
          <w:szCs w:val="22"/>
          <w:shd w:val="clear" w:color="auto" w:fill="FFFFFF"/>
        </w:rPr>
        <w:t xml:space="preserve"> scholarships to undergraduate students</w:t>
      </w:r>
      <w:r w:rsidR="00B4124E" w:rsidRPr="00B4124E">
        <w:rPr>
          <w:color w:val="201F1E"/>
          <w:sz w:val="22"/>
          <w:szCs w:val="22"/>
          <w:shd w:val="clear" w:color="auto" w:fill="FFFFFF"/>
        </w:rPr>
        <w:t>, based on financial need</w:t>
      </w:r>
      <w:r w:rsidR="00E16DEA">
        <w:rPr>
          <w:color w:val="201F1E"/>
          <w:sz w:val="22"/>
          <w:szCs w:val="22"/>
          <w:shd w:val="clear" w:color="auto" w:fill="FFFFFF"/>
        </w:rPr>
        <w:t>, UCD</w:t>
      </w:r>
      <w:r w:rsidR="00B4124E" w:rsidRPr="00B4124E">
        <w:rPr>
          <w:color w:val="201F1E"/>
          <w:sz w:val="22"/>
          <w:szCs w:val="22"/>
          <w:shd w:val="clear" w:color="auto" w:fill="FFFFFF"/>
        </w:rPr>
        <w:t>.</w:t>
      </w:r>
    </w:p>
    <w:bookmarkEnd w:id="31"/>
    <w:p w14:paraId="000F5019" w14:textId="77777777" w:rsidR="00C10963" w:rsidRPr="00B4124E" w:rsidRDefault="00C10963" w:rsidP="00B51B28">
      <w:pPr>
        <w:pStyle w:val="ListParagraph"/>
        <w:ind w:left="0" w:right="-360" w:hanging="360"/>
        <w:rPr>
          <w:color w:val="000000"/>
          <w:sz w:val="22"/>
          <w:szCs w:val="22"/>
        </w:rPr>
      </w:pPr>
    </w:p>
    <w:p w14:paraId="66807FC9" w14:textId="77777777" w:rsidR="00B51B28" w:rsidRDefault="00B51B28" w:rsidP="00B51B28">
      <w:pPr>
        <w:pStyle w:val="ListParagraph"/>
        <w:ind w:left="0" w:right="-360" w:hanging="360"/>
        <w:rPr>
          <w:color w:val="000000"/>
          <w:sz w:val="22"/>
          <w:szCs w:val="22"/>
        </w:rPr>
      </w:pPr>
      <w:r w:rsidRPr="00B4124E">
        <w:rPr>
          <w:color w:val="000000"/>
          <w:sz w:val="22"/>
          <w:szCs w:val="22"/>
        </w:rPr>
        <w:t>(2017-2019)</w:t>
      </w:r>
      <w:r w:rsidRPr="00B51B28">
        <w:rPr>
          <w:color w:val="000000"/>
          <w:sz w:val="22"/>
          <w:szCs w:val="22"/>
        </w:rPr>
        <w:t xml:space="preserve"> </w:t>
      </w:r>
      <w:r w:rsidR="00293F89">
        <w:rPr>
          <w:color w:val="000000"/>
          <w:sz w:val="22"/>
          <w:szCs w:val="22"/>
        </w:rPr>
        <w:t>Member,</w:t>
      </w:r>
      <w:r w:rsidRPr="00B51B28">
        <w:rPr>
          <w:color w:val="000000"/>
          <w:sz w:val="22"/>
          <w:szCs w:val="22"/>
        </w:rPr>
        <w:t xml:space="preserve"> the Dean’s Advisory Committee</w:t>
      </w:r>
      <w:r w:rsidR="00B4124E">
        <w:rPr>
          <w:color w:val="000000"/>
          <w:sz w:val="22"/>
          <w:szCs w:val="22"/>
        </w:rPr>
        <w:t>,</w:t>
      </w:r>
      <w:r w:rsidRPr="00B51B28">
        <w:rPr>
          <w:color w:val="000000"/>
          <w:sz w:val="22"/>
          <w:szCs w:val="22"/>
        </w:rPr>
        <w:t xml:space="preserve"> UCD.</w:t>
      </w:r>
    </w:p>
    <w:p w14:paraId="6AB31E68" w14:textId="77777777" w:rsidR="00AF3D66" w:rsidRPr="00A128F5" w:rsidRDefault="00AF3D66" w:rsidP="00AF3D66">
      <w:pPr>
        <w:ind w:right="-360" w:hanging="360"/>
        <w:rPr>
          <w:color w:val="000000"/>
          <w:sz w:val="22"/>
          <w:szCs w:val="22"/>
        </w:rPr>
      </w:pPr>
    </w:p>
    <w:p w14:paraId="74A261D5" w14:textId="77777777" w:rsidR="00AF3D66" w:rsidRPr="00A128F5" w:rsidRDefault="00AF3D66" w:rsidP="00AF3D66">
      <w:pPr>
        <w:ind w:right="-360" w:hanging="360"/>
        <w:rPr>
          <w:color w:val="000000"/>
          <w:sz w:val="22"/>
          <w:szCs w:val="22"/>
        </w:rPr>
      </w:pPr>
      <w:r w:rsidRPr="00A128F5">
        <w:rPr>
          <w:color w:val="000000"/>
          <w:sz w:val="22"/>
          <w:szCs w:val="22"/>
        </w:rPr>
        <w:t>(2011-2013) Member,</w:t>
      </w:r>
      <w:r w:rsidRPr="00A128F5">
        <w:rPr>
          <w:bCs/>
          <w:color w:val="000000"/>
          <w:sz w:val="22"/>
          <w:szCs w:val="22"/>
        </w:rPr>
        <w:t xml:space="preserve"> Social Sciences Core team, “Advancing Learning and Assessment in General Education” project</w:t>
      </w:r>
      <w:r w:rsidR="00B4124E">
        <w:rPr>
          <w:bCs/>
          <w:color w:val="000000"/>
          <w:sz w:val="22"/>
          <w:szCs w:val="22"/>
        </w:rPr>
        <w:t xml:space="preserve">, </w:t>
      </w:r>
      <w:r w:rsidRPr="00A128F5">
        <w:rPr>
          <w:bCs/>
          <w:color w:val="000000"/>
          <w:sz w:val="22"/>
          <w:szCs w:val="22"/>
        </w:rPr>
        <w:t xml:space="preserve">UCD. </w:t>
      </w:r>
    </w:p>
    <w:p w14:paraId="1490115B" w14:textId="77777777" w:rsidR="00AF3D66" w:rsidRPr="00A128F5" w:rsidRDefault="00AF3D66" w:rsidP="00AF3D66">
      <w:pPr>
        <w:ind w:right="-360" w:hanging="360"/>
        <w:rPr>
          <w:color w:val="000000"/>
          <w:sz w:val="22"/>
          <w:szCs w:val="22"/>
        </w:rPr>
      </w:pPr>
    </w:p>
    <w:p w14:paraId="75F695F7" w14:textId="77777777" w:rsidR="00AF3D66" w:rsidRPr="00A128F5" w:rsidRDefault="00AF3D66" w:rsidP="00AF3D66">
      <w:pPr>
        <w:ind w:right="-360" w:hanging="360"/>
        <w:rPr>
          <w:color w:val="000000"/>
          <w:sz w:val="22"/>
          <w:szCs w:val="22"/>
        </w:rPr>
      </w:pPr>
      <w:r>
        <w:rPr>
          <w:color w:val="000000"/>
          <w:sz w:val="22"/>
          <w:szCs w:val="22"/>
        </w:rPr>
        <w:t xml:space="preserve">(2010) </w:t>
      </w:r>
      <w:r w:rsidRPr="00A128F5">
        <w:rPr>
          <w:color w:val="000000"/>
          <w:sz w:val="22"/>
          <w:szCs w:val="22"/>
        </w:rPr>
        <w:t xml:space="preserve">Reviewer, </w:t>
      </w:r>
      <w:r w:rsidR="00B4124E">
        <w:rPr>
          <w:color w:val="000000"/>
          <w:sz w:val="22"/>
          <w:szCs w:val="22"/>
        </w:rPr>
        <w:t>CLAS</w:t>
      </w:r>
      <w:r w:rsidRPr="00A128F5">
        <w:rPr>
          <w:color w:val="000000"/>
          <w:sz w:val="22"/>
          <w:szCs w:val="22"/>
        </w:rPr>
        <w:t xml:space="preserve"> Dissemination Grant proposals, UCD (Fall).</w:t>
      </w:r>
    </w:p>
    <w:p w14:paraId="0FE410A1" w14:textId="77777777" w:rsidR="00B4124E" w:rsidRDefault="00B4124E" w:rsidP="00B4124E">
      <w:pPr>
        <w:ind w:right="-360" w:hanging="360"/>
        <w:rPr>
          <w:color w:val="000000"/>
          <w:sz w:val="22"/>
          <w:szCs w:val="22"/>
        </w:rPr>
      </w:pPr>
    </w:p>
    <w:p w14:paraId="3B5EB98B" w14:textId="77777777" w:rsidR="00B4124E" w:rsidRPr="00D34F2D" w:rsidRDefault="00B4124E" w:rsidP="00B4124E">
      <w:pPr>
        <w:ind w:right="-360" w:hanging="360"/>
        <w:rPr>
          <w:color w:val="000000"/>
          <w:sz w:val="22"/>
          <w:szCs w:val="22"/>
        </w:rPr>
      </w:pPr>
      <w:r w:rsidRPr="00D34F2D">
        <w:rPr>
          <w:color w:val="000000"/>
          <w:sz w:val="22"/>
          <w:szCs w:val="22"/>
        </w:rPr>
        <w:t>(2015)</w:t>
      </w:r>
      <w:r w:rsidR="00F85987">
        <w:rPr>
          <w:color w:val="000000"/>
          <w:sz w:val="22"/>
          <w:szCs w:val="22"/>
        </w:rPr>
        <w:t xml:space="preserve"> Member,</w:t>
      </w:r>
      <w:r w:rsidRPr="00D34F2D">
        <w:rPr>
          <w:color w:val="000000"/>
          <w:sz w:val="22"/>
          <w:szCs w:val="22"/>
        </w:rPr>
        <w:t xml:space="preserve"> </w:t>
      </w:r>
      <w:r w:rsidRPr="00D34F2D">
        <w:rPr>
          <w:color w:val="212121"/>
          <w:sz w:val="22"/>
          <w:szCs w:val="22"/>
          <w:shd w:val="clear" w:color="auto" w:fill="FFFFFF"/>
        </w:rPr>
        <w:t xml:space="preserve">Graduate Program </w:t>
      </w:r>
      <w:r>
        <w:rPr>
          <w:color w:val="212121"/>
          <w:sz w:val="22"/>
          <w:szCs w:val="22"/>
          <w:shd w:val="clear" w:color="auto" w:fill="FFFFFF"/>
        </w:rPr>
        <w:t xml:space="preserve">Directors </w:t>
      </w:r>
      <w:r w:rsidRPr="00D34F2D">
        <w:rPr>
          <w:color w:val="212121"/>
          <w:sz w:val="22"/>
          <w:szCs w:val="22"/>
          <w:shd w:val="clear" w:color="auto" w:fill="FFFFFF"/>
        </w:rPr>
        <w:t>Working Group, UCD.</w:t>
      </w:r>
    </w:p>
    <w:p w14:paraId="3C00E728" w14:textId="77777777" w:rsidR="00B4124E" w:rsidRPr="00A128F5" w:rsidRDefault="00B4124E" w:rsidP="00B4124E">
      <w:pPr>
        <w:ind w:right="-360" w:hanging="360"/>
        <w:rPr>
          <w:color w:val="000000"/>
          <w:sz w:val="22"/>
          <w:szCs w:val="22"/>
        </w:rPr>
      </w:pPr>
    </w:p>
    <w:p w14:paraId="09B0C552" w14:textId="77777777" w:rsidR="00B4124E" w:rsidRPr="00A128F5" w:rsidRDefault="00B4124E" w:rsidP="00B4124E">
      <w:pPr>
        <w:ind w:right="-360" w:hanging="360"/>
        <w:rPr>
          <w:color w:val="000000"/>
          <w:sz w:val="22"/>
          <w:szCs w:val="22"/>
        </w:rPr>
      </w:pPr>
      <w:r w:rsidRPr="00A128F5">
        <w:rPr>
          <w:color w:val="000000"/>
          <w:sz w:val="22"/>
          <w:szCs w:val="22"/>
        </w:rPr>
        <w:t xml:space="preserve">(2007-2009) </w:t>
      </w:r>
      <w:r w:rsidR="00293F89">
        <w:rPr>
          <w:color w:val="000000"/>
          <w:sz w:val="22"/>
          <w:szCs w:val="22"/>
        </w:rPr>
        <w:t>Member, CLAS</w:t>
      </w:r>
      <w:r w:rsidRPr="00A128F5">
        <w:rPr>
          <w:color w:val="000000"/>
          <w:sz w:val="22"/>
          <w:szCs w:val="22"/>
        </w:rPr>
        <w:t xml:space="preserve"> Council, </w:t>
      </w:r>
      <w:r w:rsidRPr="00A128F5">
        <w:rPr>
          <w:sz w:val="22"/>
          <w:szCs w:val="22"/>
        </w:rPr>
        <w:t>UCD</w:t>
      </w:r>
      <w:r w:rsidRPr="00A128F5">
        <w:rPr>
          <w:color w:val="000000"/>
          <w:sz w:val="22"/>
          <w:szCs w:val="22"/>
        </w:rPr>
        <w:t>.</w:t>
      </w:r>
    </w:p>
    <w:p w14:paraId="5D8EA1D2" w14:textId="77777777" w:rsidR="00B4124E" w:rsidRPr="00A128F5" w:rsidRDefault="00B4124E" w:rsidP="00B4124E">
      <w:pPr>
        <w:tabs>
          <w:tab w:val="left" w:pos="0"/>
        </w:tabs>
        <w:ind w:right="-360" w:hanging="360"/>
        <w:rPr>
          <w:color w:val="000000"/>
          <w:sz w:val="22"/>
          <w:szCs w:val="22"/>
        </w:rPr>
      </w:pPr>
    </w:p>
    <w:p w14:paraId="43E2D69F" w14:textId="77777777" w:rsidR="00B4124E" w:rsidRPr="00A128F5" w:rsidRDefault="00B4124E" w:rsidP="00B4124E">
      <w:pPr>
        <w:tabs>
          <w:tab w:val="left" w:pos="0"/>
          <w:tab w:val="left" w:pos="720"/>
        </w:tabs>
        <w:ind w:right="-360" w:hanging="360"/>
        <w:rPr>
          <w:color w:val="000000"/>
          <w:sz w:val="22"/>
          <w:szCs w:val="22"/>
        </w:rPr>
      </w:pPr>
      <w:r w:rsidRPr="00A128F5">
        <w:rPr>
          <w:color w:val="000000"/>
          <w:sz w:val="22"/>
          <w:szCs w:val="22"/>
        </w:rPr>
        <w:t>(2000) Member and mentor on the University of Maryland, College of Behavioral and Social Sciences’ committee to fund and recruit minority undergraduate students for the Summer Research Institute, focused on getting students interested in graduate school and research careers.</w:t>
      </w:r>
    </w:p>
    <w:p w14:paraId="705069BA" w14:textId="77777777" w:rsidR="00483CAF" w:rsidRPr="00A128F5" w:rsidRDefault="00483CAF" w:rsidP="00FA0BF0">
      <w:pPr>
        <w:ind w:right="-360" w:hanging="360"/>
        <w:rPr>
          <w:color w:val="000000"/>
          <w:sz w:val="22"/>
          <w:szCs w:val="22"/>
        </w:rPr>
      </w:pPr>
    </w:p>
    <w:p w14:paraId="57820AD4" w14:textId="77777777" w:rsidR="00961554" w:rsidRPr="003F5B6E" w:rsidRDefault="00662A94" w:rsidP="00961554">
      <w:pPr>
        <w:pStyle w:val="ListParagraph"/>
        <w:numPr>
          <w:ilvl w:val="0"/>
          <w:numId w:val="1"/>
        </w:numPr>
        <w:ind w:right="-360"/>
        <w:rPr>
          <w:bCs/>
          <w:color w:val="000000"/>
          <w:sz w:val="22"/>
          <w:szCs w:val="22"/>
        </w:rPr>
      </w:pPr>
      <w:r w:rsidRPr="00865397">
        <w:rPr>
          <w:b/>
          <w:color w:val="000000"/>
          <w:sz w:val="22"/>
          <w:szCs w:val="22"/>
        </w:rPr>
        <w:t>University</w:t>
      </w:r>
    </w:p>
    <w:p w14:paraId="47A9B88A" w14:textId="613964D3" w:rsidR="00961554" w:rsidRDefault="00961554" w:rsidP="00961554">
      <w:pPr>
        <w:pStyle w:val="ListParagraph"/>
        <w:ind w:left="0" w:right="-360" w:hanging="360"/>
        <w:rPr>
          <w:bCs/>
          <w:color w:val="000000"/>
          <w:sz w:val="22"/>
          <w:szCs w:val="22"/>
        </w:rPr>
      </w:pPr>
    </w:p>
    <w:p w14:paraId="732B9006" w14:textId="416E4394" w:rsidR="00975980" w:rsidRPr="00975980" w:rsidRDefault="00501F53" w:rsidP="0098722F">
      <w:pPr>
        <w:pStyle w:val="ListParagraph"/>
        <w:ind w:left="0" w:right="-360" w:hanging="360"/>
        <w:rPr>
          <w:bCs/>
          <w:color w:val="000000"/>
          <w:sz w:val="22"/>
          <w:szCs w:val="22"/>
        </w:rPr>
      </w:pPr>
      <w:r>
        <w:rPr>
          <w:bCs/>
          <w:color w:val="000000"/>
          <w:sz w:val="22"/>
          <w:szCs w:val="22"/>
        </w:rPr>
        <w:lastRenderedPageBreak/>
        <w:t xml:space="preserve">(2025) </w:t>
      </w:r>
      <w:r w:rsidR="00EF125B">
        <w:rPr>
          <w:bCs/>
          <w:color w:val="000000"/>
          <w:sz w:val="22"/>
          <w:szCs w:val="22"/>
        </w:rPr>
        <w:t xml:space="preserve">Invited by the </w:t>
      </w:r>
      <w:r w:rsidR="00FC7D68">
        <w:rPr>
          <w:bCs/>
          <w:color w:val="000000"/>
          <w:sz w:val="22"/>
          <w:szCs w:val="22"/>
        </w:rPr>
        <w:t xml:space="preserve">Interim </w:t>
      </w:r>
      <w:r w:rsidR="00EF125B">
        <w:rPr>
          <w:bCs/>
          <w:color w:val="000000"/>
          <w:sz w:val="22"/>
          <w:szCs w:val="22"/>
        </w:rPr>
        <w:t>Provost</w:t>
      </w:r>
      <w:r w:rsidR="00FC7D68">
        <w:rPr>
          <w:bCs/>
          <w:color w:val="000000"/>
          <w:sz w:val="22"/>
          <w:szCs w:val="22"/>
        </w:rPr>
        <w:t xml:space="preserve"> Jansma</w:t>
      </w:r>
      <w:r w:rsidR="00EF125B">
        <w:rPr>
          <w:bCs/>
          <w:color w:val="000000"/>
          <w:sz w:val="22"/>
          <w:szCs w:val="22"/>
        </w:rPr>
        <w:t xml:space="preserve"> to p</w:t>
      </w:r>
      <w:r w:rsidR="00311BF2">
        <w:rPr>
          <w:bCs/>
          <w:color w:val="000000"/>
          <w:sz w:val="22"/>
          <w:szCs w:val="22"/>
        </w:rPr>
        <w:t xml:space="preserve">articipate in </w:t>
      </w:r>
      <w:r w:rsidR="00CC2783">
        <w:rPr>
          <w:bCs/>
          <w:color w:val="000000"/>
          <w:sz w:val="22"/>
          <w:szCs w:val="22"/>
        </w:rPr>
        <w:t xml:space="preserve">the </w:t>
      </w:r>
      <w:r w:rsidR="00311BF2">
        <w:rPr>
          <w:bCs/>
          <w:color w:val="000000"/>
          <w:sz w:val="22"/>
          <w:szCs w:val="22"/>
        </w:rPr>
        <w:t>University of Colorado system-level committee</w:t>
      </w:r>
      <w:r w:rsidR="00AD0E6F">
        <w:rPr>
          <w:bCs/>
          <w:color w:val="000000"/>
          <w:sz w:val="22"/>
          <w:szCs w:val="22"/>
        </w:rPr>
        <w:t>, “AI Coordinating Team</w:t>
      </w:r>
      <w:r w:rsidR="002F2138">
        <w:rPr>
          <w:bCs/>
          <w:color w:val="000000"/>
          <w:sz w:val="22"/>
          <w:szCs w:val="22"/>
        </w:rPr>
        <w:t>,</w:t>
      </w:r>
      <w:r w:rsidR="00AD0E6F">
        <w:rPr>
          <w:bCs/>
          <w:color w:val="000000"/>
          <w:sz w:val="22"/>
          <w:szCs w:val="22"/>
        </w:rPr>
        <w:t>”</w:t>
      </w:r>
      <w:r w:rsidR="00975980">
        <w:rPr>
          <w:bCs/>
          <w:color w:val="000000"/>
          <w:sz w:val="22"/>
          <w:szCs w:val="22"/>
        </w:rPr>
        <w:t xml:space="preserve"> to </w:t>
      </w:r>
      <w:r w:rsidR="003110DC">
        <w:rPr>
          <w:bCs/>
          <w:color w:val="000000"/>
          <w:sz w:val="22"/>
          <w:szCs w:val="22"/>
        </w:rPr>
        <w:t xml:space="preserve">1) </w:t>
      </w:r>
      <w:r w:rsidR="00975980">
        <w:rPr>
          <w:bCs/>
          <w:color w:val="000000"/>
          <w:sz w:val="22"/>
          <w:szCs w:val="22"/>
        </w:rPr>
        <w:t>provid</w:t>
      </w:r>
      <w:r w:rsidR="00975980" w:rsidRPr="00975980">
        <w:rPr>
          <w:bCs/>
          <w:color w:val="000000"/>
          <w:sz w:val="22"/>
          <w:szCs w:val="22"/>
        </w:rPr>
        <w:t xml:space="preserve">e system-level strategies </w:t>
      </w:r>
      <w:r w:rsidR="008E3BAC">
        <w:rPr>
          <w:bCs/>
          <w:color w:val="000000"/>
          <w:sz w:val="22"/>
          <w:szCs w:val="22"/>
        </w:rPr>
        <w:t>to ensure</w:t>
      </w:r>
      <w:r w:rsidR="00975980" w:rsidRPr="00975980">
        <w:rPr>
          <w:bCs/>
          <w:color w:val="000000"/>
          <w:sz w:val="22"/>
          <w:szCs w:val="22"/>
        </w:rPr>
        <w:t xml:space="preserve"> operational use of </w:t>
      </w:r>
      <w:proofErr w:type="spellStart"/>
      <w:r w:rsidR="00975980" w:rsidRPr="00975980">
        <w:rPr>
          <w:bCs/>
          <w:color w:val="000000"/>
          <w:sz w:val="22"/>
          <w:szCs w:val="22"/>
        </w:rPr>
        <w:t>genAI</w:t>
      </w:r>
      <w:proofErr w:type="spellEnd"/>
      <w:r w:rsidR="008E3BAC">
        <w:rPr>
          <w:bCs/>
          <w:color w:val="000000"/>
          <w:sz w:val="22"/>
          <w:szCs w:val="22"/>
        </w:rPr>
        <w:t xml:space="preserve"> on </w:t>
      </w:r>
      <w:r w:rsidR="00CC2783">
        <w:rPr>
          <w:bCs/>
          <w:color w:val="000000"/>
          <w:sz w:val="22"/>
          <w:szCs w:val="22"/>
        </w:rPr>
        <w:t xml:space="preserve">all </w:t>
      </w:r>
      <w:r w:rsidR="008E3BAC">
        <w:rPr>
          <w:bCs/>
          <w:color w:val="000000"/>
          <w:sz w:val="22"/>
          <w:szCs w:val="22"/>
        </w:rPr>
        <w:t>campuses</w:t>
      </w:r>
      <w:r w:rsidR="00975980" w:rsidRPr="00975980">
        <w:rPr>
          <w:bCs/>
          <w:color w:val="000000"/>
          <w:sz w:val="22"/>
          <w:szCs w:val="22"/>
        </w:rPr>
        <w:t xml:space="preserve"> align with our existing policies on security, privacy, and ethics, while complying with existing and emerging external laws and policies</w:t>
      </w:r>
      <w:r w:rsidR="0098722F">
        <w:rPr>
          <w:bCs/>
          <w:color w:val="000000"/>
          <w:sz w:val="22"/>
          <w:szCs w:val="22"/>
        </w:rPr>
        <w:t xml:space="preserve"> and </w:t>
      </w:r>
      <w:r w:rsidR="003110DC">
        <w:rPr>
          <w:bCs/>
          <w:color w:val="000000"/>
          <w:sz w:val="22"/>
          <w:szCs w:val="22"/>
        </w:rPr>
        <w:t xml:space="preserve">2) </w:t>
      </w:r>
      <w:r w:rsidR="0098722F">
        <w:rPr>
          <w:bCs/>
          <w:color w:val="000000"/>
          <w:sz w:val="22"/>
          <w:szCs w:val="22"/>
        </w:rPr>
        <w:t>a</w:t>
      </w:r>
      <w:r w:rsidR="00975980" w:rsidRPr="00975980">
        <w:rPr>
          <w:bCs/>
          <w:color w:val="000000"/>
          <w:sz w:val="22"/>
          <w:szCs w:val="22"/>
        </w:rPr>
        <w:t>ssess opportunit</w:t>
      </w:r>
      <w:r w:rsidR="0098722F">
        <w:rPr>
          <w:bCs/>
          <w:color w:val="000000"/>
          <w:sz w:val="22"/>
          <w:szCs w:val="22"/>
        </w:rPr>
        <w:t>ies</w:t>
      </w:r>
      <w:r w:rsidR="00975980" w:rsidRPr="00975980">
        <w:rPr>
          <w:bCs/>
          <w:color w:val="000000"/>
          <w:sz w:val="22"/>
          <w:szCs w:val="22"/>
        </w:rPr>
        <w:t xml:space="preserve"> to provide access to one or more </w:t>
      </w:r>
      <w:proofErr w:type="spellStart"/>
      <w:r w:rsidR="00975980" w:rsidRPr="00975980">
        <w:rPr>
          <w:bCs/>
          <w:color w:val="000000"/>
          <w:sz w:val="22"/>
          <w:szCs w:val="22"/>
        </w:rPr>
        <w:t>genAI</w:t>
      </w:r>
      <w:proofErr w:type="spellEnd"/>
      <w:r w:rsidR="00975980" w:rsidRPr="00975980">
        <w:rPr>
          <w:bCs/>
          <w:color w:val="000000"/>
          <w:sz w:val="22"/>
          <w:szCs w:val="22"/>
        </w:rPr>
        <w:t xml:space="preserve"> tools</w:t>
      </w:r>
      <w:r w:rsidR="00267C31">
        <w:rPr>
          <w:bCs/>
          <w:color w:val="000000"/>
          <w:sz w:val="22"/>
          <w:szCs w:val="22"/>
        </w:rPr>
        <w:t xml:space="preserve"> </w:t>
      </w:r>
      <w:r w:rsidR="00975980" w:rsidRPr="00975980">
        <w:rPr>
          <w:bCs/>
          <w:color w:val="000000"/>
          <w:sz w:val="22"/>
          <w:szCs w:val="22"/>
        </w:rPr>
        <w:t xml:space="preserve">to </w:t>
      </w:r>
      <w:r w:rsidR="00267C31">
        <w:rPr>
          <w:bCs/>
          <w:color w:val="000000"/>
          <w:sz w:val="22"/>
          <w:szCs w:val="22"/>
        </w:rPr>
        <w:t>all campuses</w:t>
      </w:r>
      <w:r w:rsidR="00975980" w:rsidRPr="00975980">
        <w:rPr>
          <w:bCs/>
          <w:color w:val="000000"/>
          <w:sz w:val="22"/>
          <w:szCs w:val="22"/>
        </w:rPr>
        <w:t>.</w:t>
      </w:r>
      <w:r w:rsidR="003110DC">
        <w:rPr>
          <w:bCs/>
          <w:color w:val="000000"/>
          <w:sz w:val="22"/>
          <w:szCs w:val="22"/>
        </w:rPr>
        <w:t xml:space="preserve"> </w:t>
      </w:r>
      <w:r w:rsidR="008C142D">
        <w:rPr>
          <w:bCs/>
          <w:color w:val="000000"/>
          <w:sz w:val="22"/>
          <w:szCs w:val="22"/>
        </w:rPr>
        <w:t>Summer</w:t>
      </w:r>
      <w:r w:rsidR="004C3C65">
        <w:rPr>
          <w:bCs/>
          <w:color w:val="000000"/>
          <w:sz w:val="22"/>
          <w:szCs w:val="22"/>
        </w:rPr>
        <w:t>, weekly meetings</w:t>
      </w:r>
      <w:r w:rsidR="000954AA">
        <w:rPr>
          <w:bCs/>
          <w:color w:val="000000"/>
          <w:sz w:val="22"/>
          <w:szCs w:val="22"/>
        </w:rPr>
        <w:t xml:space="preserve"> (June-</w:t>
      </w:r>
      <w:r w:rsidR="004C3C65">
        <w:rPr>
          <w:bCs/>
          <w:color w:val="000000"/>
          <w:sz w:val="22"/>
          <w:szCs w:val="22"/>
        </w:rPr>
        <w:t>August</w:t>
      </w:r>
      <w:r w:rsidR="000954AA">
        <w:rPr>
          <w:bCs/>
          <w:color w:val="000000"/>
          <w:sz w:val="22"/>
          <w:szCs w:val="22"/>
        </w:rPr>
        <w:t>)</w:t>
      </w:r>
      <w:r w:rsidR="008C142D">
        <w:rPr>
          <w:bCs/>
          <w:color w:val="000000"/>
          <w:sz w:val="22"/>
          <w:szCs w:val="22"/>
        </w:rPr>
        <w:t>.</w:t>
      </w:r>
    </w:p>
    <w:p w14:paraId="14B3C77B" w14:textId="77777777" w:rsidR="00501F53" w:rsidRDefault="00501F53" w:rsidP="00961554">
      <w:pPr>
        <w:pStyle w:val="ListParagraph"/>
        <w:ind w:left="0" w:right="-360" w:hanging="360"/>
        <w:rPr>
          <w:bCs/>
          <w:color w:val="000000"/>
          <w:sz w:val="22"/>
          <w:szCs w:val="22"/>
        </w:rPr>
      </w:pPr>
    </w:p>
    <w:p w14:paraId="69655EF5" w14:textId="698827FC" w:rsidR="00792E4E" w:rsidRPr="001C3EB4" w:rsidRDefault="00792E4E" w:rsidP="00961554">
      <w:pPr>
        <w:pStyle w:val="ListParagraph"/>
        <w:ind w:left="0" w:right="-360" w:hanging="360"/>
        <w:rPr>
          <w:bCs/>
          <w:color w:val="000000"/>
          <w:sz w:val="22"/>
          <w:szCs w:val="22"/>
        </w:rPr>
      </w:pPr>
      <w:r>
        <w:rPr>
          <w:bCs/>
          <w:color w:val="000000"/>
          <w:sz w:val="22"/>
          <w:szCs w:val="22"/>
        </w:rPr>
        <w:t>(2025) Office of Undergraduate Research and Creative Activities, EURECA program, “Pizza with a Professor,” focused on discussions about our career paths, training, and research, with Dr. Gregory Simon in Geography and Environmental Sciences, UCD. January 27</w:t>
      </w:r>
      <w:r w:rsidRPr="00792E4E">
        <w:rPr>
          <w:bCs/>
          <w:color w:val="000000"/>
          <w:sz w:val="22"/>
          <w:szCs w:val="22"/>
          <w:vertAlign w:val="superscript"/>
        </w:rPr>
        <w:t>th</w:t>
      </w:r>
      <w:r>
        <w:rPr>
          <w:bCs/>
          <w:color w:val="000000"/>
          <w:sz w:val="22"/>
          <w:szCs w:val="22"/>
        </w:rPr>
        <w:t>.</w:t>
      </w:r>
    </w:p>
    <w:p w14:paraId="02342322" w14:textId="77777777" w:rsidR="00792E4E" w:rsidRDefault="00792E4E" w:rsidP="00961554">
      <w:pPr>
        <w:pStyle w:val="ListParagraph"/>
        <w:ind w:left="0" w:right="-360" w:hanging="360"/>
        <w:rPr>
          <w:bCs/>
          <w:color w:val="000000"/>
          <w:sz w:val="22"/>
          <w:szCs w:val="22"/>
        </w:rPr>
      </w:pPr>
      <w:bookmarkStart w:id="32" w:name="_Hlk142908375"/>
    </w:p>
    <w:p w14:paraId="100F9D98" w14:textId="476AAC13" w:rsidR="004C68D9" w:rsidRPr="001C3EB4" w:rsidRDefault="004C68D9" w:rsidP="00961554">
      <w:pPr>
        <w:pStyle w:val="ListParagraph"/>
        <w:ind w:left="0" w:right="-360" w:hanging="360"/>
        <w:rPr>
          <w:bCs/>
          <w:color w:val="000000"/>
          <w:sz w:val="22"/>
          <w:szCs w:val="22"/>
        </w:rPr>
      </w:pPr>
      <w:r w:rsidRPr="001C3EB4">
        <w:rPr>
          <w:bCs/>
          <w:color w:val="000000"/>
          <w:sz w:val="22"/>
          <w:szCs w:val="22"/>
        </w:rPr>
        <w:t>(2024-</w:t>
      </w:r>
      <w:r w:rsidR="00792E4E">
        <w:rPr>
          <w:bCs/>
          <w:color w:val="000000"/>
          <w:sz w:val="22"/>
          <w:szCs w:val="22"/>
        </w:rPr>
        <w:t>2025</w:t>
      </w:r>
      <w:r w:rsidRPr="001C3EB4">
        <w:rPr>
          <w:bCs/>
          <w:color w:val="000000"/>
          <w:sz w:val="22"/>
          <w:szCs w:val="22"/>
        </w:rPr>
        <w:t xml:space="preserve">) </w:t>
      </w:r>
      <w:r w:rsidR="001C3EB4" w:rsidRPr="001C3EB4">
        <w:rPr>
          <w:bCs/>
          <w:color w:val="000000"/>
          <w:sz w:val="22"/>
          <w:szCs w:val="22"/>
        </w:rPr>
        <w:t>C</w:t>
      </w:r>
      <w:r w:rsidR="001C3EB4" w:rsidRPr="001C3EB4">
        <w:rPr>
          <w:rFonts w:cstheme="minorHAnsi"/>
          <w:color w:val="000000"/>
          <w:sz w:val="22"/>
          <w:szCs w:val="22"/>
          <w:shd w:val="clear" w:color="auto" w:fill="FFFFFF"/>
        </w:rPr>
        <w:t>o-</w:t>
      </w:r>
      <w:r w:rsidR="001C3EB4">
        <w:rPr>
          <w:rFonts w:cstheme="minorHAnsi"/>
          <w:color w:val="000000"/>
          <w:sz w:val="22"/>
          <w:szCs w:val="22"/>
          <w:shd w:val="clear" w:color="auto" w:fill="FFFFFF"/>
        </w:rPr>
        <w:t>Executive L</w:t>
      </w:r>
      <w:r w:rsidR="001C3EB4" w:rsidRPr="001C3EB4">
        <w:rPr>
          <w:rFonts w:cstheme="minorHAnsi"/>
          <w:color w:val="000000"/>
          <w:sz w:val="22"/>
          <w:szCs w:val="22"/>
          <w:shd w:val="clear" w:color="auto" w:fill="FFFFFF"/>
        </w:rPr>
        <w:t>ead for the CU Denver AI Strategy Working Groups</w:t>
      </w:r>
      <w:r w:rsidR="001C3EB4">
        <w:rPr>
          <w:rFonts w:cstheme="minorHAnsi"/>
          <w:color w:val="000000"/>
          <w:sz w:val="22"/>
          <w:szCs w:val="22"/>
          <w:shd w:val="clear" w:color="auto" w:fill="FFFFFF"/>
        </w:rPr>
        <w:t xml:space="preserve"> (e.g., Research, Teaching and Learning, and Administration and Operations Management)</w:t>
      </w:r>
      <w:r w:rsidR="001C3EB4" w:rsidRPr="001C3EB4">
        <w:rPr>
          <w:rFonts w:cstheme="minorHAnsi"/>
          <w:color w:val="000000"/>
          <w:sz w:val="22"/>
          <w:szCs w:val="22"/>
          <w:shd w:val="clear" w:color="auto" w:fill="FFFFFF"/>
        </w:rPr>
        <w:t>, with Dr. Chris Puckett, UCD.</w:t>
      </w:r>
      <w:r w:rsidR="001C3EB4">
        <w:rPr>
          <w:rFonts w:cstheme="minorHAnsi"/>
          <w:color w:val="000000"/>
          <w:sz w:val="22"/>
          <w:szCs w:val="22"/>
          <w:shd w:val="clear" w:color="auto" w:fill="FFFFFF"/>
        </w:rPr>
        <w:t xml:space="preserve"> Our goals are to facilitate AI discussions about policy, training, funding, and other incentives on campus. The Executive Leadership team for the Working Groups falls within Dr. Katie Linder’s office, as the Associate Vice Chancellor for Academic Innovation and Strategies.</w:t>
      </w:r>
      <w:r w:rsidR="00792E4E">
        <w:rPr>
          <w:rFonts w:cstheme="minorHAnsi"/>
          <w:color w:val="000000"/>
          <w:sz w:val="22"/>
          <w:szCs w:val="22"/>
          <w:shd w:val="clear" w:color="auto" w:fill="FFFFFF"/>
        </w:rPr>
        <w:t xml:space="preserve"> Our work began in December 2024 to May 2025.</w:t>
      </w:r>
    </w:p>
    <w:p w14:paraId="02774826" w14:textId="77777777" w:rsidR="004C68D9" w:rsidRPr="001C3EB4" w:rsidRDefault="004C68D9" w:rsidP="00961554">
      <w:pPr>
        <w:pStyle w:val="ListParagraph"/>
        <w:ind w:left="0" w:right="-360" w:hanging="360"/>
        <w:rPr>
          <w:bCs/>
          <w:color w:val="000000"/>
          <w:sz w:val="22"/>
          <w:szCs w:val="22"/>
        </w:rPr>
      </w:pPr>
    </w:p>
    <w:p w14:paraId="71DDEBCF" w14:textId="25F3ABB9" w:rsidR="003F5B6E" w:rsidRDefault="003F5B6E" w:rsidP="00961554">
      <w:pPr>
        <w:pStyle w:val="ListParagraph"/>
        <w:ind w:left="0" w:right="-360" w:hanging="360"/>
        <w:rPr>
          <w:bCs/>
          <w:color w:val="000000"/>
          <w:sz w:val="22"/>
          <w:szCs w:val="22"/>
        </w:rPr>
      </w:pPr>
      <w:r w:rsidRPr="003F5B6E">
        <w:rPr>
          <w:bCs/>
          <w:color w:val="000000"/>
          <w:sz w:val="22"/>
          <w:szCs w:val="22"/>
        </w:rPr>
        <w:t>(2023-present)</w:t>
      </w:r>
      <w:r>
        <w:rPr>
          <w:bCs/>
          <w:color w:val="000000"/>
          <w:sz w:val="22"/>
          <w:szCs w:val="22"/>
        </w:rPr>
        <w:t xml:space="preserve"> Working with the new </w:t>
      </w:r>
      <w:r w:rsidRPr="003F5B6E">
        <w:rPr>
          <w:bCs/>
          <w:color w:val="000000"/>
          <w:sz w:val="22"/>
          <w:szCs w:val="22"/>
        </w:rPr>
        <w:t>Community Collaboration and Research Center</w:t>
      </w:r>
      <w:r>
        <w:rPr>
          <w:bCs/>
          <w:color w:val="000000"/>
          <w:sz w:val="22"/>
          <w:szCs w:val="22"/>
        </w:rPr>
        <w:t xml:space="preserve"> on community-engagement and outreach, U</w:t>
      </w:r>
      <w:r w:rsidR="001468EB">
        <w:rPr>
          <w:bCs/>
          <w:color w:val="000000"/>
          <w:sz w:val="22"/>
          <w:szCs w:val="22"/>
        </w:rPr>
        <w:t>CD</w:t>
      </w:r>
      <w:r>
        <w:rPr>
          <w:bCs/>
          <w:color w:val="000000"/>
          <w:sz w:val="22"/>
          <w:szCs w:val="22"/>
        </w:rPr>
        <w:t>.</w:t>
      </w:r>
    </w:p>
    <w:p w14:paraId="5ABADB4B" w14:textId="30572294" w:rsidR="00073D65" w:rsidRPr="006E1ED8" w:rsidRDefault="00360EFC" w:rsidP="00360EFC">
      <w:pPr>
        <w:pStyle w:val="ListParagraph"/>
        <w:numPr>
          <w:ilvl w:val="0"/>
          <w:numId w:val="22"/>
        </w:numPr>
        <w:ind w:right="-360"/>
        <w:rPr>
          <w:bCs/>
          <w:color w:val="000000"/>
          <w:sz w:val="22"/>
          <w:szCs w:val="22"/>
        </w:rPr>
      </w:pPr>
      <w:r>
        <w:rPr>
          <w:bCs/>
          <w:color w:val="000000"/>
          <w:sz w:val="22"/>
          <w:szCs w:val="22"/>
        </w:rPr>
        <w:t xml:space="preserve">Work with the </w:t>
      </w:r>
      <w:r w:rsidR="003D5EBF">
        <w:rPr>
          <w:bCs/>
          <w:color w:val="000000"/>
          <w:sz w:val="22"/>
          <w:szCs w:val="22"/>
        </w:rPr>
        <w:t xml:space="preserve">CCRC Training Team to develop </w:t>
      </w:r>
      <w:r w:rsidR="007114F5">
        <w:rPr>
          <w:bCs/>
          <w:color w:val="000000"/>
          <w:sz w:val="22"/>
          <w:szCs w:val="22"/>
        </w:rPr>
        <w:t xml:space="preserve">community engagement </w:t>
      </w:r>
      <w:r w:rsidR="003D5EBF">
        <w:rPr>
          <w:bCs/>
          <w:color w:val="000000"/>
          <w:sz w:val="22"/>
          <w:szCs w:val="22"/>
        </w:rPr>
        <w:t>training ev</w:t>
      </w:r>
      <w:r w:rsidR="007114F5">
        <w:rPr>
          <w:bCs/>
          <w:color w:val="000000"/>
          <w:sz w:val="22"/>
          <w:szCs w:val="22"/>
        </w:rPr>
        <w:t>ents for faculty, community partners, and students</w:t>
      </w:r>
      <w:r w:rsidR="007114F5" w:rsidRPr="006E1ED8">
        <w:rPr>
          <w:bCs/>
          <w:color w:val="000000"/>
          <w:sz w:val="22"/>
          <w:szCs w:val="22"/>
        </w:rPr>
        <w:t>.</w:t>
      </w:r>
    </w:p>
    <w:p w14:paraId="00D47E7D" w14:textId="491E29E6" w:rsidR="007113E5" w:rsidRPr="00D01B5E" w:rsidRDefault="00D01B5E" w:rsidP="005A75C6">
      <w:pPr>
        <w:pStyle w:val="ListParagraph"/>
        <w:numPr>
          <w:ilvl w:val="0"/>
          <w:numId w:val="22"/>
        </w:numPr>
        <w:ind w:right="-360"/>
        <w:rPr>
          <w:bCs/>
          <w:color w:val="000000"/>
          <w:sz w:val="22"/>
          <w:szCs w:val="22"/>
        </w:rPr>
      </w:pPr>
      <w:r>
        <w:rPr>
          <w:bCs/>
          <w:color w:val="000000"/>
          <w:sz w:val="22"/>
          <w:szCs w:val="22"/>
        </w:rPr>
        <w:t>Co-</w:t>
      </w:r>
      <w:r w:rsidR="007113E5" w:rsidRPr="006E1ED8">
        <w:rPr>
          <w:bCs/>
          <w:color w:val="000000"/>
          <w:sz w:val="22"/>
          <w:szCs w:val="22"/>
        </w:rPr>
        <w:t xml:space="preserve">Developed CCRC </w:t>
      </w:r>
      <w:r w:rsidR="007113E5" w:rsidRPr="006E1ED8">
        <w:rPr>
          <w:sz w:val="22"/>
          <w:szCs w:val="22"/>
        </w:rPr>
        <w:t>Workshop</w:t>
      </w:r>
      <w:r w:rsidR="00457B00" w:rsidRPr="006E1ED8">
        <w:rPr>
          <w:sz w:val="22"/>
          <w:szCs w:val="22"/>
        </w:rPr>
        <w:t xml:space="preserve">, </w:t>
      </w:r>
      <w:r w:rsidR="007113E5" w:rsidRPr="006E1ED8">
        <w:rPr>
          <w:sz w:val="22"/>
          <w:szCs w:val="22"/>
        </w:rPr>
        <w:t>“Building Authentic Working Relationships: Community and Campus Partnerships</w:t>
      </w:r>
      <w:r w:rsidR="00BB390F" w:rsidRPr="006E1ED8">
        <w:rPr>
          <w:sz w:val="22"/>
          <w:szCs w:val="22"/>
        </w:rPr>
        <w:t>,</w:t>
      </w:r>
      <w:r w:rsidR="007113E5" w:rsidRPr="006E1ED8">
        <w:rPr>
          <w:sz w:val="22"/>
          <w:szCs w:val="22"/>
        </w:rPr>
        <w:t>”</w:t>
      </w:r>
      <w:r w:rsidR="00BB390F" w:rsidRPr="006E1ED8">
        <w:rPr>
          <w:sz w:val="22"/>
          <w:szCs w:val="22"/>
        </w:rPr>
        <w:t xml:space="preserve"> May 8</w:t>
      </w:r>
      <w:r w:rsidR="00BB390F" w:rsidRPr="006E1ED8">
        <w:rPr>
          <w:sz w:val="22"/>
          <w:szCs w:val="22"/>
          <w:vertAlign w:val="superscript"/>
        </w:rPr>
        <w:t>th</w:t>
      </w:r>
      <w:r w:rsidR="00457B00" w:rsidRPr="006E1ED8">
        <w:rPr>
          <w:sz w:val="22"/>
          <w:szCs w:val="22"/>
        </w:rPr>
        <w:t>, City Center, UCD.</w:t>
      </w:r>
    </w:p>
    <w:p w14:paraId="3A9659A9" w14:textId="77777777" w:rsidR="007C39AF" w:rsidRPr="007C39AF" w:rsidRDefault="00D01B5E" w:rsidP="005A75C6">
      <w:pPr>
        <w:pStyle w:val="ListParagraph"/>
        <w:numPr>
          <w:ilvl w:val="0"/>
          <w:numId w:val="22"/>
        </w:numPr>
        <w:ind w:right="-360"/>
        <w:rPr>
          <w:bCs/>
          <w:color w:val="000000"/>
          <w:sz w:val="22"/>
          <w:szCs w:val="22"/>
        </w:rPr>
      </w:pPr>
      <w:r>
        <w:rPr>
          <w:sz w:val="22"/>
          <w:szCs w:val="22"/>
        </w:rPr>
        <w:t>Co-Developed CCRC Workshop, “The Nuts and Bolts of Community Engagement,” August 31</w:t>
      </w:r>
      <w:r w:rsidRPr="00D01B5E">
        <w:rPr>
          <w:sz w:val="22"/>
          <w:szCs w:val="22"/>
          <w:vertAlign w:val="superscript"/>
        </w:rPr>
        <w:t>st</w:t>
      </w:r>
      <w:r>
        <w:rPr>
          <w:sz w:val="22"/>
          <w:szCs w:val="22"/>
        </w:rPr>
        <w:t>, Learning Commons, UCD.</w:t>
      </w:r>
    </w:p>
    <w:p w14:paraId="38546431" w14:textId="6E8AF17C" w:rsidR="00D01B5E" w:rsidRPr="000504EA" w:rsidRDefault="007C39AF" w:rsidP="005A75C6">
      <w:pPr>
        <w:pStyle w:val="ListParagraph"/>
        <w:numPr>
          <w:ilvl w:val="0"/>
          <w:numId w:val="22"/>
        </w:numPr>
        <w:ind w:right="-360"/>
        <w:rPr>
          <w:bCs/>
          <w:color w:val="000000"/>
          <w:sz w:val="22"/>
          <w:szCs w:val="22"/>
        </w:rPr>
      </w:pPr>
      <w:r>
        <w:rPr>
          <w:sz w:val="22"/>
          <w:szCs w:val="22"/>
        </w:rPr>
        <w:t>Community Event Workshop, working with community groups using research design to develop their project ideas, November 8</w:t>
      </w:r>
      <w:r w:rsidRPr="007C39AF">
        <w:rPr>
          <w:sz w:val="22"/>
          <w:szCs w:val="22"/>
          <w:vertAlign w:val="superscript"/>
        </w:rPr>
        <w:t>th</w:t>
      </w:r>
      <w:r>
        <w:rPr>
          <w:sz w:val="22"/>
          <w:szCs w:val="22"/>
        </w:rPr>
        <w:t>, virtual.</w:t>
      </w:r>
    </w:p>
    <w:p w14:paraId="20181BFE" w14:textId="0FCC54B5" w:rsidR="000504EA" w:rsidRPr="006E1ED8" w:rsidRDefault="000504EA" w:rsidP="005A75C6">
      <w:pPr>
        <w:pStyle w:val="ListParagraph"/>
        <w:numPr>
          <w:ilvl w:val="0"/>
          <w:numId w:val="22"/>
        </w:numPr>
        <w:ind w:right="-360"/>
        <w:rPr>
          <w:bCs/>
          <w:color w:val="000000"/>
          <w:sz w:val="22"/>
          <w:szCs w:val="22"/>
        </w:rPr>
      </w:pPr>
      <w:r>
        <w:rPr>
          <w:sz w:val="22"/>
          <w:szCs w:val="22"/>
        </w:rPr>
        <w:t>Participated in panel discussion at the Campus Compact meeting in April 2024, Denver, CO.</w:t>
      </w:r>
    </w:p>
    <w:bookmarkEnd w:id="32"/>
    <w:p w14:paraId="13EE081B" w14:textId="77777777" w:rsidR="003F5B6E" w:rsidRPr="003F5B6E" w:rsidRDefault="003F5B6E" w:rsidP="00961554">
      <w:pPr>
        <w:pStyle w:val="ListParagraph"/>
        <w:ind w:left="0" w:right="-360" w:hanging="360"/>
        <w:rPr>
          <w:bCs/>
          <w:color w:val="000000"/>
          <w:sz w:val="22"/>
          <w:szCs w:val="22"/>
        </w:rPr>
      </w:pPr>
    </w:p>
    <w:p w14:paraId="28142870" w14:textId="0C62EF98" w:rsidR="00961554" w:rsidRPr="00961554" w:rsidRDefault="00961554" w:rsidP="00961554">
      <w:pPr>
        <w:pStyle w:val="ListParagraph"/>
        <w:ind w:left="0" w:right="-360" w:hanging="360"/>
        <w:rPr>
          <w:b/>
          <w:color w:val="000000"/>
          <w:sz w:val="22"/>
          <w:szCs w:val="22"/>
        </w:rPr>
      </w:pPr>
      <w:r w:rsidRPr="00961554">
        <w:rPr>
          <w:bCs/>
          <w:color w:val="000000"/>
          <w:sz w:val="22"/>
          <w:szCs w:val="22"/>
        </w:rPr>
        <w:t>(2022-</w:t>
      </w:r>
      <w:r w:rsidR="00A46CD3">
        <w:rPr>
          <w:bCs/>
          <w:color w:val="000000"/>
          <w:sz w:val="22"/>
          <w:szCs w:val="22"/>
        </w:rPr>
        <w:t>2025</w:t>
      </w:r>
      <w:r w:rsidRPr="00961554">
        <w:rPr>
          <w:bCs/>
          <w:color w:val="000000"/>
          <w:sz w:val="22"/>
          <w:szCs w:val="22"/>
        </w:rPr>
        <w:t>)</w:t>
      </w:r>
      <w:r>
        <w:rPr>
          <w:b/>
          <w:color w:val="000000"/>
          <w:sz w:val="22"/>
          <w:szCs w:val="22"/>
        </w:rPr>
        <w:t xml:space="preserve"> </w:t>
      </w:r>
      <w:r w:rsidRPr="00961554">
        <w:rPr>
          <w:color w:val="000000" w:themeColor="text1"/>
          <w:sz w:val="22"/>
          <w:szCs w:val="22"/>
        </w:rPr>
        <w:t>Member of CU Denver Age</w:t>
      </w:r>
      <w:r w:rsidR="00A46CD3">
        <w:rPr>
          <w:color w:val="000000" w:themeColor="text1"/>
          <w:sz w:val="22"/>
          <w:szCs w:val="22"/>
        </w:rPr>
        <w:t>-</w:t>
      </w:r>
      <w:r w:rsidRPr="00961554">
        <w:rPr>
          <w:color w:val="000000" w:themeColor="text1"/>
          <w:sz w:val="22"/>
          <w:szCs w:val="22"/>
        </w:rPr>
        <w:t>Friendly University Committee,</w:t>
      </w:r>
      <w:r w:rsidR="005215F2">
        <w:rPr>
          <w:color w:val="000000" w:themeColor="text1"/>
          <w:sz w:val="22"/>
          <w:szCs w:val="22"/>
        </w:rPr>
        <w:t xml:space="preserve"> </w:t>
      </w:r>
      <w:r w:rsidRPr="00961554">
        <w:rPr>
          <w:color w:val="000000" w:themeColor="text1"/>
          <w:sz w:val="22"/>
          <w:szCs w:val="22"/>
        </w:rPr>
        <w:t xml:space="preserve">led by </w:t>
      </w:r>
      <w:r w:rsidR="005215F2">
        <w:rPr>
          <w:color w:val="000000" w:themeColor="text1"/>
          <w:sz w:val="22"/>
          <w:szCs w:val="22"/>
        </w:rPr>
        <w:t>Mr. Terrence Hughes in 2023-202</w:t>
      </w:r>
      <w:r w:rsidR="00A46CD3">
        <w:rPr>
          <w:color w:val="000000" w:themeColor="text1"/>
          <w:sz w:val="22"/>
          <w:szCs w:val="22"/>
        </w:rPr>
        <w:t>5</w:t>
      </w:r>
      <w:r w:rsidR="005215F2">
        <w:rPr>
          <w:color w:val="000000" w:themeColor="text1"/>
          <w:sz w:val="22"/>
          <w:szCs w:val="22"/>
        </w:rPr>
        <w:t xml:space="preserve"> and previously by </w:t>
      </w:r>
      <w:r w:rsidR="00F11569">
        <w:rPr>
          <w:color w:val="000000" w:themeColor="text1"/>
          <w:sz w:val="22"/>
          <w:szCs w:val="22"/>
        </w:rPr>
        <w:t>Dr</w:t>
      </w:r>
      <w:r w:rsidR="00D045C2">
        <w:rPr>
          <w:color w:val="000000" w:themeColor="text1"/>
          <w:sz w:val="22"/>
          <w:szCs w:val="22"/>
        </w:rPr>
        <w:t xml:space="preserve">. </w:t>
      </w:r>
      <w:r w:rsidRPr="00961554">
        <w:rPr>
          <w:color w:val="000000" w:themeColor="text1"/>
          <w:sz w:val="22"/>
          <w:szCs w:val="22"/>
        </w:rPr>
        <w:t>Anne Button</w:t>
      </w:r>
      <w:r w:rsidR="00F11569">
        <w:rPr>
          <w:color w:val="000000" w:themeColor="text1"/>
          <w:sz w:val="22"/>
          <w:szCs w:val="22"/>
        </w:rPr>
        <w:t xml:space="preserve"> beginning</w:t>
      </w:r>
      <w:r w:rsidRPr="00961554">
        <w:rPr>
          <w:color w:val="000000" w:themeColor="text1"/>
          <w:sz w:val="22"/>
          <w:szCs w:val="22"/>
        </w:rPr>
        <w:t xml:space="preserve"> in 2022</w:t>
      </w:r>
      <w:r w:rsidR="005215F2">
        <w:rPr>
          <w:color w:val="000000" w:themeColor="text1"/>
          <w:sz w:val="22"/>
          <w:szCs w:val="22"/>
        </w:rPr>
        <w:t>-2023</w:t>
      </w:r>
      <w:r w:rsidRPr="00961554">
        <w:rPr>
          <w:color w:val="000000" w:themeColor="text1"/>
          <w:sz w:val="22"/>
          <w:szCs w:val="22"/>
        </w:rPr>
        <w:t>.</w:t>
      </w:r>
      <w:r w:rsidR="00A46CD3">
        <w:rPr>
          <w:color w:val="000000" w:themeColor="text1"/>
          <w:sz w:val="22"/>
          <w:szCs w:val="22"/>
        </w:rPr>
        <w:t xml:space="preserve"> The committee ended in spring 2025.</w:t>
      </w:r>
    </w:p>
    <w:p w14:paraId="2B480C9F" w14:textId="77777777" w:rsidR="00EC6FA5" w:rsidRDefault="00EC6FA5" w:rsidP="00EC6FA5">
      <w:pPr>
        <w:tabs>
          <w:tab w:val="left" w:pos="810"/>
        </w:tabs>
        <w:ind w:right="-360"/>
        <w:rPr>
          <w:color w:val="000000" w:themeColor="text1"/>
          <w:sz w:val="22"/>
          <w:szCs w:val="22"/>
        </w:rPr>
      </w:pPr>
    </w:p>
    <w:p w14:paraId="324C6D89" w14:textId="3D89C986" w:rsidR="00865397" w:rsidRDefault="00EC6FA5" w:rsidP="00EC6FA5">
      <w:pPr>
        <w:tabs>
          <w:tab w:val="left" w:pos="810"/>
        </w:tabs>
        <w:ind w:right="-360" w:hanging="360"/>
        <w:rPr>
          <w:color w:val="000000" w:themeColor="text1"/>
          <w:sz w:val="22"/>
          <w:szCs w:val="22"/>
        </w:rPr>
      </w:pPr>
      <w:r>
        <w:rPr>
          <w:color w:val="000000" w:themeColor="text1"/>
          <w:sz w:val="22"/>
          <w:szCs w:val="22"/>
        </w:rPr>
        <w:t xml:space="preserve">(2022-present) </w:t>
      </w:r>
      <w:r w:rsidR="00865397" w:rsidRPr="00EC6FA5">
        <w:rPr>
          <w:color w:val="000000" w:themeColor="text1"/>
          <w:sz w:val="22"/>
          <w:szCs w:val="22"/>
        </w:rPr>
        <w:t>Co-</w:t>
      </w:r>
      <w:r w:rsidR="00D73220">
        <w:rPr>
          <w:color w:val="000000" w:themeColor="text1"/>
          <w:sz w:val="22"/>
          <w:szCs w:val="22"/>
        </w:rPr>
        <w:t>Chair</w:t>
      </w:r>
      <w:r w:rsidR="00865397" w:rsidRPr="00EC6FA5">
        <w:rPr>
          <w:color w:val="000000" w:themeColor="text1"/>
          <w:sz w:val="22"/>
          <w:szCs w:val="22"/>
        </w:rPr>
        <w:t xml:space="preserve"> </w:t>
      </w:r>
      <w:r w:rsidR="00604215" w:rsidRPr="00EC6FA5">
        <w:rPr>
          <w:color w:val="000000" w:themeColor="text1"/>
          <w:sz w:val="22"/>
          <w:szCs w:val="22"/>
        </w:rPr>
        <w:t xml:space="preserve">for </w:t>
      </w:r>
      <w:r w:rsidR="00865397" w:rsidRPr="00EC6FA5">
        <w:rPr>
          <w:color w:val="000000" w:themeColor="text1"/>
          <w:sz w:val="22"/>
          <w:szCs w:val="22"/>
        </w:rPr>
        <w:t>CU Denver OER Committee</w:t>
      </w:r>
      <w:r w:rsidR="00604215" w:rsidRPr="00EC6FA5">
        <w:rPr>
          <w:color w:val="000000" w:themeColor="text1"/>
          <w:sz w:val="22"/>
          <w:szCs w:val="22"/>
        </w:rPr>
        <w:t xml:space="preserve"> with</w:t>
      </w:r>
      <w:r w:rsidR="00A46CD3">
        <w:rPr>
          <w:color w:val="000000" w:themeColor="text1"/>
          <w:sz w:val="22"/>
          <w:szCs w:val="22"/>
        </w:rPr>
        <w:t xml:space="preserve"> Dr. Susan Stirrup (fall 2024-present) and</w:t>
      </w:r>
      <w:r w:rsidR="00604215" w:rsidRPr="00EC6FA5">
        <w:rPr>
          <w:color w:val="000000" w:themeColor="text1"/>
          <w:sz w:val="22"/>
          <w:szCs w:val="22"/>
        </w:rPr>
        <w:t xml:space="preserve"> Ms. Jessica Critten</w:t>
      </w:r>
      <w:r w:rsidR="00A46CD3">
        <w:rPr>
          <w:color w:val="000000" w:themeColor="text1"/>
          <w:sz w:val="22"/>
          <w:szCs w:val="22"/>
        </w:rPr>
        <w:t xml:space="preserve"> (fall 2022-spring 2024)</w:t>
      </w:r>
      <w:r w:rsidR="007C39AF">
        <w:rPr>
          <w:color w:val="000000" w:themeColor="text1"/>
          <w:sz w:val="22"/>
          <w:szCs w:val="22"/>
        </w:rPr>
        <w:t>, monthly meetings beginning</w:t>
      </w:r>
      <w:r w:rsidR="00865397" w:rsidRPr="00EC6FA5">
        <w:rPr>
          <w:color w:val="000000" w:themeColor="text1"/>
          <w:sz w:val="22"/>
          <w:szCs w:val="22"/>
        </w:rPr>
        <w:t xml:space="preserve"> in fall 2022.</w:t>
      </w:r>
    </w:p>
    <w:p w14:paraId="25BAD454" w14:textId="07CDFEFD" w:rsidR="00FC529B" w:rsidRDefault="00FC529B" w:rsidP="007C39AF">
      <w:pPr>
        <w:pStyle w:val="ListParagraph"/>
        <w:numPr>
          <w:ilvl w:val="0"/>
          <w:numId w:val="23"/>
        </w:numPr>
        <w:rPr>
          <w:bCs/>
          <w:color w:val="000000"/>
          <w:sz w:val="22"/>
          <w:szCs w:val="22"/>
        </w:rPr>
      </w:pPr>
      <w:r>
        <w:rPr>
          <w:bCs/>
          <w:color w:val="000000"/>
          <w:sz w:val="22"/>
          <w:szCs w:val="22"/>
        </w:rPr>
        <w:t>S</w:t>
      </w:r>
      <w:r w:rsidRPr="00FC529B">
        <w:rPr>
          <w:bCs/>
          <w:color w:val="000000"/>
          <w:sz w:val="22"/>
          <w:szCs w:val="22"/>
        </w:rPr>
        <w:t>ubmitted the O</w:t>
      </w:r>
      <w:r>
        <w:rPr>
          <w:bCs/>
          <w:color w:val="000000"/>
          <w:sz w:val="22"/>
          <w:szCs w:val="22"/>
        </w:rPr>
        <w:t xml:space="preserve">ffice of </w:t>
      </w:r>
      <w:r w:rsidRPr="00FC529B">
        <w:rPr>
          <w:bCs/>
          <w:color w:val="000000"/>
          <w:sz w:val="22"/>
          <w:szCs w:val="22"/>
        </w:rPr>
        <w:t>A</w:t>
      </w:r>
      <w:r>
        <w:rPr>
          <w:bCs/>
          <w:color w:val="000000"/>
          <w:sz w:val="22"/>
          <w:szCs w:val="22"/>
        </w:rPr>
        <w:t xml:space="preserve">ccess and </w:t>
      </w:r>
      <w:r w:rsidRPr="00FC529B">
        <w:rPr>
          <w:bCs/>
          <w:color w:val="000000"/>
          <w:sz w:val="22"/>
          <w:szCs w:val="22"/>
        </w:rPr>
        <w:t>C</w:t>
      </w:r>
      <w:r>
        <w:rPr>
          <w:bCs/>
          <w:color w:val="000000"/>
          <w:sz w:val="22"/>
          <w:szCs w:val="22"/>
        </w:rPr>
        <w:t xml:space="preserve">ampus </w:t>
      </w:r>
      <w:r w:rsidRPr="00FC529B">
        <w:rPr>
          <w:bCs/>
          <w:color w:val="000000"/>
          <w:sz w:val="22"/>
          <w:szCs w:val="22"/>
        </w:rPr>
        <w:t>E</w:t>
      </w:r>
      <w:r>
        <w:rPr>
          <w:bCs/>
          <w:color w:val="000000"/>
          <w:sz w:val="22"/>
          <w:szCs w:val="22"/>
        </w:rPr>
        <w:t>ngagement (ACE)</w:t>
      </w:r>
      <w:r w:rsidRPr="00FC529B">
        <w:rPr>
          <w:bCs/>
          <w:color w:val="000000"/>
          <w:sz w:val="22"/>
          <w:szCs w:val="22"/>
        </w:rPr>
        <w:t xml:space="preserve"> $1</w:t>
      </w:r>
      <w:r>
        <w:rPr>
          <w:bCs/>
          <w:color w:val="000000"/>
          <w:sz w:val="22"/>
          <w:szCs w:val="22"/>
        </w:rPr>
        <w:t>,000</w:t>
      </w:r>
      <w:r w:rsidRPr="00FC529B">
        <w:rPr>
          <w:bCs/>
          <w:color w:val="000000"/>
          <w:sz w:val="22"/>
          <w:szCs w:val="22"/>
        </w:rPr>
        <w:t xml:space="preserve"> </w:t>
      </w:r>
      <w:r>
        <w:rPr>
          <w:bCs/>
          <w:color w:val="000000"/>
          <w:sz w:val="22"/>
          <w:szCs w:val="22"/>
        </w:rPr>
        <w:t>professional development</w:t>
      </w:r>
      <w:r w:rsidRPr="00FC529B">
        <w:rPr>
          <w:bCs/>
          <w:color w:val="000000"/>
          <w:sz w:val="22"/>
          <w:szCs w:val="22"/>
        </w:rPr>
        <w:t xml:space="preserve"> grant on behalf of the CU Denver OER Committee</w:t>
      </w:r>
      <w:r>
        <w:rPr>
          <w:bCs/>
          <w:color w:val="000000"/>
          <w:sz w:val="22"/>
          <w:szCs w:val="22"/>
        </w:rPr>
        <w:t>,</w:t>
      </w:r>
      <w:r w:rsidRPr="00FC529B">
        <w:rPr>
          <w:bCs/>
          <w:color w:val="000000"/>
          <w:sz w:val="22"/>
          <w:szCs w:val="22"/>
        </w:rPr>
        <w:t xml:space="preserve"> for OER faculty peer review small grants. </w:t>
      </w:r>
      <w:r>
        <w:rPr>
          <w:bCs/>
          <w:color w:val="000000"/>
          <w:sz w:val="22"/>
          <w:szCs w:val="22"/>
        </w:rPr>
        <w:t>December 9, 2025.</w:t>
      </w:r>
      <w:r w:rsidR="00D42D39">
        <w:rPr>
          <w:bCs/>
          <w:color w:val="000000"/>
          <w:sz w:val="22"/>
          <w:szCs w:val="22"/>
        </w:rPr>
        <w:t xml:space="preserve"> Not funded.</w:t>
      </w:r>
    </w:p>
    <w:p w14:paraId="2B45ED74" w14:textId="3D37EE39" w:rsidR="00A46CD3" w:rsidRDefault="00A46CD3" w:rsidP="007C39AF">
      <w:pPr>
        <w:pStyle w:val="ListParagraph"/>
        <w:numPr>
          <w:ilvl w:val="0"/>
          <w:numId w:val="23"/>
        </w:numPr>
        <w:rPr>
          <w:bCs/>
          <w:color w:val="000000"/>
          <w:sz w:val="22"/>
          <w:szCs w:val="22"/>
        </w:rPr>
      </w:pPr>
      <w:r>
        <w:rPr>
          <w:bCs/>
          <w:color w:val="000000"/>
          <w:sz w:val="22"/>
          <w:szCs w:val="22"/>
        </w:rPr>
        <w:t>Further developed OER course designations for campus; worked on an OER peer review grant proposal draft for the Office of Research Services in fall 2024-spring 2025.</w:t>
      </w:r>
    </w:p>
    <w:p w14:paraId="5C8E9503" w14:textId="370DE639" w:rsidR="00A46CD3" w:rsidRDefault="00A46CD3" w:rsidP="007C39AF">
      <w:pPr>
        <w:pStyle w:val="ListParagraph"/>
        <w:numPr>
          <w:ilvl w:val="0"/>
          <w:numId w:val="23"/>
        </w:numPr>
        <w:rPr>
          <w:bCs/>
          <w:color w:val="000000"/>
          <w:sz w:val="22"/>
          <w:szCs w:val="22"/>
        </w:rPr>
      </w:pPr>
      <w:r>
        <w:rPr>
          <w:bCs/>
          <w:color w:val="000000"/>
          <w:sz w:val="22"/>
          <w:szCs w:val="22"/>
        </w:rPr>
        <w:t>Developed an OER survey for the campus in spring 2024.</w:t>
      </w:r>
    </w:p>
    <w:p w14:paraId="766D400E" w14:textId="6A04FDEE" w:rsidR="007C39AF" w:rsidRPr="007C39AF" w:rsidRDefault="007C39AF" w:rsidP="007C39AF">
      <w:pPr>
        <w:pStyle w:val="ListParagraph"/>
        <w:numPr>
          <w:ilvl w:val="0"/>
          <w:numId w:val="23"/>
        </w:numPr>
        <w:rPr>
          <w:bCs/>
          <w:color w:val="000000"/>
          <w:sz w:val="22"/>
          <w:szCs w:val="22"/>
        </w:rPr>
      </w:pPr>
      <w:r w:rsidRPr="007C39AF">
        <w:rPr>
          <w:bCs/>
          <w:color w:val="000000"/>
          <w:sz w:val="22"/>
          <w:szCs w:val="22"/>
        </w:rPr>
        <w:t>Reviewed faculty small grants for OER, as part of the Colorado Department of Higher Education OER funding for CU Denver, December 2023.</w:t>
      </w:r>
    </w:p>
    <w:p w14:paraId="6DD29DDE" w14:textId="43FF4024" w:rsidR="00865397" w:rsidRPr="00865397" w:rsidRDefault="00865397" w:rsidP="00865397">
      <w:pPr>
        <w:pStyle w:val="ListParagraph"/>
        <w:tabs>
          <w:tab w:val="left" w:pos="810"/>
        </w:tabs>
        <w:ind w:left="-360" w:right="-360"/>
        <w:rPr>
          <w:b/>
          <w:color w:val="000000"/>
          <w:sz w:val="22"/>
          <w:szCs w:val="22"/>
        </w:rPr>
      </w:pPr>
      <w:r>
        <w:rPr>
          <w:color w:val="000000" w:themeColor="text1"/>
          <w:sz w:val="22"/>
          <w:szCs w:val="22"/>
        </w:rPr>
        <w:t xml:space="preserve"> </w:t>
      </w:r>
    </w:p>
    <w:p w14:paraId="6FD03791" w14:textId="779D32FF" w:rsidR="00865397" w:rsidRPr="008F2596" w:rsidRDefault="00865397" w:rsidP="00236514">
      <w:pPr>
        <w:pStyle w:val="ListParagraph"/>
        <w:numPr>
          <w:ilvl w:val="1"/>
          <w:numId w:val="18"/>
        </w:numPr>
        <w:tabs>
          <w:tab w:val="left" w:pos="810"/>
        </w:tabs>
        <w:ind w:left="0" w:right="-360" w:hanging="360"/>
        <w:rPr>
          <w:spacing w:val="-3"/>
          <w:sz w:val="22"/>
          <w:szCs w:val="22"/>
        </w:rPr>
      </w:pPr>
      <w:r w:rsidRPr="008F2596">
        <w:rPr>
          <w:color w:val="000000" w:themeColor="text1"/>
          <w:sz w:val="22"/>
          <w:szCs w:val="22"/>
        </w:rPr>
        <w:t>Co-</w:t>
      </w:r>
      <w:r w:rsidR="00346904" w:rsidRPr="008F2596">
        <w:rPr>
          <w:color w:val="000000" w:themeColor="text1"/>
          <w:sz w:val="22"/>
          <w:szCs w:val="22"/>
        </w:rPr>
        <w:t>organized and co-teaching</w:t>
      </w:r>
      <w:r w:rsidR="00604215" w:rsidRPr="008F2596">
        <w:rPr>
          <w:color w:val="000000" w:themeColor="text1"/>
          <w:sz w:val="22"/>
          <w:szCs w:val="22"/>
        </w:rPr>
        <w:t xml:space="preserve"> </w:t>
      </w:r>
      <w:r w:rsidR="00346904" w:rsidRPr="008F2596">
        <w:rPr>
          <w:color w:val="000000" w:themeColor="text1"/>
          <w:sz w:val="22"/>
          <w:szCs w:val="22"/>
        </w:rPr>
        <w:t xml:space="preserve">CU Denver </w:t>
      </w:r>
      <w:r w:rsidRPr="008F2596">
        <w:rPr>
          <w:color w:val="000000" w:themeColor="text1"/>
          <w:sz w:val="22"/>
          <w:szCs w:val="22"/>
        </w:rPr>
        <w:t xml:space="preserve">OER Community of Practice with </w:t>
      </w:r>
      <w:r w:rsidR="00537E80">
        <w:rPr>
          <w:color w:val="000000" w:themeColor="text1"/>
          <w:sz w:val="22"/>
          <w:szCs w:val="22"/>
        </w:rPr>
        <w:t xml:space="preserve">Ms. Kaiya Schroeder (from 2/4/2023 and forward) </w:t>
      </w:r>
      <w:r w:rsidRPr="008F2596">
        <w:rPr>
          <w:color w:val="000000" w:themeColor="text1"/>
          <w:sz w:val="22"/>
          <w:szCs w:val="22"/>
        </w:rPr>
        <w:t>Ms. Rachel Stott</w:t>
      </w:r>
      <w:r w:rsidR="00537E80">
        <w:rPr>
          <w:color w:val="000000" w:themeColor="text1"/>
          <w:sz w:val="22"/>
          <w:szCs w:val="22"/>
        </w:rPr>
        <w:t xml:space="preserve"> (up to 2/3/2023)</w:t>
      </w:r>
      <w:r w:rsidRPr="008F2596">
        <w:rPr>
          <w:color w:val="000000" w:themeColor="text1"/>
          <w:sz w:val="22"/>
          <w:szCs w:val="22"/>
        </w:rPr>
        <w:t xml:space="preserve"> in fall 2022-spring 2023</w:t>
      </w:r>
      <w:r w:rsidR="008F2596" w:rsidRPr="008F2596">
        <w:rPr>
          <w:color w:val="000000" w:themeColor="text1"/>
          <w:sz w:val="22"/>
          <w:szCs w:val="22"/>
        </w:rPr>
        <w:t>,</w:t>
      </w:r>
      <w:r w:rsidR="00346904" w:rsidRPr="008F2596">
        <w:rPr>
          <w:color w:val="000000"/>
          <w:sz w:val="22"/>
          <w:szCs w:val="22"/>
          <w:shd w:val="clear" w:color="auto" w:fill="FFFFFF"/>
        </w:rPr>
        <w:t xml:space="preserve"> including six sessions with funding from the Colorado Department of Higher Education.</w:t>
      </w:r>
    </w:p>
    <w:p w14:paraId="4D491826" w14:textId="77777777" w:rsidR="00346904" w:rsidRDefault="00346904" w:rsidP="007004A2">
      <w:pPr>
        <w:ind w:right="-360" w:hanging="360"/>
        <w:rPr>
          <w:spacing w:val="-3"/>
          <w:sz w:val="22"/>
          <w:szCs w:val="22"/>
        </w:rPr>
      </w:pPr>
    </w:p>
    <w:p w14:paraId="0FE769C9" w14:textId="304E94C3" w:rsidR="00F454DA" w:rsidRDefault="00F454DA" w:rsidP="007004A2">
      <w:pPr>
        <w:ind w:right="-360" w:hanging="360"/>
        <w:rPr>
          <w:spacing w:val="-3"/>
          <w:sz w:val="22"/>
          <w:szCs w:val="22"/>
        </w:rPr>
      </w:pPr>
      <w:r>
        <w:rPr>
          <w:spacing w:val="-3"/>
          <w:sz w:val="22"/>
          <w:szCs w:val="22"/>
        </w:rPr>
        <w:t xml:space="preserve">(2022) Wrote a </w:t>
      </w:r>
      <w:r w:rsidRPr="00F454DA">
        <w:rPr>
          <w:spacing w:val="-3"/>
          <w:sz w:val="22"/>
          <w:szCs w:val="22"/>
        </w:rPr>
        <w:t xml:space="preserve">support letter for </w:t>
      </w:r>
      <w:proofErr w:type="spellStart"/>
      <w:r w:rsidRPr="00F454DA">
        <w:rPr>
          <w:spacing w:val="-3"/>
          <w:sz w:val="22"/>
          <w:szCs w:val="22"/>
        </w:rPr>
        <w:t>ThinqStudio</w:t>
      </w:r>
      <w:proofErr w:type="spellEnd"/>
      <w:r>
        <w:rPr>
          <w:spacing w:val="-3"/>
          <w:sz w:val="22"/>
          <w:szCs w:val="22"/>
        </w:rPr>
        <w:t xml:space="preserve">, as a former </w:t>
      </w:r>
      <w:proofErr w:type="spellStart"/>
      <w:r>
        <w:rPr>
          <w:spacing w:val="-3"/>
          <w:sz w:val="22"/>
          <w:szCs w:val="22"/>
        </w:rPr>
        <w:t>ThinqStudio</w:t>
      </w:r>
      <w:proofErr w:type="spellEnd"/>
      <w:r>
        <w:rPr>
          <w:spacing w:val="-3"/>
          <w:sz w:val="22"/>
          <w:szCs w:val="22"/>
        </w:rPr>
        <w:t xml:space="preserve"> Faculty Fellow,</w:t>
      </w:r>
      <w:r w:rsidRPr="00F454DA">
        <w:rPr>
          <w:spacing w:val="-3"/>
          <w:sz w:val="22"/>
          <w:szCs w:val="22"/>
        </w:rPr>
        <w:t xml:space="preserve"> for </w:t>
      </w:r>
      <w:r>
        <w:rPr>
          <w:spacing w:val="-3"/>
          <w:sz w:val="22"/>
          <w:szCs w:val="22"/>
        </w:rPr>
        <w:t xml:space="preserve">the </w:t>
      </w:r>
      <w:proofErr w:type="gramStart"/>
      <w:r w:rsidRPr="00F454DA">
        <w:rPr>
          <w:spacing w:val="-3"/>
          <w:sz w:val="22"/>
          <w:szCs w:val="22"/>
        </w:rPr>
        <w:t>Provost's</w:t>
      </w:r>
      <w:proofErr w:type="gramEnd"/>
      <w:r w:rsidRPr="00F454DA">
        <w:rPr>
          <w:spacing w:val="-3"/>
          <w:sz w:val="22"/>
          <w:szCs w:val="22"/>
        </w:rPr>
        <w:t xml:space="preserve"> funding award</w:t>
      </w:r>
      <w:r>
        <w:rPr>
          <w:spacing w:val="-3"/>
          <w:sz w:val="22"/>
          <w:szCs w:val="22"/>
        </w:rPr>
        <w:t>, March 1</w:t>
      </w:r>
      <w:r w:rsidRPr="00F454DA">
        <w:rPr>
          <w:spacing w:val="-3"/>
          <w:sz w:val="22"/>
          <w:szCs w:val="22"/>
          <w:vertAlign w:val="superscript"/>
        </w:rPr>
        <w:t>st</w:t>
      </w:r>
      <w:r>
        <w:rPr>
          <w:spacing w:val="-3"/>
          <w:sz w:val="22"/>
          <w:szCs w:val="22"/>
        </w:rPr>
        <w:t>.</w:t>
      </w:r>
    </w:p>
    <w:p w14:paraId="3FE629CA" w14:textId="77777777" w:rsidR="00F454DA" w:rsidRDefault="00F454DA" w:rsidP="007004A2">
      <w:pPr>
        <w:ind w:right="-360" w:hanging="360"/>
        <w:rPr>
          <w:spacing w:val="-3"/>
          <w:sz w:val="22"/>
          <w:szCs w:val="22"/>
        </w:rPr>
      </w:pPr>
    </w:p>
    <w:p w14:paraId="647479B4" w14:textId="7D0C5DAA" w:rsidR="008E4E7D" w:rsidRPr="00952815" w:rsidRDefault="008E4E7D" w:rsidP="007004A2">
      <w:pPr>
        <w:ind w:right="-360" w:hanging="360"/>
        <w:rPr>
          <w:spacing w:val="-3"/>
          <w:sz w:val="22"/>
          <w:szCs w:val="22"/>
        </w:rPr>
      </w:pPr>
      <w:r>
        <w:rPr>
          <w:spacing w:val="-3"/>
          <w:sz w:val="22"/>
          <w:szCs w:val="22"/>
        </w:rPr>
        <w:lastRenderedPageBreak/>
        <w:t>(2021</w:t>
      </w:r>
      <w:r w:rsidR="00EC7EEB">
        <w:rPr>
          <w:spacing w:val="-3"/>
          <w:sz w:val="22"/>
          <w:szCs w:val="22"/>
        </w:rPr>
        <w:t>-present</w:t>
      </w:r>
      <w:r w:rsidRPr="00952815">
        <w:rPr>
          <w:spacing w:val="-3"/>
          <w:sz w:val="22"/>
          <w:szCs w:val="22"/>
        </w:rPr>
        <w:t>) Completed Search Advocate Training online from Oregon State University, May-June</w:t>
      </w:r>
      <w:r w:rsidR="00952815" w:rsidRPr="00952815">
        <w:rPr>
          <w:spacing w:val="-3"/>
          <w:sz w:val="22"/>
          <w:szCs w:val="22"/>
        </w:rPr>
        <w:t>, and continue to participate in UCD meetings and the Search Advocate’s Community of Practice</w:t>
      </w:r>
      <w:r w:rsidRPr="00952815">
        <w:rPr>
          <w:spacing w:val="-3"/>
          <w:sz w:val="22"/>
          <w:szCs w:val="22"/>
        </w:rPr>
        <w:t>.</w:t>
      </w:r>
    </w:p>
    <w:p w14:paraId="0930C85F" w14:textId="77777777" w:rsidR="008E4E7D" w:rsidRPr="00952815" w:rsidRDefault="008E4E7D" w:rsidP="00302493">
      <w:pPr>
        <w:ind w:right="-360" w:hanging="360"/>
        <w:rPr>
          <w:spacing w:val="-3"/>
          <w:sz w:val="22"/>
          <w:szCs w:val="22"/>
        </w:rPr>
      </w:pPr>
    </w:p>
    <w:p w14:paraId="3B90446C" w14:textId="47C98C9E" w:rsidR="00786064" w:rsidRDefault="00786064" w:rsidP="00302493">
      <w:pPr>
        <w:ind w:right="-360" w:hanging="360"/>
        <w:rPr>
          <w:spacing w:val="-3"/>
          <w:sz w:val="22"/>
          <w:szCs w:val="22"/>
        </w:rPr>
      </w:pPr>
      <w:bookmarkStart w:id="33" w:name="_Hlk91776949"/>
      <w:r w:rsidRPr="00952815">
        <w:rPr>
          <w:spacing w:val="-3"/>
          <w:sz w:val="22"/>
          <w:szCs w:val="22"/>
        </w:rPr>
        <w:t>(2021) Presented</w:t>
      </w:r>
      <w:r w:rsidR="00747615">
        <w:rPr>
          <w:spacing w:val="-3"/>
          <w:sz w:val="22"/>
          <w:szCs w:val="22"/>
        </w:rPr>
        <w:t xml:space="preserve"> “</w:t>
      </w:r>
      <w:r w:rsidR="00747615" w:rsidRPr="00786064">
        <w:rPr>
          <w:spacing w:val="-3"/>
          <w:sz w:val="22"/>
          <w:szCs w:val="22"/>
        </w:rPr>
        <w:t>Our Early</w:t>
      </w:r>
      <w:r w:rsidR="008E4E7D">
        <w:rPr>
          <w:spacing w:val="-3"/>
          <w:sz w:val="22"/>
          <w:szCs w:val="22"/>
        </w:rPr>
        <w:t>-</w:t>
      </w:r>
      <w:r w:rsidR="00747615" w:rsidRPr="00786064">
        <w:rPr>
          <w:spacing w:val="-3"/>
          <w:sz w:val="22"/>
          <w:szCs w:val="22"/>
        </w:rPr>
        <w:t>Stage Campus OER Journey</w:t>
      </w:r>
      <w:r w:rsidR="00747615">
        <w:rPr>
          <w:spacing w:val="-3"/>
          <w:sz w:val="22"/>
          <w:szCs w:val="22"/>
        </w:rPr>
        <w:t>,”</w:t>
      </w:r>
      <w:r>
        <w:rPr>
          <w:spacing w:val="-3"/>
          <w:sz w:val="22"/>
          <w:szCs w:val="22"/>
        </w:rPr>
        <w:t xml:space="preserve"> </w:t>
      </w:r>
      <w:r w:rsidR="00747615">
        <w:rPr>
          <w:spacing w:val="-3"/>
          <w:sz w:val="22"/>
          <w:szCs w:val="22"/>
        </w:rPr>
        <w:t xml:space="preserve">representing CU Denver </w:t>
      </w:r>
      <w:r>
        <w:rPr>
          <w:spacing w:val="-3"/>
          <w:sz w:val="22"/>
          <w:szCs w:val="22"/>
        </w:rPr>
        <w:t>with the Open CU OER group during Colorado</w:t>
      </w:r>
      <w:r w:rsidRPr="00786064">
        <w:rPr>
          <w:spacing w:val="-3"/>
          <w:sz w:val="22"/>
          <w:szCs w:val="22"/>
        </w:rPr>
        <w:t xml:space="preserve"> Open Ed</w:t>
      </w:r>
      <w:r>
        <w:rPr>
          <w:spacing w:val="-3"/>
          <w:sz w:val="22"/>
          <w:szCs w:val="22"/>
        </w:rPr>
        <w:t>ucation</w:t>
      </w:r>
      <w:r w:rsidRPr="00786064">
        <w:rPr>
          <w:spacing w:val="-3"/>
          <w:sz w:val="22"/>
          <w:szCs w:val="22"/>
        </w:rPr>
        <w:t xml:space="preserve"> Week </w:t>
      </w:r>
      <w:r w:rsidR="00747615">
        <w:rPr>
          <w:spacing w:val="-3"/>
          <w:sz w:val="22"/>
          <w:szCs w:val="22"/>
        </w:rPr>
        <w:t xml:space="preserve">for the </w:t>
      </w:r>
      <w:r w:rsidR="00EA783B">
        <w:rPr>
          <w:spacing w:val="-3"/>
          <w:sz w:val="22"/>
          <w:szCs w:val="22"/>
        </w:rPr>
        <w:t xml:space="preserve">virtual </w:t>
      </w:r>
      <w:r w:rsidR="00747615">
        <w:rPr>
          <w:spacing w:val="-3"/>
          <w:sz w:val="22"/>
          <w:szCs w:val="22"/>
        </w:rPr>
        <w:t>session entitled</w:t>
      </w:r>
      <w:r w:rsidRPr="00786064">
        <w:rPr>
          <w:spacing w:val="-3"/>
          <w:sz w:val="22"/>
          <w:szCs w:val="22"/>
        </w:rPr>
        <w:t xml:space="preserve">, </w:t>
      </w:r>
      <w:r w:rsidR="00747615">
        <w:rPr>
          <w:spacing w:val="-3"/>
          <w:sz w:val="22"/>
          <w:szCs w:val="22"/>
        </w:rPr>
        <w:t>“</w:t>
      </w:r>
      <w:r w:rsidRPr="00786064">
        <w:rPr>
          <w:spacing w:val="-3"/>
          <w:sz w:val="22"/>
          <w:szCs w:val="22"/>
        </w:rPr>
        <w:t>Building and Sustaining Momentum through Open CU: Reflecting on OER Outcomes across the University of Colorado System</w:t>
      </w:r>
      <w:r w:rsidR="00EA783B">
        <w:rPr>
          <w:spacing w:val="-3"/>
          <w:sz w:val="22"/>
          <w:szCs w:val="22"/>
        </w:rPr>
        <w:t>.</w:t>
      </w:r>
      <w:r w:rsidR="00747615">
        <w:rPr>
          <w:spacing w:val="-3"/>
          <w:sz w:val="22"/>
          <w:szCs w:val="22"/>
        </w:rPr>
        <w:t>”</w:t>
      </w:r>
      <w:r>
        <w:rPr>
          <w:spacing w:val="-3"/>
          <w:sz w:val="22"/>
          <w:szCs w:val="22"/>
        </w:rPr>
        <w:t xml:space="preserve"> March 3</w:t>
      </w:r>
      <w:r w:rsidR="00EA783B" w:rsidRPr="00EA783B">
        <w:rPr>
          <w:spacing w:val="-3"/>
          <w:sz w:val="22"/>
          <w:szCs w:val="22"/>
          <w:vertAlign w:val="superscript"/>
        </w:rPr>
        <w:t>rd</w:t>
      </w:r>
      <w:r>
        <w:rPr>
          <w:spacing w:val="-3"/>
          <w:sz w:val="22"/>
          <w:szCs w:val="22"/>
        </w:rPr>
        <w:t>.</w:t>
      </w:r>
    </w:p>
    <w:bookmarkEnd w:id="33"/>
    <w:p w14:paraId="57383B1C" w14:textId="77777777" w:rsidR="00786064" w:rsidRDefault="00786064" w:rsidP="00302493">
      <w:pPr>
        <w:ind w:right="-360" w:hanging="360"/>
        <w:rPr>
          <w:spacing w:val="-3"/>
          <w:sz w:val="22"/>
          <w:szCs w:val="22"/>
        </w:rPr>
      </w:pPr>
    </w:p>
    <w:p w14:paraId="4CF6F854" w14:textId="0E147F88" w:rsidR="006A4CFD" w:rsidRDefault="006A4CFD" w:rsidP="00302493">
      <w:pPr>
        <w:ind w:right="-360" w:hanging="360"/>
        <w:rPr>
          <w:spacing w:val="-3"/>
          <w:sz w:val="22"/>
          <w:szCs w:val="22"/>
        </w:rPr>
      </w:pPr>
      <w:r>
        <w:rPr>
          <w:spacing w:val="-3"/>
          <w:sz w:val="22"/>
          <w:szCs w:val="22"/>
        </w:rPr>
        <w:t xml:space="preserve">(2021) </w:t>
      </w:r>
      <w:r w:rsidR="00DA4D0D">
        <w:rPr>
          <w:spacing w:val="-3"/>
          <w:sz w:val="22"/>
          <w:szCs w:val="22"/>
        </w:rPr>
        <w:t>Appoint</w:t>
      </w:r>
      <w:r w:rsidR="003A1564">
        <w:rPr>
          <w:spacing w:val="-3"/>
          <w:sz w:val="22"/>
          <w:szCs w:val="22"/>
        </w:rPr>
        <w:t>ed</w:t>
      </w:r>
      <w:r>
        <w:rPr>
          <w:spacing w:val="-3"/>
          <w:sz w:val="22"/>
          <w:szCs w:val="22"/>
        </w:rPr>
        <w:t xml:space="preserve"> </w:t>
      </w:r>
      <w:r w:rsidR="003A1564">
        <w:rPr>
          <w:spacing w:val="-3"/>
          <w:sz w:val="22"/>
          <w:szCs w:val="22"/>
        </w:rPr>
        <w:t xml:space="preserve">by the Chancellor </w:t>
      </w:r>
      <w:r>
        <w:rPr>
          <w:spacing w:val="-3"/>
          <w:sz w:val="22"/>
          <w:szCs w:val="22"/>
        </w:rPr>
        <w:t xml:space="preserve">to </w:t>
      </w:r>
      <w:r w:rsidR="003A1564">
        <w:rPr>
          <w:spacing w:val="-3"/>
          <w:sz w:val="22"/>
          <w:szCs w:val="22"/>
        </w:rPr>
        <w:t xml:space="preserve">Co-chair </w:t>
      </w:r>
      <w:r>
        <w:rPr>
          <w:spacing w:val="-3"/>
          <w:sz w:val="22"/>
          <w:szCs w:val="22"/>
        </w:rPr>
        <w:t xml:space="preserve">the </w:t>
      </w:r>
      <w:r w:rsidR="00A87A9E">
        <w:rPr>
          <w:spacing w:val="-3"/>
          <w:sz w:val="22"/>
          <w:szCs w:val="22"/>
        </w:rPr>
        <w:t xml:space="preserve">spring semester </w:t>
      </w:r>
      <w:r>
        <w:rPr>
          <w:spacing w:val="-3"/>
          <w:sz w:val="22"/>
          <w:szCs w:val="22"/>
        </w:rPr>
        <w:t xml:space="preserve">search committee for </w:t>
      </w:r>
      <w:r w:rsidR="003C347F">
        <w:rPr>
          <w:spacing w:val="-3"/>
          <w:sz w:val="22"/>
          <w:szCs w:val="22"/>
        </w:rPr>
        <w:t>the A</w:t>
      </w:r>
      <w:r w:rsidR="007F3B02">
        <w:rPr>
          <w:spacing w:val="-3"/>
          <w:sz w:val="22"/>
          <w:szCs w:val="22"/>
        </w:rPr>
        <w:t xml:space="preserve">ssociate </w:t>
      </w:r>
      <w:r w:rsidR="003C347F">
        <w:rPr>
          <w:spacing w:val="-3"/>
          <w:sz w:val="22"/>
          <w:szCs w:val="22"/>
        </w:rPr>
        <w:t>V</w:t>
      </w:r>
      <w:r w:rsidR="007F3B02">
        <w:rPr>
          <w:spacing w:val="-3"/>
          <w:sz w:val="22"/>
          <w:szCs w:val="22"/>
        </w:rPr>
        <w:t xml:space="preserve">ice </w:t>
      </w:r>
      <w:r w:rsidR="003C347F">
        <w:rPr>
          <w:spacing w:val="-3"/>
          <w:sz w:val="22"/>
          <w:szCs w:val="22"/>
        </w:rPr>
        <w:t>C</w:t>
      </w:r>
      <w:r w:rsidR="007F3B02">
        <w:rPr>
          <w:spacing w:val="-3"/>
          <w:sz w:val="22"/>
          <w:szCs w:val="22"/>
        </w:rPr>
        <w:t>hancellor</w:t>
      </w:r>
      <w:r w:rsidR="003C347F">
        <w:rPr>
          <w:spacing w:val="-3"/>
          <w:sz w:val="22"/>
          <w:szCs w:val="22"/>
        </w:rPr>
        <w:t xml:space="preserve"> of Digital Strateg</w:t>
      </w:r>
      <w:r w:rsidR="00D168D7">
        <w:rPr>
          <w:spacing w:val="-3"/>
          <w:sz w:val="22"/>
          <w:szCs w:val="22"/>
        </w:rPr>
        <w:t>y and</w:t>
      </w:r>
      <w:r w:rsidR="003C347F">
        <w:rPr>
          <w:spacing w:val="-3"/>
          <w:sz w:val="22"/>
          <w:szCs w:val="22"/>
        </w:rPr>
        <w:t xml:space="preserve"> Learning</w:t>
      </w:r>
      <w:r>
        <w:rPr>
          <w:spacing w:val="-3"/>
          <w:sz w:val="22"/>
          <w:szCs w:val="22"/>
        </w:rPr>
        <w:t xml:space="preserve"> for </w:t>
      </w:r>
      <w:r w:rsidR="003A1564">
        <w:rPr>
          <w:spacing w:val="-3"/>
          <w:sz w:val="22"/>
          <w:szCs w:val="22"/>
        </w:rPr>
        <w:t>UCD</w:t>
      </w:r>
      <w:r>
        <w:rPr>
          <w:spacing w:val="-3"/>
          <w:sz w:val="22"/>
          <w:szCs w:val="22"/>
        </w:rPr>
        <w:t>.</w:t>
      </w:r>
      <w:r w:rsidR="007004A2">
        <w:rPr>
          <w:spacing w:val="-3"/>
          <w:sz w:val="22"/>
          <w:szCs w:val="22"/>
        </w:rPr>
        <w:t xml:space="preserve"> </w:t>
      </w:r>
      <w:r w:rsidR="007F3B02">
        <w:rPr>
          <w:spacing w:val="-3"/>
          <w:sz w:val="22"/>
          <w:szCs w:val="22"/>
        </w:rPr>
        <w:t>I also c</w:t>
      </w:r>
      <w:r w:rsidR="007004A2">
        <w:rPr>
          <w:spacing w:val="-3"/>
          <w:sz w:val="22"/>
          <w:szCs w:val="22"/>
        </w:rPr>
        <w:t xml:space="preserve">ompleted </w:t>
      </w:r>
      <w:r w:rsidR="007004A2" w:rsidRPr="008E4E7D">
        <w:rPr>
          <w:spacing w:val="-3"/>
          <w:sz w:val="22"/>
          <w:szCs w:val="22"/>
        </w:rPr>
        <w:t>Implicit Bias Training</w:t>
      </w:r>
      <w:r w:rsidR="007004A2">
        <w:rPr>
          <w:spacing w:val="-3"/>
          <w:sz w:val="22"/>
          <w:szCs w:val="22"/>
        </w:rPr>
        <w:t xml:space="preserve"> online</w:t>
      </w:r>
      <w:r w:rsidR="007004A2" w:rsidRPr="008E4E7D">
        <w:rPr>
          <w:spacing w:val="-3"/>
          <w:sz w:val="22"/>
          <w:szCs w:val="22"/>
        </w:rPr>
        <w:t xml:space="preserve"> for </w:t>
      </w:r>
      <w:r w:rsidR="007004A2">
        <w:rPr>
          <w:spacing w:val="-3"/>
          <w:sz w:val="22"/>
          <w:szCs w:val="22"/>
        </w:rPr>
        <w:t xml:space="preserve">this </w:t>
      </w:r>
      <w:r w:rsidR="007004A2" w:rsidRPr="008E4E7D">
        <w:rPr>
          <w:spacing w:val="-3"/>
          <w:sz w:val="22"/>
          <w:szCs w:val="22"/>
        </w:rPr>
        <w:t>search committee</w:t>
      </w:r>
      <w:r w:rsidR="007004A2">
        <w:rPr>
          <w:spacing w:val="-3"/>
          <w:sz w:val="22"/>
          <w:szCs w:val="22"/>
        </w:rPr>
        <w:t>.</w:t>
      </w:r>
    </w:p>
    <w:p w14:paraId="06602C92" w14:textId="77777777" w:rsidR="006A4CFD" w:rsidRDefault="006A4CFD" w:rsidP="00302493">
      <w:pPr>
        <w:ind w:right="-360" w:hanging="360"/>
        <w:rPr>
          <w:spacing w:val="-3"/>
          <w:sz w:val="22"/>
          <w:szCs w:val="22"/>
        </w:rPr>
      </w:pPr>
    </w:p>
    <w:p w14:paraId="05098C86" w14:textId="58945112" w:rsidR="00302493" w:rsidRDefault="00302493" w:rsidP="00302493">
      <w:pPr>
        <w:ind w:right="-360" w:hanging="360"/>
        <w:rPr>
          <w:spacing w:val="-3"/>
          <w:sz w:val="22"/>
          <w:szCs w:val="22"/>
        </w:rPr>
      </w:pPr>
      <w:r>
        <w:rPr>
          <w:spacing w:val="-3"/>
          <w:sz w:val="22"/>
          <w:szCs w:val="22"/>
        </w:rPr>
        <w:t>(2020) Appointed to the 2020-2021 Selection Committee for UCD and UC Anschutz Medical Campus applicants to the Academic Management Institute, Colorado Network of Women Leaders.</w:t>
      </w:r>
    </w:p>
    <w:p w14:paraId="2308F017" w14:textId="77777777" w:rsidR="00302493" w:rsidRDefault="00302493" w:rsidP="00672446">
      <w:pPr>
        <w:ind w:right="-360" w:hanging="360"/>
        <w:rPr>
          <w:color w:val="000000"/>
          <w:sz w:val="22"/>
          <w:szCs w:val="22"/>
        </w:rPr>
      </w:pPr>
    </w:p>
    <w:p w14:paraId="3D931474" w14:textId="3B3095C6" w:rsidR="00956A0B" w:rsidRDefault="00956A0B" w:rsidP="00672446">
      <w:pPr>
        <w:ind w:right="-360" w:hanging="360"/>
        <w:rPr>
          <w:color w:val="000000"/>
          <w:sz w:val="22"/>
          <w:szCs w:val="22"/>
        </w:rPr>
      </w:pPr>
      <w:r>
        <w:rPr>
          <w:color w:val="000000"/>
          <w:sz w:val="22"/>
          <w:szCs w:val="22"/>
        </w:rPr>
        <w:t>(2020-</w:t>
      </w:r>
      <w:r w:rsidR="00651D24">
        <w:rPr>
          <w:color w:val="000000"/>
          <w:sz w:val="22"/>
          <w:szCs w:val="22"/>
        </w:rPr>
        <w:t>present</w:t>
      </w:r>
      <w:r>
        <w:rPr>
          <w:color w:val="000000"/>
          <w:sz w:val="22"/>
          <w:szCs w:val="22"/>
        </w:rPr>
        <w:t xml:space="preserve">) Serving on the </w:t>
      </w:r>
      <w:bookmarkStart w:id="34" w:name="_Hlk60232342"/>
      <w:r w:rsidR="00302493">
        <w:rPr>
          <w:color w:val="000000"/>
          <w:sz w:val="22"/>
          <w:szCs w:val="22"/>
        </w:rPr>
        <w:t>biweekl</w:t>
      </w:r>
      <w:r w:rsidR="0028320F">
        <w:rPr>
          <w:color w:val="000000"/>
          <w:sz w:val="22"/>
          <w:szCs w:val="22"/>
        </w:rPr>
        <w:t xml:space="preserve">y </w:t>
      </w:r>
      <w:r>
        <w:rPr>
          <w:color w:val="000000"/>
          <w:sz w:val="22"/>
          <w:szCs w:val="22"/>
        </w:rPr>
        <w:t xml:space="preserve">Open CU system committee for </w:t>
      </w:r>
      <w:r w:rsidR="00161CF3">
        <w:rPr>
          <w:color w:val="000000"/>
          <w:sz w:val="22"/>
          <w:szCs w:val="22"/>
        </w:rPr>
        <w:t>OER</w:t>
      </w:r>
      <w:r>
        <w:rPr>
          <w:color w:val="000000"/>
          <w:sz w:val="22"/>
          <w:szCs w:val="22"/>
        </w:rPr>
        <w:t xml:space="preserve"> use across the CU system campuses </w:t>
      </w:r>
      <w:bookmarkEnd w:id="34"/>
      <w:r>
        <w:rPr>
          <w:color w:val="000000"/>
          <w:sz w:val="22"/>
          <w:szCs w:val="22"/>
        </w:rPr>
        <w:t>– Denver, Anschutz Medical Campus, Boulder, and Colorado Springs.</w:t>
      </w:r>
    </w:p>
    <w:p w14:paraId="4A9F03D5" w14:textId="77777777" w:rsidR="00956A0B" w:rsidRDefault="00956A0B" w:rsidP="00672446">
      <w:pPr>
        <w:ind w:right="-360" w:hanging="360"/>
        <w:rPr>
          <w:color w:val="000000"/>
          <w:sz w:val="22"/>
          <w:szCs w:val="22"/>
        </w:rPr>
      </w:pPr>
    </w:p>
    <w:p w14:paraId="0E168B0F" w14:textId="20F9D443" w:rsidR="00A47AC8" w:rsidRPr="00A47AC8" w:rsidRDefault="00A47AC8" w:rsidP="00672446">
      <w:pPr>
        <w:ind w:right="-360" w:hanging="360"/>
        <w:rPr>
          <w:color w:val="000000"/>
          <w:sz w:val="22"/>
          <w:szCs w:val="22"/>
        </w:rPr>
      </w:pPr>
      <w:r w:rsidRPr="00A47AC8">
        <w:rPr>
          <w:color w:val="000000"/>
          <w:sz w:val="22"/>
          <w:szCs w:val="22"/>
        </w:rPr>
        <w:t>(2020) Interviewed by</w:t>
      </w:r>
      <w:r w:rsidRPr="00A47AC8">
        <w:rPr>
          <w:color w:val="201F1E"/>
          <w:sz w:val="22"/>
          <w:szCs w:val="22"/>
          <w:shd w:val="clear" w:color="auto" w:fill="FFFFFF"/>
        </w:rPr>
        <w:t> </w:t>
      </w:r>
      <w:hyperlink r:id="rId45" w:tgtFrame="_blank" w:history="1">
        <w:r w:rsidRPr="00A47AC8">
          <w:rPr>
            <w:rStyle w:val="Hyperlink"/>
            <w:color w:val="000000" w:themeColor="text1"/>
            <w:sz w:val="22"/>
            <w:szCs w:val="22"/>
            <w:u w:val="none"/>
            <w:bdr w:val="none" w:sz="0" w:space="0" w:color="auto" w:frame="1"/>
            <w:shd w:val="clear" w:color="auto" w:fill="FFFFFF"/>
          </w:rPr>
          <w:t>EY-Parthenon</w:t>
        </w:r>
      </w:hyperlink>
      <w:r w:rsidRPr="00A47AC8">
        <w:rPr>
          <w:color w:val="201F1E"/>
          <w:sz w:val="22"/>
          <w:szCs w:val="22"/>
          <w:shd w:val="clear" w:color="auto" w:fill="FFFFFF"/>
        </w:rPr>
        <w:t>, a strategy consulting firm</w:t>
      </w:r>
      <w:r w:rsidR="00EC1E0B">
        <w:rPr>
          <w:color w:val="201F1E"/>
          <w:sz w:val="22"/>
          <w:szCs w:val="22"/>
          <w:shd w:val="clear" w:color="auto" w:fill="FFFFFF"/>
        </w:rPr>
        <w:t xml:space="preserve"> hired by UCD</w:t>
      </w:r>
      <w:r w:rsidRPr="00A47AC8">
        <w:rPr>
          <w:color w:val="201F1E"/>
          <w:sz w:val="22"/>
          <w:szCs w:val="22"/>
          <w:shd w:val="clear" w:color="auto" w:fill="FFFFFF"/>
        </w:rPr>
        <w:t>,</w:t>
      </w:r>
      <w:r w:rsidRPr="00A47AC8">
        <w:rPr>
          <w:color w:val="000000"/>
          <w:sz w:val="22"/>
          <w:szCs w:val="22"/>
        </w:rPr>
        <w:t xml:space="preserve"> about online education engagement in my </w:t>
      </w:r>
      <w:r w:rsidR="00EC1E0B">
        <w:rPr>
          <w:color w:val="000000"/>
          <w:sz w:val="22"/>
          <w:szCs w:val="22"/>
        </w:rPr>
        <w:t xml:space="preserve">position as </w:t>
      </w:r>
      <w:r w:rsidRPr="00A47AC8">
        <w:rPr>
          <w:color w:val="000000"/>
          <w:sz w:val="22"/>
          <w:szCs w:val="22"/>
        </w:rPr>
        <w:t xml:space="preserve">CLAS Director of Online Education.  </w:t>
      </w:r>
      <w:r w:rsidRPr="00A47AC8">
        <w:rPr>
          <w:color w:val="201F1E"/>
          <w:sz w:val="22"/>
          <w:szCs w:val="22"/>
          <w:shd w:val="clear" w:color="auto" w:fill="FFFFFF"/>
        </w:rPr>
        <w:t>The purpose of this engagement was to understand UCD's current capabilities in online learning and to assess the market demand for online offerings at each UC campus, to inform strategic growth options for online programs.</w:t>
      </w:r>
    </w:p>
    <w:p w14:paraId="55039464" w14:textId="77777777" w:rsidR="00A47AC8" w:rsidRPr="00A47AC8" w:rsidRDefault="00A47AC8" w:rsidP="00672446">
      <w:pPr>
        <w:ind w:right="-360" w:hanging="360"/>
        <w:rPr>
          <w:color w:val="000000"/>
          <w:sz w:val="22"/>
          <w:szCs w:val="22"/>
        </w:rPr>
      </w:pPr>
    </w:p>
    <w:p w14:paraId="18629C93" w14:textId="6B80179A" w:rsidR="00D36B8D" w:rsidRDefault="00D36B8D" w:rsidP="00672446">
      <w:pPr>
        <w:ind w:right="-360" w:hanging="360"/>
        <w:rPr>
          <w:color w:val="000000"/>
          <w:sz w:val="22"/>
          <w:szCs w:val="22"/>
        </w:rPr>
      </w:pPr>
      <w:r w:rsidRPr="00A47AC8">
        <w:rPr>
          <w:color w:val="000000"/>
          <w:sz w:val="22"/>
          <w:szCs w:val="22"/>
        </w:rPr>
        <w:t>(2019</w:t>
      </w:r>
      <w:r w:rsidR="00DF6D7F" w:rsidRPr="00A47AC8">
        <w:rPr>
          <w:color w:val="000000"/>
          <w:sz w:val="22"/>
          <w:szCs w:val="22"/>
        </w:rPr>
        <w:t>-2020</w:t>
      </w:r>
      <w:r>
        <w:rPr>
          <w:color w:val="000000"/>
          <w:sz w:val="22"/>
          <w:szCs w:val="22"/>
        </w:rPr>
        <w:t>) Servi</w:t>
      </w:r>
      <w:r w:rsidR="00A47AC8">
        <w:rPr>
          <w:color w:val="000000"/>
          <w:sz w:val="22"/>
          <w:szCs w:val="22"/>
        </w:rPr>
        <w:t>n</w:t>
      </w:r>
      <w:r>
        <w:rPr>
          <w:color w:val="000000"/>
          <w:sz w:val="22"/>
          <w:szCs w:val="22"/>
        </w:rPr>
        <w:t xml:space="preserve">g as member of </w:t>
      </w:r>
      <w:proofErr w:type="spellStart"/>
      <w:r>
        <w:rPr>
          <w:color w:val="000000"/>
          <w:sz w:val="22"/>
          <w:szCs w:val="22"/>
        </w:rPr>
        <w:t>ThinqStudio</w:t>
      </w:r>
      <w:proofErr w:type="spellEnd"/>
      <w:r>
        <w:rPr>
          <w:color w:val="000000"/>
          <w:sz w:val="22"/>
          <w:szCs w:val="22"/>
        </w:rPr>
        <w:t xml:space="preserve"> Leads, or leadership in decisi</w:t>
      </w:r>
      <w:r w:rsidR="00282F1E">
        <w:rPr>
          <w:color w:val="000000"/>
          <w:sz w:val="22"/>
          <w:szCs w:val="22"/>
        </w:rPr>
        <w:t xml:space="preserve">on-making and innovations for </w:t>
      </w:r>
      <w:proofErr w:type="spellStart"/>
      <w:r w:rsidR="00282F1E">
        <w:rPr>
          <w:color w:val="000000"/>
          <w:sz w:val="22"/>
          <w:szCs w:val="22"/>
        </w:rPr>
        <w:t>ThinqStudio</w:t>
      </w:r>
      <w:proofErr w:type="spellEnd"/>
      <w:r>
        <w:rPr>
          <w:color w:val="000000"/>
          <w:sz w:val="22"/>
          <w:szCs w:val="22"/>
        </w:rPr>
        <w:t xml:space="preserve"> programming and fellows on campus, UCD. </w:t>
      </w:r>
    </w:p>
    <w:p w14:paraId="7AB262B7" w14:textId="77777777" w:rsidR="00D36B8D" w:rsidRDefault="00D36B8D" w:rsidP="00672446">
      <w:pPr>
        <w:ind w:right="-360" w:hanging="360"/>
        <w:rPr>
          <w:color w:val="000000"/>
          <w:sz w:val="22"/>
          <w:szCs w:val="22"/>
        </w:rPr>
      </w:pPr>
    </w:p>
    <w:p w14:paraId="7636962C" w14:textId="7D944FF2" w:rsidR="009D3638" w:rsidRDefault="009D3638" w:rsidP="00672446">
      <w:pPr>
        <w:ind w:right="-360" w:hanging="360"/>
        <w:rPr>
          <w:color w:val="000000"/>
          <w:sz w:val="22"/>
          <w:szCs w:val="22"/>
        </w:rPr>
      </w:pPr>
      <w:r>
        <w:rPr>
          <w:color w:val="000000"/>
          <w:sz w:val="22"/>
          <w:szCs w:val="22"/>
        </w:rPr>
        <w:t>(2019) Presenter</w:t>
      </w:r>
      <w:r w:rsidR="007A531A">
        <w:rPr>
          <w:color w:val="000000"/>
          <w:sz w:val="22"/>
          <w:szCs w:val="22"/>
        </w:rPr>
        <w:t>,</w:t>
      </w:r>
      <w:r>
        <w:rPr>
          <w:color w:val="000000"/>
          <w:sz w:val="22"/>
          <w:szCs w:val="22"/>
        </w:rPr>
        <w:t xml:space="preserve"> “Fishbowl Discussions for Health Policy,” for New Faculty Orientation, Center for Faculty Development, August 13</w:t>
      </w:r>
      <w:r w:rsidRPr="009D3638">
        <w:rPr>
          <w:color w:val="000000"/>
          <w:sz w:val="22"/>
          <w:szCs w:val="22"/>
          <w:vertAlign w:val="superscript"/>
        </w:rPr>
        <w:t>th</w:t>
      </w:r>
      <w:r>
        <w:rPr>
          <w:color w:val="000000"/>
          <w:sz w:val="22"/>
          <w:szCs w:val="22"/>
        </w:rPr>
        <w:t>, UCD.</w:t>
      </w:r>
    </w:p>
    <w:p w14:paraId="6D376F4C" w14:textId="77777777" w:rsidR="009D3638" w:rsidRDefault="009D3638" w:rsidP="00672446">
      <w:pPr>
        <w:ind w:right="-360" w:hanging="360"/>
        <w:rPr>
          <w:color w:val="000000"/>
          <w:sz w:val="22"/>
          <w:szCs w:val="22"/>
        </w:rPr>
      </w:pPr>
    </w:p>
    <w:p w14:paraId="714CB068" w14:textId="5339D89A" w:rsidR="002B54EA" w:rsidRDefault="002B54EA" w:rsidP="00672446">
      <w:pPr>
        <w:ind w:right="-360" w:hanging="360"/>
        <w:rPr>
          <w:color w:val="000000"/>
          <w:sz w:val="22"/>
          <w:szCs w:val="22"/>
        </w:rPr>
      </w:pPr>
      <w:r>
        <w:rPr>
          <w:color w:val="000000"/>
          <w:sz w:val="22"/>
          <w:szCs w:val="22"/>
        </w:rPr>
        <w:t>(2019) Presenter, discussing my prior Scholarship of Teaching and Learning (</w:t>
      </w:r>
      <w:proofErr w:type="spellStart"/>
      <w:r>
        <w:rPr>
          <w:color w:val="000000"/>
          <w:sz w:val="22"/>
          <w:szCs w:val="22"/>
        </w:rPr>
        <w:t>SoTL</w:t>
      </w:r>
      <w:proofErr w:type="spellEnd"/>
      <w:r>
        <w:rPr>
          <w:color w:val="000000"/>
          <w:sz w:val="22"/>
          <w:szCs w:val="22"/>
        </w:rPr>
        <w:t xml:space="preserve">) articles and Institutional Review Board experiences, at the </w:t>
      </w:r>
      <w:proofErr w:type="spellStart"/>
      <w:r>
        <w:rPr>
          <w:color w:val="000000"/>
          <w:sz w:val="22"/>
          <w:szCs w:val="22"/>
        </w:rPr>
        <w:t>SoTL</w:t>
      </w:r>
      <w:proofErr w:type="spellEnd"/>
      <w:r>
        <w:rPr>
          <w:color w:val="000000"/>
          <w:sz w:val="22"/>
          <w:szCs w:val="22"/>
        </w:rPr>
        <w:t xml:space="preserve"> </w:t>
      </w:r>
      <w:r w:rsidRPr="002B54EA">
        <w:rPr>
          <w:color w:val="000000"/>
          <w:sz w:val="22"/>
          <w:szCs w:val="22"/>
        </w:rPr>
        <w:t>Co</w:t>
      </w:r>
      <w:r>
        <w:rPr>
          <w:color w:val="000000"/>
          <w:sz w:val="22"/>
          <w:szCs w:val="22"/>
        </w:rPr>
        <w:t xml:space="preserve">mmunity of </w:t>
      </w:r>
      <w:r w:rsidRPr="002B54EA">
        <w:rPr>
          <w:color w:val="000000"/>
          <w:sz w:val="22"/>
          <w:szCs w:val="22"/>
        </w:rPr>
        <w:t>P</w:t>
      </w:r>
      <w:r>
        <w:rPr>
          <w:color w:val="000000"/>
          <w:sz w:val="22"/>
          <w:szCs w:val="22"/>
        </w:rPr>
        <w:t>ractice, sponsored by the Center for Faculty Development, February 8</w:t>
      </w:r>
      <w:r w:rsidRPr="002B54EA">
        <w:rPr>
          <w:color w:val="000000"/>
          <w:sz w:val="22"/>
          <w:szCs w:val="22"/>
          <w:vertAlign w:val="superscript"/>
        </w:rPr>
        <w:t>th</w:t>
      </w:r>
      <w:r>
        <w:rPr>
          <w:color w:val="000000"/>
          <w:sz w:val="22"/>
          <w:szCs w:val="22"/>
        </w:rPr>
        <w:t>, UCD.</w:t>
      </w:r>
    </w:p>
    <w:p w14:paraId="26187F18" w14:textId="77777777" w:rsidR="002B54EA" w:rsidRDefault="002B54EA" w:rsidP="00672446">
      <w:pPr>
        <w:ind w:right="-360" w:hanging="360"/>
        <w:rPr>
          <w:color w:val="000000"/>
          <w:sz w:val="22"/>
          <w:szCs w:val="22"/>
        </w:rPr>
      </w:pPr>
    </w:p>
    <w:p w14:paraId="14D07232" w14:textId="74BE9CCF" w:rsidR="00EF5105" w:rsidRDefault="00EF5105" w:rsidP="00672446">
      <w:pPr>
        <w:ind w:right="-360" w:hanging="360"/>
        <w:rPr>
          <w:color w:val="000000"/>
          <w:sz w:val="22"/>
          <w:szCs w:val="22"/>
        </w:rPr>
      </w:pPr>
      <w:r>
        <w:rPr>
          <w:color w:val="000000"/>
          <w:sz w:val="22"/>
          <w:szCs w:val="22"/>
        </w:rPr>
        <w:t>(2018-</w:t>
      </w:r>
      <w:r w:rsidR="006C0F7B">
        <w:rPr>
          <w:color w:val="000000"/>
          <w:sz w:val="22"/>
          <w:szCs w:val="22"/>
        </w:rPr>
        <w:t>2019</w:t>
      </w:r>
      <w:r>
        <w:rPr>
          <w:color w:val="000000"/>
          <w:sz w:val="22"/>
          <w:szCs w:val="22"/>
        </w:rPr>
        <w:t xml:space="preserve">) </w:t>
      </w:r>
      <w:r w:rsidRPr="00392F0F">
        <w:rPr>
          <w:color w:val="000000"/>
          <w:sz w:val="22"/>
          <w:szCs w:val="22"/>
        </w:rPr>
        <w:t xml:space="preserve">Participant in the </w:t>
      </w:r>
      <w:r w:rsidR="00392F0F" w:rsidRPr="00392F0F">
        <w:rPr>
          <w:color w:val="212121"/>
          <w:sz w:val="22"/>
          <w:szCs w:val="22"/>
          <w:shd w:val="clear" w:color="auto" w:fill="FFFFFF"/>
        </w:rPr>
        <w:t>$15K Degree Task Force</w:t>
      </w:r>
      <w:r w:rsidRPr="00392F0F">
        <w:rPr>
          <w:color w:val="000000"/>
          <w:sz w:val="22"/>
          <w:szCs w:val="22"/>
        </w:rPr>
        <w:t>, on</w:t>
      </w:r>
      <w:r>
        <w:rPr>
          <w:color w:val="000000"/>
          <w:sz w:val="22"/>
          <w:szCs w:val="22"/>
        </w:rPr>
        <w:t xml:space="preserve"> the Faculty Development subcommittee, to create a $15k online undergraduate degree by 202</w:t>
      </w:r>
      <w:r w:rsidR="00364DA9">
        <w:rPr>
          <w:color w:val="000000"/>
          <w:sz w:val="22"/>
          <w:szCs w:val="22"/>
        </w:rPr>
        <w:t>2</w:t>
      </w:r>
      <w:r w:rsidR="0076703A">
        <w:rPr>
          <w:color w:val="000000"/>
          <w:sz w:val="22"/>
          <w:szCs w:val="22"/>
        </w:rPr>
        <w:t>, Office of Digital Education,</w:t>
      </w:r>
      <w:r>
        <w:rPr>
          <w:color w:val="000000"/>
          <w:sz w:val="22"/>
          <w:szCs w:val="22"/>
        </w:rPr>
        <w:t xml:space="preserve"> UCD.</w:t>
      </w:r>
    </w:p>
    <w:p w14:paraId="1BB99DAA" w14:textId="77777777" w:rsidR="00EF5105" w:rsidRDefault="00EF5105" w:rsidP="00672446">
      <w:pPr>
        <w:ind w:right="-360" w:hanging="360"/>
        <w:rPr>
          <w:color w:val="000000"/>
          <w:sz w:val="22"/>
          <w:szCs w:val="22"/>
        </w:rPr>
      </w:pPr>
    </w:p>
    <w:p w14:paraId="3AE250C2" w14:textId="77777777" w:rsidR="00672446" w:rsidRDefault="00672446" w:rsidP="00672446">
      <w:pPr>
        <w:ind w:right="-360" w:hanging="360"/>
        <w:rPr>
          <w:color w:val="000000"/>
          <w:sz w:val="22"/>
          <w:szCs w:val="22"/>
        </w:rPr>
      </w:pPr>
      <w:r w:rsidRPr="00672446">
        <w:rPr>
          <w:color w:val="000000"/>
          <w:sz w:val="22"/>
          <w:szCs w:val="22"/>
        </w:rPr>
        <w:t>(2018) Panel member for break-out sessions discussing “Practical Strategies for Improving Student Learning and Engagement,” Undergraduate Experiences Symposium, October 19</w:t>
      </w:r>
      <w:r w:rsidRPr="00672446">
        <w:rPr>
          <w:color w:val="000000"/>
          <w:sz w:val="22"/>
          <w:szCs w:val="22"/>
          <w:vertAlign w:val="superscript"/>
        </w:rPr>
        <w:t>th</w:t>
      </w:r>
      <w:r w:rsidRPr="00672446">
        <w:rPr>
          <w:color w:val="000000"/>
          <w:sz w:val="22"/>
          <w:szCs w:val="22"/>
        </w:rPr>
        <w:t>, UCD.</w:t>
      </w:r>
      <w:r>
        <w:rPr>
          <w:color w:val="000000"/>
          <w:sz w:val="22"/>
          <w:szCs w:val="22"/>
        </w:rPr>
        <w:t xml:space="preserve"> </w:t>
      </w:r>
    </w:p>
    <w:p w14:paraId="49F2128D" w14:textId="77777777" w:rsidR="000D6769" w:rsidRPr="003839DD" w:rsidRDefault="000D6769" w:rsidP="002C53BE">
      <w:pPr>
        <w:ind w:right="-360" w:hanging="360"/>
        <w:rPr>
          <w:color w:val="000000"/>
          <w:sz w:val="22"/>
          <w:szCs w:val="22"/>
        </w:rPr>
      </w:pPr>
    </w:p>
    <w:p w14:paraId="66BE8A4E" w14:textId="77777777" w:rsidR="003839DD" w:rsidRPr="003839DD" w:rsidRDefault="003839DD" w:rsidP="002C53BE">
      <w:pPr>
        <w:ind w:right="-360" w:hanging="360"/>
        <w:rPr>
          <w:color w:val="000000"/>
          <w:sz w:val="22"/>
          <w:szCs w:val="22"/>
        </w:rPr>
      </w:pPr>
      <w:r w:rsidRPr="003839DD">
        <w:rPr>
          <w:color w:val="000000"/>
          <w:sz w:val="22"/>
          <w:szCs w:val="22"/>
        </w:rPr>
        <w:t>(2017</w:t>
      </w:r>
      <w:r w:rsidR="00E93B91">
        <w:rPr>
          <w:color w:val="000000"/>
          <w:sz w:val="22"/>
          <w:szCs w:val="22"/>
        </w:rPr>
        <w:t>-201</w:t>
      </w:r>
      <w:r w:rsidR="00B51B28">
        <w:rPr>
          <w:color w:val="000000"/>
          <w:sz w:val="22"/>
          <w:szCs w:val="22"/>
        </w:rPr>
        <w:t>9</w:t>
      </w:r>
      <w:r w:rsidRPr="003839DD">
        <w:rPr>
          <w:color w:val="000000"/>
          <w:sz w:val="22"/>
          <w:szCs w:val="22"/>
        </w:rPr>
        <w:t xml:space="preserve">) </w:t>
      </w:r>
      <w:r w:rsidR="0066146D">
        <w:rPr>
          <w:color w:val="000000"/>
          <w:sz w:val="22"/>
          <w:szCs w:val="22"/>
        </w:rPr>
        <w:t>Serve</w:t>
      </w:r>
      <w:r w:rsidR="00E93B91">
        <w:rPr>
          <w:color w:val="000000"/>
          <w:sz w:val="22"/>
          <w:szCs w:val="22"/>
        </w:rPr>
        <w:t>d</w:t>
      </w:r>
      <w:r w:rsidR="0066146D">
        <w:rPr>
          <w:color w:val="000000"/>
          <w:sz w:val="22"/>
          <w:szCs w:val="22"/>
        </w:rPr>
        <w:t xml:space="preserve"> on</w:t>
      </w:r>
      <w:r w:rsidRPr="003839DD">
        <w:rPr>
          <w:color w:val="000000"/>
          <w:sz w:val="22"/>
          <w:szCs w:val="22"/>
        </w:rPr>
        <w:t xml:space="preserve"> the interdisciplinary Health and Design Initiative steering committee for the Creating Healthy Places grant funding received by PIs Drs. Michael Jenson and Austin Troy, in the College of Architecture and Planning</w:t>
      </w:r>
      <w:r>
        <w:rPr>
          <w:color w:val="000000"/>
          <w:sz w:val="22"/>
          <w:szCs w:val="22"/>
        </w:rPr>
        <w:t>, UCD</w:t>
      </w:r>
      <w:r w:rsidRPr="003839DD">
        <w:rPr>
          <w:color w:val="000000"/>
          <w:sz w:val="22"/>
          <w:szCs w:val="22"/>
        </w:rPr>
        <w:t>.</w:t>
      </w:r>
    </w:p>
    <w:p w14:paraId="36CCBF6F" w14:textId="77777777" w:rsidR="00F062EC" w:rsidRDefault="00F062EC" w:rsidP="002C53BE">
      <w:pPr>
        <w:ind w:right="-360" w:hanging="360"/>
        <w:rPr>
          <w:color w:val="000000"/>
          <w:sz w:val="22"/>
          <w:szCs w:val="22"/>
        </w:rPr>
      </w:pPr>
    </w:p>
    <w:p w14:paraId="67D8CAC8" w14:textId="77777777" w:rsidR="00F062EC" w:rsidRDefault="0066146D" w:rsidP="002C53BE">
      <w:pPr>
        <w:ind w:right="-360" w:hanging="360"/>
        <w:rPr>
          <w:color w:val="000000"/>
          <w:sz w:val="22"/>
          <w:szCs w:val="22"/>
        </w:rPr>
      </w:pPr>
      <w:bookmarkStart w:id="35" w:name="_Hlk494712980"/>
      <w:r>
        <w:rPr>
          <w:color w:val="000000"/>
          <w:sz w:val="22"/>
          <w:szCs w:val="22"/>
        </w:rPr>
        <w:t>(2017) M</w:t>
      </w:r>
      <w:r w:rsidR="00C62A78">
        <w:rPr>
          <w:color w:val="000000"/>
          <w:sz w:val="22"/>
          <w:szCs w:val="22"/>
        </w:rPr>
        <w:t xml:space="preserve">ember of </w:t>
      </w:r>
      <w:r w:rsidR="000663F1">
        <w:rPr>
          <w:color w:val="000000"/>
          <w:sz w:val="22"/>
          <w:szCs w:val="22"/>
        </w:rPr>
        <w:t xml:space="preserve">the </w:t>
      </w:r>
      <w:r w:rsidR="00F062EC">
        <w:rPr>
          <w:color w:val="000000"/>
          <w:sz w:val="22"/>
          <w:szCs w:val="22"/>
        </w:rPr>
        <w:t xml:space="preserve">Inclusive Teaching Planning </w:t>
      </w:r>
      <w:r w:rsidR="00C62A78">
        <w:rPr>
          <w:color w:val="000000"/>
          <w:sz w:val="22"/>
          <w:szCs w:val="22"/>
        </w:rPr>
        <w:t>Taskforce</w:t>
      </w:r>
      <w:r>
        <w:rPr>
          <w:color w:val="000000"/>
          <w:sz w:val="22"/>
          <w:szCs w:val="22"/>
        </w:rPr>
        <w:t xml:space="preserve"> to brainstorm</w:t>
      </w:r>
      <w:r w:rsidR="00F062EC">
        <w:rPr>
          <w:color w:val="000000"/>
          <w:sz w:val="22"/>
          <w:szCs w:val="22"/>
        </w:rPr>
        <w:t xml:space="preserve"> and address the Faculty Assembly’s Resolution on Renewed Commitment to Equity and Inclusion and the Student Senate’s Resolution</w:t>
      </w:r>
      <w:r>
        <w:rPr>
          <w:color w:val="000000"/>
          <w:sz w:val="22"/>
          <w:szCs w:val="22"/>
        </w:rPr>
        <w:t xml:space="preserve"> during the summer</w:t>
      </w:r>
      <w:r w:rsidR="00F062EC">
        <w:rPr>
          <w:color w:val="000000"/>
          <w:sz w:val="22"/>
          <w:szCs w:val="22"/>
        </w:rPr>
        <w:t>. Center for Faculty Development and Office of Diversity and Inclusion, UCD.</w:t>
      </w:r>
    </w:p>
    <w:bookmarkEnd w:id="35"/>
    <w:p w14:paraId="02E8431C" w14:textId="77777777" w:rsidR="00432C5B" w:rsidRDefault="00432C5B" w:rsidP="002C53BE">
      <w:pPr>
        <w:ind w:right="-360" w:hanging="360"/>
        <w:rPr>
          <w:color w:val="000000"/>
          <w:sz w:val="22"/>
          <w:szCs w:val="22"/>
        </w:rPr>
      </w:pPr>
    </w:p>
    <w:p w14:paraId="23634498" w14:textId="77777777" w:rsidR="00F75485" w:rsidRPr="00F75485" w:rsidRDefault="00F75485" w:rsidP="002C53BE">
      <w:pPr>
        <w:ind w:right="-360" w:hanging="360"/>
        <w:rPr>
          <w:color w:val="000000"/>
          <w:sz w:val="22"/>
          <w:szCs w:val="22"/>
        </w:rPr>
      </w:pPr>
      <w:r w:rsidRPr="00F75485">
        <w:rPr>
          <w:color w:val="000000"/>
          <w:sz w:val="22"/>
          <w:szCs w:val="22"/>
        </w:rPr>
        <w:t>(2017) Peer evaluation of teaching for Dr. Teresa Cooney, Chair of the Department of Sociology, for her undergraduate/</w:t>
      </w:r>
      <w:proofErr w:type="gramStart"/>
      <w:r w:rsidRPr="00F75485">
        <w:rPr>
          <w:color w:val="000000"/>
          <w:sz w:val="22"/>
          <w:szCs w:val="22"/>
        </w:rPr>
        <w:t>Master’s</w:t>
      </w:r>
      <w:proofErr w:type="gramEnd"/>
      <w:r w:rsidRPr="00F75485">
        <w:rPr>
          <w:color w:val="000000"/>
          <w:sz w:val="22"/>
          <w:szCs w:val="22"/>
        </w:rPr>
        <w:t xml:space="preserve"> level course entitled, “Aging, Society, and Social Policy.”</w:t>
      </w:r>
    </w:p>
    <w:p w14:paraId="324B3046" w14:textId="77777777" w:rsidR="00F75485" w:rsidRPr="00F75485" w:rsidRDefault="00F75485" w:rsidP="002C53BE">
      <w:pPr>
        <w:ind w:right="-360" w:hanging="360"/>
        <w:rPr>
          <w:sz w:val="22"/>
          <w:szCs w:val="22"/>
        </w:rPr>
      </w:pPr>
    </w:p>
    <w:p w14:paraId="0987A8A0" w14:textId="77777777" w:rsidR="002C53BE" w:rsidRPr="002C53BE" w:rsidRDefault="002C53BE" w:rsidP="002C53BE">
      <w:pPr>
        <w:ind w:right="-360" w:hanging="360"/>
        <w:rPr>
          <w:color w:val="000000"/>
          <w:sz w:val="22"/>
          <w:szCs w:val="22"/>
        </w:rPr>
      </w:pPr>
      <w:r w:rsidRPr="002C53BE">
        <w:rPr>
          <w:sz w:val="22"/>
          <w:szCs w:val="22"/>
        </w:rPr>
        <w:t>(2016</w:t>
      </w:r>
      <w:r w:rsidR="00EF5380">
        <w:rPr>
          <w:sz w:val="22"/>
          <w:szCs w:val="22"/>
        </w:rPr>
        <w:t>-2017</w:t>
      </w:r>
      <w:r w:rsidRPr="002C53BE">
        <w:rPr>
          <w:sz w:val="22"/>
          <w:szCs w:val="22"/>
        </w:rPr>
        <w:t>) Attended Denver Campus Graduate Program Directors meeting</w:t>
      </w:r>
      <w:r w:rsidR="00EF5380">
        <w:rPr>
          <w:sz w:val="22"/>
          <w:szCs w:val="22"/>
        </w:rPr>
        <w:t xml:space="preserve"> each semester</w:t>
      </w:r>
      <w:r w:rsidRPr="002C53BE">
        <w:rPr>
          <w:sz w:val="22"/>
          <w:szCs w:val="22"/>
        </w:rPr>
        <w:t xml:space="preserve">. </w:t>
      </w:r>
    </w:p>
    <w:p w14:paraId="345CC8A2" w14:textId="77777777" w:rsidR="002C53BE" w:rsidRPr="002C53BE" w:rsidRDefault="002C53BE" w:rsidP="00FA0BF0">
      <w:pPr>
        <w:ind w:right="-360" w:hanging="360"/>
        <w:rPr>
          <w:sz w:val="22"/>
          <w:szCs w:val="22"/>
        </w:rPr>
      </w:pPr>
    </w:p>
    <w:p w14:paraId="6689C5C4" w14:textId="77777777" w:rsidR="00D064CC" w:rsidRPr="00D064CC" w:rsidRDefault="00D064CC" w:rsidP="00FA0BF0">
      <w:pPr>
        <w:ind w:right="-360" w:hanging="360"/>
        <w:rPr>
          <w:sz w:val="22"/>
          <w:szCs w:val="22"/>
        </w:rPr>
      </w:pPr>
      <w:r w:rsidRPr="002C53BE">
        <w:rPr>
          <w:sz w:val="22"/>
          <w:szCs w:val="22"/>
        </w:rPr>
        <w:t>(</w:t>
      </w:r>
      <w:r>
        <w:rPr>
          <w:sz w:val="22"/>
          <w:szCs w:val="22"/>
        </w:rPr>
        <w:t>2016</w:t>
      </w:r>
      <w:r w:rsidR="00EF5380">
        <w:rPr>
          <w:sz w:val="22"/>
          <w:szCs w:val="22"/>
        </w:rPr>
        <w:t>-2017</w:t>
      </w:r>
      <w:r>
        <w:rPr>
          <w:sz w:val="22"/>
          <w:szCs w:val="22"/>
        </w:rPr>
        <w:t xml:space="preserve">) </w:t>
      </w:r>
      <w:r w:rsidR="00625310">
        <w:rPr>
          <w:sz w:val="22"/>
          <w:szCs w:val="22"/>
        </w:rPr>
        <w:t xml:space="preserve">Attended </w:t>
      </w:r>
      <w:r w:rsidR="00EF5380">
        <w:rPr>
          <w:sz w:val="22"/>
          <w:szCs w:val="22"/>
        </w:rPr>
        <w:t xml:space="preserve">annual </w:t>
      </w:r>
      <w:r w:rsidR="00625310">
        <w:rPr>
          <w:sz w:val="22"/>
          <w:szCs w:val="22"/>
        </w:rPr>
        <w:t>March Mixer</w:t>
      </w:r>
      <w:r w:rsidRPr="00D064CC">
        <w:rPr>
          <w:sz w:val="22"/>
          <w:szCs w:val="22"/>
        </w:rPr>
        <w:t xml:space="preserve"> to attract current UCD undergraduates to any of our graduate schools, sponsored by the Graduate School and the Office of Diversity and Inclusion, Lawrence Street Center, UCD.</w:t>
      </w:r>
    </w:p>
    <w:p w14:paraId="4E74E504" w14:textId="77777777" w:rsidR="00D064CC" w:rsidRDefault="00D064CC" w:rsidP="00FA0BF0">
      <w:pPr>
        <w:ind w:right="-360" w:hanging="360"/>
        <w:rPr>
          <w:sz w:val="22"/>
          <w:szCs w:val="22"/>
        </w:rPr>
      </w:pPr>
    </w:p>
    <w:p w14:paraId="7582AB1C" w14:textId="77777777" w:rsidR="00916BB5" w:rsidRDefault="00916BB5" w:rsidP="00FA0BF0">
      <w:pPr>
        <w:ind w:right="-360" w:hanging="360"/>
        <w:rPr>
          <w:sz w:val="22"/>
          <w:szCs w:val="22"/>
        </w:rPr>
      </w:pPr>
      <w:r>
        <w:rPr>
          <w:sz w:val="22"/>
          <w:szCs w:val="22"/>
        </w:rPr>
        <w:t>(2016) Attended Mentoring and Diversity Workshop, CU Building, UCD.</w:t>
      </w:r>
    </w:p>
    <w:p w14:paraId="30EB3727" w14:textId="77777777" w:rsidR="00916BB5" w:rsidRDefault="00916BB5" w:rsidP="00FA0BF0">
      <w:pPr>
        <w:ind w:right="-360" w:hanging="360"/>
        <w:rPr>
          <w:sz w:val="22"/>
          <w:szCs w:val="22"/>
        </w:rPr>
      </w:pPr>
    </w:p>
    <w:p w14:paraId="4AAF8EE3" w14:textId="77777777" w:rsidR="00D05A7B" w:rsidRDefault="0054253E" w:rsidP="00FA0BF0">
      <w:pPr>
        <w:ind w:right="-360" w:hanging="360"/>
        <w:rPr>
          <w:sz w:val="22"/>
          <w:szCs w:val="22"/>
        </w:rPr>
      </w:pPr>
      <w:r>
        <w:rPr>
          <w:sz w:val="22"/>
          <w:szCs w:val="22"/>
        </w:rPr>
        <w:t>(2016</w:t>
      </w:r>
      <w:r w:rsidR="00D05A7B">
        <w:rPr>
          <w:sz w:val="22"/>
          <w:szCs w:val="22"/>
        </w:rPr>
        <w:t xml:space="preserve">) Learning Spaces Visioning Workshop Faculty Panel, Student Commons building, UCD. </w:t>
      </w:r>
    </w:p>
    <w:p w14:paraId="4C096B63" w14:textId="77777777" w:rsidR="00D05A7B" w:rsidRDefault="00D05A7B" w:rsidP="00FA0BF0">
      <w:pPr>
        <w:ind w:right="-360" w:hanging="360"/>
        <w:rPr>
          <w:sz w:val="22"/>
          <w:szCs w:val="22"/>
        </w:rPr>
      </w:pPr>
    </w:p>
    <w:p w14:paraId="20699566" w14:textId="77777777" w:rsidR="00FD700A" w:rsidRPr="00FD700A" w:rsidRDefault="00FD700A" w:rsidP="00FA0BF0">
      <w:pPr>
        <w:ind w:right="-360" w:hanging="360"/>
        <w:rPr>
          <w:color w:val="000000"/>
          <w:sz w:val="22"/>
          <w:szCs w:val="22"/>
        </w:rPr>
      </w:pPr>
      <w:r w:rsidRPr="00FD700A">
        <w:rPr>
          <w:sz w:val="22"/>
          <w:szCs w:val="22"/>
        </w:rPr>
        <w:t>(2015) Case Competition mentor for the topic</w:t>
      </w:r>
      <w:r w:rsidR="00091433">
        <w:rPr>
          <w:sz w:val="22"/>
          <w:szCs w:val="22"/>
        </w:rPr>
        <w:t xml:space="preserve"> of</w:t>
      </w:r>
      <w:r w:rsidRPr="00FD700A">
        <w:rPr>
          <w:sz w:val="22"/>
          <w:szCs w:val="22"/>
        </w:rPr>
        <w:t xml:space="preserve"> public health and aging, Colorado School of Public Health, UCD.</w:t>
      </w:r>
    </w:p>
    <w:p w14:paraId="0D953B21" w14:textId="77777777" w:rsidR="00FD700A" w:rsidRPr="00FD700A" w:rsidRDefault="00FD700A" w:rsidP="00FA0BF0">
      <w:pPr>
        <w:ind w:right="-360" w:hanging="360"/>
        <w:rPr>
          <w:color w:val="000000"/>
          <w:sz w:val="22"/>
          <w:szCs w:val="22"/>
        </w:rPr>
      </w:pPr>
    </w:p>
    <w:p w14:paraId="310A28FF" w14:textId="77777777" w:rsidR="00C96DED" w:rsidRDefault="00C96DED" w:rsidP="00FA0BF0">
      <w:pPr>
        <w:ind w:right="-360" w:hanging="360"/>
        <w:rPr>
          <w:color w:val="000000"/>
          <w:sz w:val="22"/>
          <w:szCs w:val="22"/>
        </w:rPr>
      </w:pPr>
      <w:r>
        <w:rPr>
          <w:color w:val="000000"/>
          <w:sz w:val="22"/>
          <w:szCs w:val="22"/>
        </w:rPr>
        <w:t>(2015-</w:t>
      </w:r>
      <w:r w:rsidR="000D6769">
        <w:rPr>
          <w:color w:val="000000"/>
          <w:sz w:val="22"/>
          <w:szCs w:val="22"/>
        </w:rPr>
        <w:t>2017</w:t>
      </w:r>
      <w:r>
        <w:rPr>
          <w:color w:val="000000"/>
          <w:sz w:val="22"/>
          <w:szCs w:val="22"/>
        </w:rPr>
        <w:t>) Faculty mentor</w:t>
      </w:r>
      <w:r w:rsidR="00684B4B">
        <w:rPr>
          <w:color w:val="000000"/>
          <w:sz w:val="22"/>
          <w:szCs w:val="22"/>
        </w:rPr>
        <w:t xml:space="preserve"> to a junior faculty member</w:t>
      </w:r>
      <w:r>
        <w:rPr>
          <w:color w:val="000000"/>
          <w:sz w:val="22"/>
          <w:szCs w:val="22"/>
        </w:rPr>
        <w:t>,</w:t>
      </w:r>
      <w:r w:rsidR="00684B4B">
        <w:rPr>
          <w:color w:val="000000"/>
          <w:sz w:val="22"/>
          <w:szCs w:val="22"/>
        </w:rPr>
        <w:t xml:space="preserve"> Dr. Esther Sullivan,</w:t>
      </w:r>
      <w:r>
        <w:rPr>
          <w:color w:val="000000"/>
          <w:sz w:val="22"/>
          <w:szCs w:val="22"/>
        </w:rPr>
        <w:t xml:space="preserve"> </w:t>
      </w:r>
      <w:r w:rsidR="0048377A">
        <w:rPr>
          <w:color w:val="000000"/>
          <w:sz w:val="22"/>
          <w:szCs w:val="22"/>
        </w:rPr>
        <w:t>M</w:t>
      </w:r>
      <w:r w:rsidR="00DC55BE">
        <w:rPr>
          <w:color w:val="000000"/>
          <w:sz w:val="22"/>
          <w:szCs w:val="22"/>
        </w:rPr>
        <w:t xml:space="preserve">entoring Program (formerly </w:t>
      </w:r>
      <w:r w:rsidR="0048377A">
        <w:rPr>
          <w:color w:val="000000"/>
          <w:sz w:val="22"/>
          <w:szCs w:val="22"/>
        </w:rPr>
        <w:t xml:space="preserve">the </w:t>
      </w:r>
      <w:r>
        <w:rPr>
          <w:color w:val="000000"/>
          <w:sz w:val="22"/>
          <w:szCs w:val="22"/>
        </w:rPr>
        <w:t>Tenure Track Faculty Mentoring group</w:t>
      </w:r>
      <w:r w:rsidR="0048377A">
        <w:rPr>
          <w:color w:val="000000"/>
          <w:sz w:val="22"/>
          <w:szCs w:val="22"/>
        </w:rPr>
        <w:t>)</w:t>
      </w:r>
      <w:r w:rsidR="005B5DBA">
        <w:rPr>
          <w:color w:val="000000"/>
          <w:sz w:val="22"/>
          <w:szCs w:val="22"/>
        </w:rPr>
        <w:t>, UCD.</w:t>
      </w:r>
    </w:p>
    <w:p w14:paraId="6DD38777" w14:textId="77777777" w:rsidR="003A4408" w:rsidRDefault="003A4408" w:rsidP="00FA0BF0">
      <w:pPr>
        <w:ind w:right="-360" w:hanging="360"/>
        <w:rPr>
          <w:color w:val="000000"/>
          <w:sz w:val="22"/>
          <w:szCs w:val="22"/>
        </w:rPr>
      </w:pPr>
    </w:p>
    <w:p w14:paraId="6700CF59" w14:textId="77777777" w:rsidR="005226BA" w:rsidRPr="00A128F5" w:rsidRDefault="005226BA" w:rsidP="00FA0BF0">
      <w:pPr>
        <w:ind w:right="-360" w:hanging="360"/>
        <w:rPr>
          <w:color w:val="000000"/>
          <w:sz w:val="22"/>
          <w:szCs w:val="22"/>
        </w:rPr>
      </w:pPr>
      <w:r>
        <w:rPr>
          <w:color w:val="000000"/>
          <w:sz w:val="22"/>
          <w:szCs w:val="22"/>
        </w:rPr>
        <w:t>(2015) New Faculty Orientation panel on the Tenure Track Faculty Mentoring program, Center for Faculty Development, UCD</w:t>
      </w:r>
      <w:r w:rsidR="005B5DBA">
        <w:rPr>
          <w:color w:val="000000"/>
          <w:sz w:val="22"/>
          <w:szCs w:val="22"/>
        </w:rPr>
        <w:t>.</w:t>
      </w:r>
    </w:p>
    <w:p w14:paraId="251F718F" w14:textId="77777777" w:rsidR="00FD6C54" w:rsidRDefault="00FD6C54" w:rsidP="00FD6C54">
      <w:pPr>
        <w:ind w:right="-360" w:hanging="360"/>
        <w:rPr>
          <w:color w:val="000000"/>
          <w:sz w:val="22"/>
          <w:szCs w:val="22"/>
        </w:rPr>
      </w:pPr>
    </w:p>
    <w:p w14:paraId="425447D3" w14:textId="77777777" w:rsidR="00FD6C54" w:rsidRDefault="00FD6C54" w:rsidP="00FD6C54">
      <w:pPr>
        <w:ind w:right="-360" w:hanging="360"/>
        <w:rPr>
          <w:color w:val="000000"/>
          <w:sz w:val="22"/>
          <w:szCs w:val="22"/>
        </w:rPr>
      </w:pPr>
      <w:r>
        <w:rPr>
          <w:color w:val="000000"/>
          <w:sz w:val="22"/>
          <w:szCs w:val="22"/>
        </w:rPr>
        <w:t>(2015-</w:t>
      </w:r>
      <w:r w:rsidR="00646523">
        <w:rPr>
          <w:color w:val="000000"/>
          <w:sz w:val="22"/>
          <w:szCs w:val="22"/>
        </w:rPr>
        <w:t>2018</w:t>
      </w:r>
      <w:r>
        <w:rPr>
          <w:color w:val="000000"/>
          <w:sz w:val="22"/>
          <w:szCs w:val="22"/>
        </w:rPr>
        <w:t>) Initiated and facilitat</w:t>
      </w:r>
      <w:r w:rsidR="00B75B28">
        <w:rPr>
          <w:color w:val="000000"/>
          <w:sz w:val="22"/>
          <w:szCs w:val="22"/>
        </w:rPr>
        <w:t>ed</w:t>
      </w:r>
      <w:r>
        <w:rPr>
          <w:color w:val="000000"/>
          <w:sz w:val="22"/>
          <w:szCs w:val="22"/>
        </w:rPr>
        <w:t xml:space="preserve"> an inter-collegiate writing group at UCD</w:t>
      </w:r>
      <w:r w:rsidR="005B5DBA">
        <w:rPr>
          <w:color w:val="000000"/>
          <w:sz w:val="22"/>
          <w:szCs w:val="22"/>
        </w:rPr>
        <w:t>.</w:t>
      </w:r>
    </w:p>
    <w:p w14:paraId="3654516E" w14:textId="77777777" w:rsidR="00D34F2D" w:rsidRPr="00D34F2D" w:rsidRDefault="00D34F2D" w:rsidP="00BD5279">
      <w:pPr>
        <w:ind w:right="-360" w:hanging="360"/>
        <w:rPr>
          <w:color w:val="000000"/>
          <w:sz w:val="22"/>
          <w:szCs w:val="22"/>
        </w:rPr>
      </w:pPr>
    </w:p>
    <w:p w14:paraId="5BC4B264" w14:textId="77777777" w:rsidR="00E17067" w:rsidRPr="00A128F5" w:rsidRDefault="00E17067" w:rsidP="00BD5279">
      <w:pPr>
        <w:ind w:right="-360" w:hanging="360"/>
        <w:rPr>
          <w:color w:val="000000"/>
          <w:sz w:val="22"/>
          <w:szCs w:val="22"/>
        </w:rPr>
      </w:pPr>
      <w:r w:rsidRPr="00A128F5">
        <w:rPr>
          <w:color w:val="000000"/>
          <w:sz w:val="22"/>
          <w:szCs w:val="22"/>
        </w:rPr>
        <w:t>(2013) Participated in a brainstorming session for the creative use of university space as a teaching and learning environment, UCD (fall).</w:t>
      </w:r>
    </w:p>
    <w:p w14:paraId="23FC8078" w14:textId="77777777" w:rsidR="00E17067" w:rsidRPr="00A128F5" w:rsidRDefault="00E17067" w:rsidP="00BD5279">
      <w:pPr>
        <w:ind w:right="-360" w:hanging="360"/>
        <w:rPr>
          <w:color w:val="000000"/>
          <w:sz w:val="22"/>
          <w:szCs w:val="22"/>
        </w:rPr>
      </w:pPr>
    </w:p>
    <w:p w14:paraId="28D942C7" w14:textId="77777777" w:rsidR="00057D19" w:rsidRPr="00A128F5" w:rsidRDefault="00057D19" w:rsidP="00BD5279">
      <w:pPr>
        <w:ind w:right="-360" w:hanging="360"/>
        <w:rPr>
          <w:color w:val="000000"/>
          <w:sz w:val="22"/>
          <w:szCs w:val="22"/>
        </w:rPr>
      </w:pPr>
      <w:r w:rsidRPr="00A128F5">
        <w:rPr>
          <w:color w:val="000000"/>
          <w:sz w:val="22"/>
          <w:szCs w:val="22"/>
        </w:rPr>
        <w:t>(2013-2016) Member, Faculty Assembly, UCD.</w:t>
      </w:r>
    </w:p>
    <w:p w14:paraId="31E39533" w14:textId="77777777" w:rsidR="00057D19" w:rsidRPr="00A128F5" w:rsidRDefault="00057D19" w:rsidP="00BD5279">
      <w:pPr>
        <w:ind w:right="-360" w:hanging="360"/>
        <w:rPr>
          <w:color w:val="000000"/>
          <w:sz w:val="22"/>
          <w:szCs w:val="22"/>
        </w:rPr>
      </w:pPr>
    </w:p>
    <w:p w14:paraId="02DF9541" w14:textId="77777777" w:rsidR="00C10D09" w:rsidRPr="00A128F5" w:rsidRDefault="00C10D09" w:rsidP="00BD5279">
      <w:pPr>
        <w:ind w:right="-360" w:hanging="360"/>
        <w:rPr>
          <w:color w:val="000000"/>
          <w:sz w:val="22"/>
          <w:szCs w:val="22"/>
        </w:rPr>
      </w:pPr>
      <w:r w:rsidRPr="00A128F5">
        <w:rPr>
          <w:color w:val="000000"/>
          <w:sz w:val="22"/>
          <w:szCs w:val="22"/>
        </w:rPr>
        <w:t>(2012) Panel member, external review for the Center for Faculty Development to improve their services offered to faculty, UCD</w:t>
      </w:r>
      <w:r w:rsidR="0062799F" w:rsidRPr="00A128F5">
        <w:rPr>
          <w:color w:val="000000"/>
          <w:sz w:val="22"/>
          <w:szCs w:val="22"/>
        </w:rPr>
        <w:t xml:space="preserve"> (fall)</w:t>
      </w:r>
      <w:r w:rsidRPr="00A128F5">
        <w:rPr>
          <w:color w:val="000000"/>
          <w:sz w:val="22"/>
          <w:szCs w:val="22"/>
        </w:rPr>
        <w:t>.</w:t>
      </w:r>
    </w:p>
    <w:p w14:paraId="566D9C47" w14:textId="77777777" w:rsidR="00DC4320" w:rsidRPr="00A128F5" w:rsidRDefault="00DC4320" w:rsidP="00FA0BF0">
      <w:pPr>
        <w:ind w:right="-360" w:hanging="360"/>
        <w:rPr>
          <w:color w:val="000000"/>
          <w:sz w:val="22"/>
          <w:szCs w:val="22"/>
        </w:rPr>
      </w:pPr>
    </w:p>
    <w:p w14:paraId="46113C71" w14:textId="77777777" w:rsidR="001A2C40" w:rsidRPr="00A128F5" w:rsidRDefault="00AC1688" w:rsidP="00FA0BF0">
      <w:pPr>
        <w:ind w:right="-360" w:hanging="360"/>
        <w:rPr>
          <w:color w:val="000000"/>
          <w:sz w:val="22"/>
          <w:szCs w:val="22"/>
        </w:rPr>
      </w:pPr>
      <w:r w:rsidRPr="00A128F5">
        <w:rPr>
          <w:color w:val="000000"/>
          <w:sz w:val="22"/>
          <w:szCs w:val="22"/>
        </w:rPr>
        <w:t>(2008-2010</w:t>
      </w:r>
      <w:r w:rsidR="001A2C40" w:rsidRPr="00A128F5">
        <w:rPr>
          <w:color w:val="000000"/>
          <w:sz w:val="22"/>
          <w:szCs w:val="22"/>
        </w:rPr>
        <w:t xml:space="preserve">) </w:t>
      </w:r>
      <w:r w:rsidR="00AF043E" w:rsidRPr="00A128F5">
        <w:rPr>
          <w:color w:val="000000"/>
          <w:sz w:val="22"/>
          <w:szCs w:val="22"/>
        </w:rPr>
        <w:t xml:space="preserve">Member, </w:t>
      </w:r>
      <w:r w:rsidR="001A2C40" w:rsidRPr="00A128F5">
        <w:rPr>
          <w:color w:val="000000"/>
          <w:sz w:val="22"/>
          <w:szCs w:val="22"/>
        </w:rPr>
        <w:t xml:space="preserve">Advisory Committee for Service Learning, Experiential Learning Center, </w:t>
      </w:r>
      <w:r w:rsidR="00836FB3" w:rsidRPr="00A128F5">
        <w:rPr>
          <w:sz w:val="22"/>
          <w:szCs w:val="22"/>
        </w:rPr>
        <w:t>UCD</w:t>
      </w:r>
      <w:r w:rsidR="001A2C40" w:rsidRPr="00A128F5">
        <w:rPr>
          <w:color w:val="000000"/>
          <w:sz w:val="22"/>
          <w:szCs w:val="22"/>
        </w:rPr>
        <w:t>.</w:t>
      </w:r>
    </w:p>
    <w:p w14:paraId="1E489411" w14:textId="77777777" w:rsidR="0047705C" w:rsidRPr="00A128F5" w:rsidRDefault="0047705C" w:rsidP="00FA0BF0">
      <w:pPr>
        <w:ind w:right="-360" w:hanging="360"/>
        <w:rPr>
          <w:color w:val="000000"/>
          <w:sz w:val="22"/>
          <w:szCs w:val="22"/>
        </w:rPr>
      </w:pPr>
    </w:p>
    <w:p w14:paraId="616521EC" w14:textId="77777777" w:rsidR="00BB4E1E" w:rsidRPr="00A128F5" w:rsidRDefault="00245804" w:rsidP="00FA0BF0">
      <w:pPr>
        <w:ind w:right="-360" w:hanging="360"/>
        <w:rPr>
          <w:color w:val="000000"/>
          <w:sz w:val="22"/>
          <w:szCs w:val="22"/>
        </w:rPr>
      </w:pPr>
      <w:r>
        <w:rPr>
          <w:color w:val="000000"/>
          <w:sz w:val="22"/>
          <w:szCs w:val="22"/>
        </w:rPr>
        <w:t xml:space="preserve">(2006) </w:t>
      </w:r>
      <w:r w:rsidR="00BB4E1E" w:rsidRPr="00A128F5">
        <w:rPr>
          <w:color w:val="000000"/>
          <w:sz w:val="22"/>
          <w:szCs w:val="22"/>
        </w:rPr>
        <w:t>Reviewer, Research/Creative Activity Appointments (i.e. paid summer/research leave semester) for 2006 applications</w:t>
      </w:r>
      <w:r w:rsidR="0047705C" w:rsidRPr="00A128F5">
        <w:rPr>
          <w:color w:val="000000"/>
          <w:sz w:val="22"/>
          <w:szCs w:val="22"/>
        </w:rPr>
        <w:t xml:space="preserve">, </w:t>
      </w:r>
      <w:r w:rsidR="00B8562D" w:rsidRPr="00A128F5">
        <w:rPr>
          <w:color w:val="000000"/>
          <w:sz w:val="22"/>
          <w:szCs w:val="22"/>
        </w:rPr>
        <w:t>KSU</w:t>
      </w:r>
      <w:r w:rsidR="00BB4E1E" w:rsidRPr="00A128F5">
        <w:rPr>
          <w:color w:val="000000"/>
          <w:sz w:val="22"/>
          <w:szCs w:val="22"/>
        </w:rPr>
        <w:t>.</w:t>
      </w:r>
    </w:p>
    <w:p w14:paraId="7FD33B17" w14:textId="77777777" w:rsidR="00BB4E1E" w:rsidRPr="00A128F5" w:rsidRDefault="00BB4E1E" w:rsidP="00FA0BF0">
      <w:pPr>
        <w:ind w:right="-360" w:hanging="360"/>
        <w:rPr>
          <w:color w:val="000000"/>
          <w:sz w:val="22"/>
          <w:szCs w:val="22"/>
        </w:rPr>
      </w:pPr>
    </w:p>
    <w:p w14:paraId="658ED1D2" w14:textId="77777777" w:rsidR="006D774C" w:rsidRPr="00A128F5" w:rsidRDefault="009D3468" w:rsidP="00FA0BF0">
      <w:pPr>
        <w:ind w:right="-360" w:hanging="360"/>
        <w:rPr>
          <w:sz w:val="22"/>
          <w:szCs w:val="22"/>
        </w:rPr>
      </w:pPr>
      <w:r w:rsidRPr="00A128F5">
        <w:rPr>
          <w:color w:val="000000"/>
          <w:sz w:val="22"/>
          <w:szCs w:val="22"/>
        </w:rPr>
        <w:t>(2005-2007</w:t>
      </w:r>
      <w:r w:rsidR="006D774C" w:rsidRPr="00A128F5">
        <w:rPr>
          <w:color w:val="000000"/>
          <w:sz w:val="22"/>
          <w:szCs w:val="22"/>
        </w:rPr>
        <w:t>) M</w:t>
      </w:r>
      <w:r w:rsidR="006D774C" w:rsidRPr="00A128F5">
        <w:rPr>
          <w:sz w:val="22"/>
          <w:szCs w:val="22"/>
        </w:rPr>
        <w:t xml:space="preserve">ember, Advisory Committee for the Graduate Gerontology Certificate, offered at </w:t>
      </w:r>
      <w:r w:rsidR="00B8562D" w:rsidRPr="00A128F5">
        <w:rPr>
          <w:sz w:val="22"/>
          <w:szCs w:val="22"/>
        </w:rPr>
        <w:t>KSU</w:t>
      </w:r>
      <w:r w:rsidR="006D774C" w:rsidRPr="00A128F5">
        <w:rPr>
          <w:sz w:val="22"/>
          <w:szCs w:val="22"/>
        </w:rPr>
        <w:t xml:space="preserve"> in conjunction with the University of Akron.</w:t>
      </w:r>
    </w:p>
    <w:p w14:paraId="331457DB" w14:textId="77777777" w:rsidR="00F168D9" w:rsidRPr="00A128F5" w:rsidRDefault="00F168D9" w:rsidP="00FA0BF0">
      <w:pPr>
        <w:ind w:right="-360" w:hanging="360"/>
        <w:rPr>
          <w:color w:val="000000"/>
          <w:sz w:val="22"/>
          <w:szCs w:val="22"/>
        </w:rPr>
      </w:pPr>
    </w:p>
    <w:p w14:paraId="2E7B3BFC" w14:textId="77777777" w:rsidR="006067E1" w:rsidRPr="00A128F5" w:rsidRDefault="006067E1" w:rsidP="00FA0BF0">
      <w:pPr>
        <w:ind w:right="-360" w:hanging="360"/>
        <w:rPr>
          <w:color w:val="000000"/>
          <w:sz w:val="22"/>
          <w:szCs w:val="22"/>
        </w:rPr>
      </w:pPr>
      <w:r w:rsidRPr="00A128F5">
        <w:rPr>
          <w:color w:val="000000"/>
          <w:sz w:val="22"/>
          <w:szCs w:val="22"/>
        </w:rPr>
        <w:t xml:space="preserve">(2004) Guest lecturer, </w:t>
      </w:r>
      <w:r w:rsidR="00753EED" w:rsidRPr="00A128F5">
        <w:rPr>
          <w:color w:val="000000"/>
          <w:sz w:val="22"/>
          <w:szCs w:val="22"/>
        </w:rPr>
        <w:t xml:space="preserve">Interdisciplinary Seminar in </w:t>
      </w:r>
      <w:r w:rsidRPr="00A128F5">
        <w:rPr>
          <w:color w:val="000000"/>
          <w:sz w:val="22"/>
          <w:szCs w:val="22"/>
        </w:rPr>
        <w:t>Gerontology</w:t>
      </w:r>
      <w:r w:rsidR="00753EED" w:rsidRPr="00A128F5">
        <w:rPr>
          <w:color w:val="000000"/>
          <w:sz w:val="22"/>
          <w:szCs w:val="22"/>
        </w:rPr>
        <w:t xml:space="preserve">, </w:t>
      </w:r>
      <w:r w:rsidR="00AB7152" w:rsidRPr="00A128F5">
        <w:rPr>
          <w:color w:val="000000"/>
          <w:sz w:val="22"/>
          <w:szCs w:val="22"/>
        </w:rPr>
        <w:t xml:space="preserve">taught by </w:t>
      </w:r>
      <w:r w:rsidR="00753EED" w:rsidRPr="00A128F5">
        <w:rPr>
          <w:color w:val="000000"/>
          <w:sz w:val="22"/>
          <w:szCs w:val="22"/>
        </w:rPr>
        <w:t>Dr. Gregory Smith</w:t>
      </w:r>
      <w:r w:rsidR="00B8562D" w:rsidRPr="00A128F5">
        <w:rPr>
          <w:color w:val="000000"/>
          <w:sz w:val="22"/>
          <w:szCs w:val="22"/>
        </w:rPr>
        <w:t>, KSU</w:t>
      </w:r>
      <w:r w:rsidR="007511B6" w:rsidRPr="00A128F5">
        <w:rPr>
          <w:color w:val="000000"/>
          <w:sz w:val="22"/>
          <w:szCs w:val="22"/>
        </w:rPr>
        <w:t>.</w:t>
      </w:r>
    </w:p>
    <w:p w14:paraId="48B8FAB4" w14:textId="77777777" w:rsidR="00011B84" w:rsidRPr="00A128F5" w:rsidRDefault="00011B84" w:rsidP="00FA0BF0">
      <w:pPr>
        <w:ind w:right="-360" w:hanging="360"/>
        <w:rPr>
          <w:color w:val="000000"/>
          <w:sz w:val="22"/>
          <w:szCs w:val="22"/>
        </w:rPr>
      </w:pPr>
    </w:p>
    <w:p w14:paraId="7B76A227" w14:textId="77777777" w:rsidR="00662A94" w:rsidRPr="00A128F5" w:rsidRDefault="0053204F" w:rsidP="00FA0BF0">
      <w:pPr>
        <w:ind w:right="-360" w:hanging="360"/>
        <w:rPr>
          <w:color w:val="000000"/>
          <w:sz w:val="22"/>
          <w:szCs w:val="22"/>
        </w:rPr>
      </w:pPr>
      <w:r w:rsidRPr="00A128F5">
        <w:rPr>
          <w:color w:val="000000"/>
          <w:sz w:val="22"/>
          <w:szCs w:val="22"/>
        </w:rPr>
        <w:t>(</w:t>
      </w:r>
      <w:r w:rsidR="00F01DF4" w:rsidRPr="00A128F5">
        <w:rPr>
          <w:color w:val="000000"/>
          <w:sz w:val="22"/>
          <w:szCs w:val="22"/>
        </w:rPr>
        <w:t>2004</w:t>
      </w:r>
      <w:r w:rsidR="00EB274F" w:rsidRPr="00A128F5">
        <w:rPr>
          <w:color w:val="000000"/>
          <w:sz w:val="22"/>
          <w:szCs w:val="22"/>
        </w:rPr>
        <w:t>-2007</w:t>
      </w:r>
      <w:r w:rsidR="00F01DF4" w:rsidRPr="00A128F5">
        <w:rPr>
          <w:color w:val="000000"/>
          <w:sz w:val="22"/>
          <w:szCs w:val="22"/>
        </w:rPr>
        <w:t xml:space="preserve">) Member, Committee on </w:t>
      </w:r>
      <w:r w:rsidR="00107BC8" w:rsidRPr="00A128F5">
        <w:rPr>
          <w:color w:val="000000"/>
          <w:sz w:val="22"/>
          <w:szCs w:val="22"/>
        </w:rPr>
        <w:t>institutionaliz</w:t>
      </w:r>
      <w:r w:rsidR="00F01DF4" w:rsidRPr="00A128F5">
        <w:rPr>
          <w:color w:val="000000"/>
          <w:sz w:val="22"/>
          <w:szCs w:val="22"/>
        </w:rPr>
        <w:t xml:space="preserve">ing undergraduate research at </w:t>
      </w:r>
      <w:r w:rsidR="00B8562D" w:rsidRPr="00A128F5">
        <w:rPr>
          <w:color w:val="000000"/>
          <w:sz w:val="22"/>
          <w:szCs w:val="22"/>
        </w:rPr>
        <w:t>KSU</w:t>
      </w:r>
      <w:r w:rsidR="00F01DF4" w:rsidRPr="00A128F5">
        <w:rPr>
          <w:color w:val="000000"/>
          <w:sz w:val="22"/>
          <w:szCs w:val="22"/>
        </w:rPr>
        <w:t>, under the guidance of Dean Larry Andrews.</w:t>
      </w:r>
    </w:p>
    <w:p w14:paraId="1137BF69" w14:textId="77777777" w:rsidR="00F01DF4" w:rsidRPr="00A128F5" w:rsidRDefault="00F01DF4" w:rsidP="00FA0BF0">
      <w:pPr>
        <w:ind w:right="-360" w:hanging="360"/>
        <w:rPr>
          <w:sz w:val="22"/>
          <w:szCs w:val="22"/>
          <w:lang w:val="en-CA"/>
        </w:rPr>
      </w:pPr>
    </w:p>
    <w:p w14:paraId="22B6E1C2" w14:textId="3C348533" w:rsidR="00662A94" w:rsidRDefault="00662A94" w:rsidP="00FA0BF0">
      <w:pPr>
        <w:ind w:right="-360" w:hanging="360"/>
        <w:rPr>
          <w:color w:val="000000"/>
          <w:sz w:val="22"/>
          <w:szCs w:val="22"/>
        </w:rPr>
      </w:pPr>
      <w:r w:rsidRPr="00A128F5">
        <w:rPr>
          <w:sz w:val="22"/>
          <w:szCs w:val="22"/>
          <w:lang w:val="en-CA"/>
        </w:rPr>
        <w:t xml:space="preserve">(2004) </w:t>
      </w:r>
      <w:r w:rsidRPr="00A128F5">
        <w:rPr>
          <w:sz w:val="22"/>
          <w:szCs w:val="22"/>
          <w:lang w:val="en-CA"/>
        </w:rPr>
        <w:fldChar w:fldCharType="begin"/>
      </w:r>
      <w:r w:rsidRPr="00A128F5">
        <w:rPr>
          <w:sz w:val="22"/>
          <w:szCs w:val="22"/>
          <w:lang w:val="en-CA"/>
        </w:rPr>
        <w:instrText xml:space="preserve"> SEQ CHAPTER \h \r 1</w:instrText>
      </w:r>
      <w:r w:rsidRPr="00A128F5">
        <w:rPr>
          <w:sz w:val="22"/>
          <w:szCs w:val="22"/>
          <w:lang w:val="en-CA"/>
        </w:rPr>
        <w:fldChar w:fldCharType="end"/>
      </w:r>
      <w:r w:rsidRPr="00A128F5">
        <w:rPr>
          <w:color w:val="000000"/>
          <w:sz w:val="22"/>
          <w:szCs w:val="22"/>
        </w:rPr>
        <w:t xml:space="preserve">Faculty </w:t>
      </w:r>
      <w:r w:rsidR="00E23332" w:rsidRPr="00A128F5">
        <w:rPr>
          <w:color w:val="000000"/>
          <w:sz w:val="22"/>
          <w:szCs w:val="22"/>
        </w:rPr>
        <w:t>m</w:t>
      </w:r>
      <w:r w:rsidRPr="00A128F5">
        <w:rPr>
          <w:color w:val="000000"/>
          <w:sz w:val="22"/>
          <w:szCs w:val="22"/>
        </w:rPr>
        <w:t>entor</w:t>
      </w:r>
      <w:r w:rsidR="00C04FA7" w:rsidRPr="00A128F5">
        <w:rPr>
          <w:color w:val="000000"/>
          <w:sz w:val="22"/>
          <w:szCs w:val="22"/>
        </w:rPr>
        <w:t>,</w:t>
      </w:r>
      <w:r w:rsidRPr="00A128F5">
        <w:rPr>
          <w:color w:val="000000"/>
          <w:sz w:val="22"/>
          <w:szCs w:val="22"/>
        </w:rPr>
        <w:t xml:space="preserve"> “Access to Quality Higher Education” Program, giving and receiving academic guidance from a </w:t>
      </w:r>
      <w:r w:rsidR="00B8562D" w:rsidRPr="00A128F5">
        <w:rPr>
          <w:color w:val="000000"/>
          <w:sz w:val="22"/>
          <w:szCs w:val="22"/>
        </w:rPr>
        <w:t>KSU</w:t>
      </w:r>
      <w:r w:rsidRPr="00A128F5">
        <w:rPr>
          <w:color w:val="000000"/>
          <w:sz w:val="22"/>
          <w:szCs w:val="22"/>
        </w:rPr>
        <w:t xml:space="preserve"> student with a physical disability.</w:t>
      </w:r>
    </w:p>
    <w:p w14:paraId="5CFF954F" w14:textId="77777777" w:rsidR="004F721E" w:rsidRPr="00A128F5" w:rsidRDefault="004F721E" w:rsidP="00FA0BF0">
      <w:pPr>
        <w:ind w:right="-360" w:hanging="360"/>
        <w:rPr>
          <w:color w:val="000000"/>
          <w:sz w:val="22"/>
          <w:szCs w:val="22"/>
        </w:rPr>
      </w:pPr>
    </w:p>
    <w:p w14:paraId="18C552B7" w14:textId="2CCE17F1" w:rsidR="00AA0DAB" w:rsidRPr="004C3C65" w:rsidRDefault="00662A94" w:rsidP="004C3C65">
      <w:pPr>
        <w:pStyle w:val="ListParagraph"/>
        <w:numPr>
          <w:ilvl w:val="0"/>
          <w:numId w:val="15"/>
        </w:numPr>
        <w:ind w:right="-360"/>
        <w:rPr>
          <w:b/>
          <w:color w:val="000000"/>
          <w:sz w:val="22"/>
          <w:szCs w:val="22"/>
        </w:rPr>
      </w:pPr>
      <w:r w:rsidRPr="004C3C65">
        <w:rPr>
          <w:b/>
          <w:color w:val="000000"/>
          <w:sz w:val="22"/>
          <w:szCs w:val="22"/>
        </w:rPr>
        <w:t>Scholarly Community</w:t>
      </w:r>
    </w:p>
    <w:p w14:paraId="77DE8AAD" w14:textId="77777777" w:rsidR="00AA0DAB" w:rsidRDefault="00AA0DAB" w:rsidP="00AA0DAB">
      <w:pPr>
        <w:pStyle w:val="ListParagraph"/>
        <w:ind w:left="0" w:right="-360"/>
        <w:rPr>
          <w:b/>
          <w:color w:val="000000"/>
          <w:sz w:val="22"/>
          <w:szCs w:val="22"/>
        </w:rPr>
      </w:pPr>
    </w:p>
    <w:p w14:paraId="68EBD868" w14:textId="4AA4DAB6" w:rsidR="000764D5" w:rsidRPr="00D42D39" w:rsidRDefault="000764D5" w:rsidP="000764D5">
      <w:pPr>
        <w:ind w:hanging="360"/>
        <w:rPr>
          <w:color w:val="000000"/>
          <w:sz w:val="22"/>
          <w:szCs w:val="22"/>
        </w:rPr>
      </w:pPr>
      <w:r>
        <w:rPr>
          <w:color w:val="000000"/>
          <w:sz w:val="22"/>
          <w:szCs w:val="22"/>
        </w:rPr>
        <w:t xml:space="preserve">(2026) Served as an </w:t>
      </w:r>
      <w:r w:rsidRPr="00820B3F">
        <w:rPr>
          <w:color w:val="000000"/>
          <w:sz w:val="22"/>
          <w:szCs w:val="22"/>
        </w:rPr>
        <w:t>Alz</w:t>
      </w:r>
      <w:r>
        <w:rPr>
          <w:color w:val="000000"/>
          <w:sz w:val="22"/>
          <w:szCs w:val="22"/>
        </w:rPr>
        <w:t>heimer’s</w:t>
      </w:r>
      <w:r w:rsidRPr="00820B3F">
        <w:rPr>
          <w:color w:val="000000"/>
          <w:sz w:val="22"/>
          <w:szCs w:val="22"/>
        </w:rPr>
        <w:t xml:space="preserve"> Association grant reviewer for </w:t>
      </w:r>
      <w:r>
        <w:rPr>
          <w:color w:val="000000"/>
          <w:sz w:val="22"/>
          <w:szCs w:val="22"/>
        </w:rPr>
        <w:t xml:space="preserve">two grant proposals in </w:t>
      </w:r>
      <w:r w:rsidRPr="00820B3F">
        <w:rPr>
          <w:color w:val="000000"/>
          <w:sz w:val="22"/>
          <w:szCs w:val="22"/>
        </w:rPr>
        <w:t xml:space="preserve">the </w:t>
      </w:r>
      <w:r>
        <w:rPr>
          <w:color w:val="000000"/>
          <w:sz w:val="22"/>
          <w:szCs w:val="22"/>
        </w:rPr>
        <w:t>fall</w:t>
      </w:r>
      <w:r w:rsidRPr="00820B3F">
        <w:rPr>
          <w:color w:val="000000"/>
          <w:sz w:val="22"/>
          <w:szCs w:val="22"/>
        </w:rPr>
        <w:t xml:space="preserve"> 202</w:t>
      </w:r>
      <w:r>
        <w:rPr>
          <w:color w:val="000000"/>
          <w:sz w:val="22"/>
          <w:szCs w:val="22"/>
        </w:rPr>
        <w:t>5</w:t>
      </w:r>
      <w:r w:rsidRPr="00820B3F">
        <w:rPr>
          <w:color w:val="000000"/>
          <w:sz w:val="22"/>
          <w:szCs w:val="22"/>
        </w:rPr>
        <w:t xml:space="preserve"> cycle</w:t>
      </w:r>
      <w:r>
        <w:rPr>
          <w:color w:val="000000"/>
          <w:sz w:val="22"/>
          <w:szCs w:val="22"/>
        </w:rPr>
        <w:t>. Reviews completed in January 2026.</w:t>
      </w:r>
    </w:p>
    <w:p w14:paraId="69C941BD" w14:textId="77777777" w:rsidR="000764D5" w:rsidRPr="00D42D39" w:rsidRDefault="000764D5" w:rsidP="00AA0DAB">
      <w:pPr>
        <w:pStyle w:val="ListParagraph"/>
        <w:ind w:left="0" w:right="-360" w:hanging="360"/>
        <w:rPr>
          <w:sz w:val="22"/>
          <w:szCs w:val="22"/>
        </w:rPr>
      </w:pPr>
    </w:p>
    <w:p w14:paraId="0D7BCC07" w14:textId="7AB8293A" w:rsidR="000B426D" w:rsidRPr="00D42D39" w:rsidRDefault="000B426D" w:rsidP="000B426D">
      <w:pPr>
        <w:pStyle w:val="ListParagraph"/>
        <w:ind w:left="0" w:right="-360" w:hanging="360"/>
        <w:rPr>
          <w:rFonts w:cstheme="minorHAnsi"/>
          <w:color w:val="000000"/>
          <w:sz w:val="22"/>
          <w:szCs w:val="22"/>
          <w:shd w:val="clear" w:color="auto" w:fill="FFFFFF"/>
        </w:rPr>
      </w:pPr>
      <w:r w:rsidRPr="00D42D39">
        <w:rPr>
          <w:rFonts w:cstheme="minorHAnsi"/>
          <w:color w:val="000000"/>
          <w:sz w:val="22"/>
          <w:szCs w:val="22"/>
          <w:shd w:val="clear" w:color="auto" w:fill="FFFFFF"/>
        </w:rPr>
        <w:t>(2025</w:t>
      </w:r>
      <w:r w:rsidR="00D42D39">
        <w:rPr>
          <w:rFonts w:cstheme="minorHAnsi"/>
          <w:color w:val="000000"/>
          <w:sz w:val="22"/>
          <w:szCs w:val="22"/>
          <w:shd w:val="clear" w:color="auto" w:fill="FFFFFF"/>
        </w:rPr>
        <w:t>-present</w:t>
      </w:r>
      <w:r w:rsidRPr="00D42D39">
        <w:rPr>
          <w:rFonts w:cstheme="minorHAnsi"/>
          <w:color w:val="000000"/>
          <w:sz w:val="22"/>
          <w:szCs w:val="22"/>
          <w:shd w:val="clear" w:color="auto" w:fill="FFFFFF"/>
        </w:rPr>
        <w:t xml:space="preserve">) Serve on the African American Community Advisory Board, called 4AC, with the Alzheimer’s and Cognition Center, at the University of Colorado Anschutz Medical Campus. </w:t>
      </w:r>
      <w:proofErr w:type="gramStart"/>
      <w:r w:rsidR="00D42D39">
        <w:rPr>
          <w:rFonts w:cstheme="minorHAnsi"/>
          <w:color w:val="000000"/>
          <w:sz w:val="22"/>
          <w:szCs w:val="22"/>
          <w:shd w:val="clear" w:color="auto" w:fill="FFFFFF"/>
        </w:rPr>
        <w:t xml:space="preserve">Started </w:t>
      </w:r>
      <w:r w:rsidRPr="00D42D39">
        <w:rPr>
          <w:rFonts w:cstheme="minorHAnsi"/>
          <w:color w:val="000000"/>
          <w:sz w:val="22"/>
          <w:szCs w:val="22"/>
          <w:shd w:val="clear" w:color="auto" w:fill="FFFFFF"/>
        </w:rPr>
        <w:t>November 2025</w:t>
      </w:r>
      <w:proofErr w:type="gramEnd"/>
      <w:r w:rsidRPr="00D42D39">
        <w:rPr>
          <w:rFonts w:cstheme="minorHAnsi"/>
          <w:color w:val="000000"/>
          <w:sz w:val="22"/>
          <w:szCs w:val="22"/>
          <w:shd w:val="clear" w:color="auto" w:fill="FFFFFF"/>
        </w:rPr>
        <w:t>.</w:t>
      </w:r>
    </w:p>
    <w:p w14:paraId="0A58141E" w14:textId="77777777" w:rsidR="000B426D" w:rsidRPr="00D42D39" w:rsidRDefault="000B426D" w:rsidP="00AA0DAB">
      <w:pPr>
        <w:pStyle w:val="ListParagraph"/>
        <w:ind w:left="0" w:right="-360" w:hanging="360"/>
        <w:rPr>
          <w:sz w:val="22"/>
          <w:szCs w:val="22"/>
        </w:rPr>
      </w:pPr>
    </w:p>
    <w:p w14:paraId="15D0EB00" w14:textId="3AF72FEB" w:rsidR="00AA0DAB" w:rsidRPr="00AA0DAB" w:rsidRDefault="00AA0DAB" w:rsidP="00AA0DAB">
      <w:pPr>
        <w:pStyle w:val="ListParagraph"/>
        <w:ind w:left="0" w:right="-360" w:hanging="360"/>
        <w:rPr>
          <w:b/>
          <w:color w:val="000000"/>
          <w:sz w:val="22"/>
          <w:szCs w:val="22"/>
        </w:rPr>
      </w:pPr>
      <w:r w:rsidRPr="00D42D39">
        <w:rPr>
          <w:sz w:val="22"/>
          <w:szCs w:val="22"/>
        </w:rPr>
        <w:t>(2025</w:t>
      </w:r>
      <w:r w:rsidR="00882282" w:rsidRPr="00D42D39">
        <w:rPr>
          <w:sz w:val="22"/>
          <w:szCs w:val="22"/>
        </w:rPr>
        <w:t>-2026</w:t>
      </w:r>
      <w:r w:rsidRPr="00D42D39">
        <w:rPr>
          <w:sz w:val="22"/>
          <w:szCs w:val="22"/>
        </w:rPr>
        <w:t>) CCTSI Partnership Developm</w:t>
      </w:r>
      <w:r w:rsidRPr="00AA0DAB">
        <w:rPr>
          <w:sz w:val="22"/>
          <w:szCs w:val="22"/>
        </w:rPr>
        <w:t xml:space="preserve">ent grant coach (training in July 2025, began coaching in </w:t>
      </w:r>
      <w:r w:rsidR="00882282">
        <w:rPr>
          <w:sz w:val="22"/>
          <w:szCs w:val="22"/>
        </w:rPr>
        <w:t>Octo</w:t>
      </w:r>
      <w:r w:rsidR="00AC5F9E">
        <w:rPr>
          <w:sz w:val="22"/>
          <w:szCs w:val="22"/>
        </w:rPr>
        <w:t>ber</w:t>
      </w:r>
      <w:r w:rsidRPr="00AA0DAB">
        <w:rPr>
          <w:sz w:val="22"/>
          <w:szCs w:val="22"/>
        </w:rPr>
        <w:t xml:space="preserve"> 2025</w:t>
      </w:r>
      <w:r w:rsidR="00882282">
        <w:rPr>
          <w:sz w:val="22"/>
          <w:szCs w:val="22"/>
        </w:rPr>
        <w:t xml:space="preserve"> for the pilot development grantees, four meetings</w:t>
      </w:r>
      <w:r w:rsidRPr="00AA0DAB">
        <w:rPr>
          <w:sz w:val="22"/>
          <w:szCs w:val="22"/>
        </w:rPr>
        <w:t>)</w:t>
      </w:r>
      <w:r>
        <w:rPr>
          <w:sz w:val="22"/>
          <w:szCs w:val="22"/>
        </w:rPr>
        <w:t xml:space="preserve"> through t</w:t>
      </w:r>
      <w:r>
        <w:rPr>
          <w:color w:val="000000"/>
          <w:sz w:val="22"/>
          <w:szCs w:val="22"/>
        </w:rPr>
        <w:t xml:space="preserve">he </w:t>
      </w:r>
      <w:r w:rsidRPr="00A51C30">
        <w:rPr>
          <w:color w:val="000000"/>
          <w:sz w:val="22"/>
          <w:szCs w:val="22"/>
        </w:rPr>
        <w:t>P</w:t>
      </w:r>
      <w:r>
        <w:rPr>
          <w:color w:val="000000"/>
          <w:sz w:val="22"/>
          <w:szCs w:val="22"/>
        </w:rPr>
        <w:t xml:space="preserve">artnership for </w:t>
      </w:r>
      <w:r w:rsidRPr="00A51C30">
        <w:rPr>
          <w:color w:val="000000"/>
          <w:sz w:val="22"/>
          <w:szCs w:val="22"/>
        </w:rPr>
        <w:t>A</w:t>
      </w:r>
      <w:r>
        <w:rPr>
          <w:color w:val="000000"/>
          <w:sz w:val="22"/>
          <w:szCs w:val="22"/>
        </w:rPr>
        <w:t xml:space="preserve">cademicians and </w:t>
      </w:r>
      <w:r w:rsidRPr="00A51C30">
        <w:rPr>
          <w:color w:val="000000"/>
          <w:sz w:val="22"/>
          <w:szCs w:val="22"/>
        </w:rPr>
        <w:t>C</w:t>
      </w:r>
      <w:r>
        <w:rPr>
          <w:color w:val="000000"/>
          <w:sz w:val="22"/>
          <w:szCs w:val="22"/>
        </w:rPr>
        <w:t xml:space="preserve">ommunities for </w:t>
      </w:r>
      <w:r w:rsidRPr="00A51C30">
        <w:rPr>
          <w:color w:val="000000"/>
          <w:sz w:val="22"/>
          <w:szCs w:val="22"/>
        </w:rPr>
        <w:t>T</w:t>
      </w:r>
      <w:r>
        <w:rPr>
          <w:color w:val="000000"/>
          <w:sz w:val="22"/>
          <w:szCs w:val="22"/>
        </w:rPr>
        <w:t>ranslation (PACT)</w:t>
      </w:r>
      <w:r>
        <w:rPr>
          <w:sz w:val="22"/>
          <w:szCs w:val="22"/>
        </w:rPr>
        <w:t>.</w:t>
      </w:r>
    </w:p>
    <w:p w14:paraId="6A07DF66" w14:textId="77777777" w:rsidR="00AA0DAB" w:rsidRDefault="00AA0DAB" w:rsidP="00174D43">
      <w:pPr>
        <w:ind w:hanging="360"/>
        <w:rPr>
          <w:color w:val="000000"/>
          <w:sz w:val="22"/>
          <w:szCs w:val="22"/>
        </w:rPr>
      </w:pPr>
    </w:p>
    <w:p w14:paraId="1D1C88CC" w14:textId="190E6510" w:rsidR="00183C35" w:rsidRDefault="00183C35" w:rsidP="00174D43">
      <w:pPr>
        <w:ind w:hanging="360"/>
        <w:rPr>
          <w:color w:val="000000"/>
          <w:sz w:val="22"/>
          <w:szCs w:val="22"/>
        </w:rPr>
      </w:pPr>
      <w:bookmarkStart w:id="36" w:name="_Hlk204853374"/>
      <w:r>
        <w:rPr>
          <w:color w:val="000000"/>
          <w:sz w:val="22"/>
          <w:szCs w:val="22"/>
        </w:rPr>
        <w:t>(2025) Served as chair for a session, “JS-156 Sociology of Age, Body, and Identity,” at the 5</w:t>
      </w:r>
      <w:r w:rsidRPr="00183C35">
        <w:rPr>
          <w:color w:val="000000"/>
          <w:sz w:val="22"/>
          <w:szCs w:val="22"/>
          <w:vertAlign w:val="superscript"/>
        </w:rPr>
        <w:t>th</w:t>
      </w:r>
      <w:r>
        <w:rPr>
          <w:color w:val="000000"/>
          <w:sz w:val="22"/>
          <w:szCs w:val="22"/>
        </w:rPr>
        <w:t xml:space="preserve"> World Forum, International Sociological Association in Rabat, Morocco on July 9, 2025.</w:t>
      </w:r>
    </w:p>
    <w:bookmarkEnd w:id="36"/>
    <w:p w14:paraId="20894073" w14:textId="77777777" w:rsidR="009349AE" w:rsidRDefault="009349AE" w:rsidP="00174D43">
      <w:pPr>
        <w:ind w:hanging="360"/>
        <w:rPr>
          <w:color w:val="000000"/>
          <w:sz w:val="22"/>
          <w:szCs w:val="22"/>
        </w:rPr>
      </w:pPr>
    </w:p>
    <w:p w14:paraId="17BA14C5" w14:textId="6BE6A88E" w:rsidR="00A51C30" w:rsidRPr="00A51C30" w:rsidRDefault="00A51C30" w:rsidP="00A51C30">
      <w:pPr>
        <w:ind w:hanging="360"/>
        <w:rPr>
          <w:color w:val="000000"/>
          <w:sz w:val="22"/>
          <w:szCs w:val="22"/>
        </w:rPr>
      </w:pPr>
      <w:r>
        <w:rPr>
          <w:color w:val="000000"/>
          <w:sz w:val="22"/>
          <w:szCs w:val="22"/>
        </w:rPr>
        <w:t xml:space="preserve">(2025) Reviewed </w:t>
      </w:r>
      <w:r w:rsidRPr="00A51C30">
        <w:rPr>
          <w:color w:val="000000"/>
          <w:sz w:val="22"/>
          <w:szCs w:val="22"/>
        </w:rPr>
        <w:t xml:space="preserve">CCTSI partnership development grant proposals for </w:t>
      </w:r>
      <w:r w:rsidR="00AA0DAB">
        <w:rPr>
          <w:color w:val="000000"/>
          <w:sz w:val="22"/>
          <w:szCs w:val="22"/>
        </w:rPr>
        <w:t>t</w:t>
      </w:r>
      <w:r>
        <w:rPr>
          <w:color w:val="000000"/>
          <w:sz w:val="22"/>
          <w:szCs w:val="22"/>
        </w:rPr>
        <w:t>he PACT</w:t>
      </w:r>
      <w:r w:rsidRPr="00A51C30">
        <w:rPr>
          <w:color w:val="000000"/>
          <w:sz w:val="22"/>
          <w:szCs w:val="22"/>
        </w:rPr>
        <w:t xml:space="preserve">, </w:t>
      </w:r>
      <w:r w:rsidR="0006465E">
        <w:rPr>
          <w:color w:val="000000"/>
          <w:sz w:val="22"/>
          <w:szCs w:val="22"/>
        </w:rPr>
        <w:t>wit</w:t>
      </w:r>
      <w:r w:rsidRPr="00A51C30">
        <w:rPr>
          <w:color w:val="000000"/>
          <w:sz w:val="22"/>
          <w:szCs w:val="22"/>
        </w:rPr>
        <w:t>h Mr. Juan Franco Orellano (community member)</w:t>
      </w:r>
      <w:r w:rsidR="0006465E">
        <w:rPr>
          <w:color w:val="000000"/>
          <w:sz w:val="22"/>
          <w:szCs w:val="22"/>
        </w:rPr>
        <w:t>.</w:t>
      </w:r>
      <w:r w:rsidR="00A340FD">
        <w:rPr>
          <w:color w:val="000000"/>
          <w:sz w:val="22"/>
          <w:szCs w:val="22"/>
        </w:rPr>
        <w:t xml:space="preserve"> March.</w:t>
      </w:r>
    </w:p>
    <w:p w14:paraId="5095343E" w14:textId="77777777" w:rsidR="00AA0DAB" w:rsidRPr="0089266F" w:rsidRDefault="00AA0DAB" w:rsidP="00AA0DAB">
      <w:pPr>
        <w:ind w:right="-360" w:hanging="360"/>
        <w:rPr>
          <w:sz w:val="22"/>
          <w:szCs w:val="22"/>
        </w:rPr>
      </w:pPr>
    </w:p>
    <w:p w14:paraId="070207FE" w14:textId="45948135" w:rsidR="00AA0DAB" w:rsidRDefault="00AA0DAB" w:rsidP="00AA0DAB">
      <w:pPr>
        <w:ind w:right="-360" w:hanging="360"/>
        <w:rPr>
          <w:sz w:val="22"/>
          <w:szCs w:val="22"/>
        </w:rPr>
      </w:pPr>
      <w:r w:rsidRPr="0089266F">
        <w:rPr>
          <w:sz w:val="22"/>
          <w:szCs w:val="22"/>
        </w:rPr>
        <w:t>(2024-2027) Member</w:t>
      </w:r>
      <w:r>
        <w:rPr>
          <w:sz w:val="22"/>
          <w:szCs w:val="22"/>
        </w:rPr>
        <w:t xml:space="preserve"> of t</w:t>
      </w:r>
      <w:r w:rsidRPr="00330B53">
        <w:rPr>
          <w:sz w:val="22"/>
          <w:szCs w:val="22"/>
        </w:rPr>
        <w:t>he</w:t>
      </w:r>
      <w:r>
        <w:rPr>
          <w:sz w:val="22"/>
          <w:szCs w:val="22"/>
        </w:rPr>
        <w:t xml:space="preserve"> PACT, starting in August 2024, University of Colorado Anschutz Medical Campus. Aurora, Colorado.</w:t>
      </w:r>
      <w:r w:rsidRPr="00330B53">
        <w:rPr>
          <w:sz w:val="22"/>
          <w:szCs w:val="22"/>
        </w:rPr>
        <w:t xml:space="preserve"> PACT </w:t>
      </w:r>
      <w:r>
        <w:rPr>
          <w:sz w:val="22"/>
          <w:szCs w:val="22"/>
        </w:rPr>
        <w:t>w</w:t>
      </w:r>
      <w:r w:rsidRPr="00330B53">
        <w:rPr>
          <w:sz w:val="22"/>
          <w:szCs w:val="22"/>
        </w:rPr>
        <w:t>ork</w:t>
      </w:r>
      <w:r>
        <w:rPr>
          <w:sz w:val="22"/>
          <w:szCs w:val="22"/>
        </w:rPr>
        <w:t>s</w:t>
      </w:r>
      <w:r w:rsidRPr="00330B53">
        <w:rPr>
          <w:sz w:val="22"/>
          <w:szCs w:val="22"/>
        </w:rPr>
        <w:t xml:space="preserve"> towards health equity by partnering with community to design, implement, and fund research, education, training</w:t>
      </w:r>
      <w:r>
        <w:rPr>
          <w:sz w:val="22"/>
          <w:szCs w:val="22"/>
        </w:rPr>
        <w:t>,</w:t>
      </w:r>
      <w:r w:rsidRPr="00330B53">
        <w:rPr>
          <w:sz w:val="22"/>
          <w:szCs w:val="22"/>
        </w:rPr>
        <w:t xml:space="preserve"> and programs that support health for all people, in particular efforts focused on improving health outcomes experienced by people who are marginalized, disadvantaged, or underserved.</w:t>
      </w:r>
    </w:p>
    <w:p w14:paraId="01014C6A" w14:textId="77777777" w:rsidR="00A51C30" w:rsidRDefault="00A51C30" w:rsidP="00174D43">
      <w:pPr>
        <w:ind w:hanging="360"/>
        <w:rPr>
          <w:color w:val="000000"/>
          <w:sz w:val="22"/>
          <w:szCs w:val="22"/>
        </w:rPr>
      </w:pPr>
    </w:p>
    <w:p w14:paraId="4928CE00" w14:textId="7D0A6ACC" w:rsidR="00E32448" w:rsidRDefault="00174D43" w:rsidP="00174D43">
      <w:pPr>
        <w:ind w:hanging="360"/>
        <w:rPr>
          <w:color w:val="000000"/>
          <w:sz w:val="22"/>
          <w:szCs w:val="22"/>
        </w:rPr>
      </w:pPr>
      <w:r>
        <w:rPr>
          <w:color w:val="000000"/>
          <w:sz w:val="22"/>
          <w:szCs w:val="22"/>
        </w:rPr>
        <w:t xml:space="preserve">(2024) Organized two conference </w:t>
      </w:r>
      <w:r w:rsidRPr="00174D43">
        <w:rPr>
          <w:color w:val="000000"/>
          <w:sz w:val="22"/>
          <w:szCs w:val="22"/>
        </w:rPr>
        <w:t>session</w:t>
      </w:r>
      <w:r>
        <w:rPr>
          <w:color w:val="000000"/>
          <w:sz w:val="22"/>
          <w:szCs w:val="22"/>
        </w:rPr>
        <w:t>s</w:t>
      </w:r>
      <w:r w:rsidRPr="00174D43">
        <w:rPr>
          <w:color w:val="000000"/>
          <w:sz w:val="22"/>
          <w:szCs w:val="22"/>
        </w:rPr>
        <w:t xml:space="preserve">: </w:t>
      </w:r>
      <w:r>
        <w:rPr>
          <w:color w:val="000000"/>
          <w:sz w:val="22"/>
          <w:szCs w:val="22"/>
        </w:rPr>
        <w:t>“</w:t>
      </w:r>
      <w:r w:rsidRPr="00174D43">
        <w:rPr>
          <w:color w:val="000000"/>
          <w:sz w:val="22"/>
          <w:szCs w:val="22"/>
        </w:rPr>
        <w:t>Addressing Gentrification, Displacement, and Health Among Older Adults,</w:t>
      </w:r>
      <w:r>
        <w:rPr>
          <w:color w:val="000000"/>
          <w:sz w:val="22"/>
          <w:szCs w:val="22"/>
        </w:rPr>
        <w:t>”</w:t>
      </w:r>
      <w:r w:rsidRPr="00174D43">
        <w:rPr>
          <w:color w:val="000000"/>
          <w:sz w:val="22"/>
          <w:szCs w:val="22"/>
        </w:rPr>
        <w:t xml:space="preserve"> and</w:t>
      </w:r>
      <w:r>
        <w:rPr>
          <w:color w:val="000000"/>
          <w:sz w:val="22"/>
          <w:szCs w:val="22"/>
        </w:rPr>
        <w:t xml:space="preserve"> “</w:t>
      </w:r>
      <w:r w:rsidRPr="00174D43">
        <w:rPr>
          <w:color w:val="000000"/>
          <w:sz w:val="22"/>
          <w:szCs w:val="22"/>
        </w:rPr>
        <w:t xml:space="preserve">Insights Gained from Academic-Community Partnerships for </w:t>
      </w:r>
      <w:proofErr w:type="gramStart"/>
      <w:r w:rsidRPr="00174D43">
        <w:rPr>
          <w:color w:val="000000"/>
          <w:sz w:val="22"/>
          <w:szCs w:val="22"/>
        </w:rPr>
        <w:t>Socially-Vulnerable</w:t>
      </w:r>
      <w:proofErr w:type="gramEnd"/>
      <w:r w:rsidRPr="00174D43">
        <w:rPr>
          <w:color w:val="000000"/>
          <w:sz w:val="22"/>
          <w:szCs w:val="22"/>
        </w:rPr>
        <w:t xml:space="preserve"> Older Adults Participating in Community-Engaged Research,</w:t>
      </w:r>
      <w:r>
        <w:rPr>
          <w:color w:val="000000"/>
          <w:sz w:val="22"/>
          <w:szCs w:val="22"/>
        </w:rPr>
        <w:t>”</w:t>
      </w:r>
      <w:r w:rsidRPr="00174D43">
        <w:rPr>
          <w:color w:val="000000"/>
          <w:sz w:val="22"/>
          <w:szCs w:val="22"/>
        </w:rPr>
        <w:t xml:space="preserve"> for the 5th ISA Forum of Sociology (6-11 July 2025) to be held in Rabat, Morocco.</w:t>
      </w:r>
    </w:p>
    <w:p w14:paraId="200C9500" w14:textId="77777777" w:rsidR="00174D43" w:rsidRDefault="00174D43" w:rsidP="00E32448">
      <w:pPr>
        <w:ind w:hanging="360"/>
        <w:rPr>
          <w:color w:val="000000"/>
          <w:sz w:val="22"/>
          <w:szCs w:val="22"/>
        </w:rPr>
      </w:pPr>
    </w:p>
    <w:p w14:paraId="00ED4E76" w14:textId="392BEB6C" w:rsidR="00820B3F" w:rsidRDefault="00820B3F" w:rsidP="00E32448">
      <w:pPr>
        <w:ind w:hanging="360"/>
        <w:rPr>
          <w:color w:val="000000"/>
          <w:sz w:val="22"/>
          <w:szCs w:val="22"/>
        </w:rPr>
      </w:pPr>
      <w:r>
        <w:rPr>
          <w:color w:val="000000"/>
          <w:sz w:val="22"/>
          <w:szCs w:val="22"/>
        </w:rPr>
        <w:t xml:space="preserve">(2024) Served as an </w:t>
      </w:r>
      <w:r w:rsidRPr="00820B3F">
        <w:rPr>
          <w:color w:val="000000"/>
          <w:sz w:val="22"/>
          <w:szCs w:val="22"/>
        </w:rPr>
        <w:t>Alz</w:t>
      </w:r>
      <w:r>
        <w:rPr>
          <w:color w:val="000000"/>
          <w:sz w:val="22"/>
          <w:szCs w:val="22"/>
        </w:rPr>
        <w:t>heimer’s</w:t>
      </w:r>
      <w:r w:rsidRPr="00820B3F">
        <w:rPr>
          <w:color w:val="000000"/>
          <w:sz w:val="22"/>
          <w:szCs w:val="22"/>
        </w:rPr>
        <w:t xml:space="preserve"> Association grant reviewer for </w:t>
      </w:r>
      <w:r w:rsidR="00EE7724">
        <w:rPr>
          <w:color w:val="000000"/>
          <w:sz w:val="22"/>
          <w:szCs w:val="22"/>
        </w:rPr>
        <w:t xml:space="preserve">two grant proposals in </w:t>
      </w:r>
      <w:r w:rsidRPr="00820B3F">
        <w:rPr>
          <w:color w:val="000000"/>
          <w:sz w:val="22"/>
          <w:szCs w:val="22"/>
        </w:rPr>
        <w:t>the spring 2024 cycle</w:t>
      </w:r>
      <w:r>
        <w:rPr>
          <w:color w:val="000000"/>
          <w:sz w:val="22"/>
          <w:szCs w:val="22"/>
        </w:rPr>
        <w:t>.</w:t>
      </w:r>
    </w:p>
    <w:p w14:paraId="61784D8C" w14:textId="77777777" w:rsidR="005B634A" w:rsidRDefault="005B634A" w:rsidP="00E32448">
      <w:pPr>
        <w:ind w:hanging="360"/>
        <w:rPr>
          <w:color w:val="000000"/>
          <w:sz w:val="22"/>
          <w:szCs w:val="22"/>
        </w:rPr>
      </w:pPr>
    </w:p>
    <w:p w14:paraId="17353D33" w14:textId="2B5B7B3F" w:rsidR="00FF5924" w:rsidRDefault="00FF5924" w:rsidP="00E32448">
      <w:pPr>
        <w:ind w:hanging="360"/>
        <w:rPr>
          <w:color w:val="000000"/>
          <w:sz w:val="22"/>
          <w:szCs w:val="22"/>
        </w:rPr>
      </w:pPr>
      <w:r>
        <w:rPr>
          <w:color w:val="000000"/>
          <w:sz w:val="22"/>
          <w:szCs w:val="22"/>
        </w:rPr>
        <w:t>(2024) Served as facilitator for a webinar entitled, “</w:t>
      </w:r>
      <w:r w:rsidR="00FB23E2" w:rsidRPr="00FB23E2">
        <w:rPr>
          <w:sz w:val="22"/>
          <w:szCs w:val="22"/>
        </w:rPr>
        <w:t xml:space="preserve">Network Conversation - State, System, and </w:t>
      </w:r>
      <w:proofErr w:type="spellStart"/>
      <w:r w:rsidR="00FB23E2" w:rsidRPr="00FB23E2">
        <w:rPr>
          <w:sz w:val="22"/>
          <w:szCs w:val="22"/>
        </w:rPr>
        <w:t>Consortial</w:t>
      </w:r>
      <w:proofErr w:type="spellEnd"/>
      <w:r w:rsidR="00FB23E2" w:rsidRPr="00FB23E2">
        <w:rPr>
          <w:sz w:val="22"/>
          <w:szCs w:val="22"/>
        </w:rPr>
        <w:t xml:space="preserve"> OER Grant Models</w:t>
      </w:r>
      <w:r>
        <w:rPr>
          <w:color w:val="000000"/>
          <w:sz w:val="22"/>
          <w:szCs w:val="22"/>
        </w:rPr>
        <w:t xml:space="preserve">,” by </w:t>
      </w:r>
      <w:r w:rsidR="00330B53" w:rsidRPr="00C60661">
        <w:rPr>
          <w:spacing w:val="5"/>
          <w:sz w:val="22"/>
          <w:szCs w:val="22"/>
          <w:shd w:val="clear" w:color="auto" w:fill="FFFFFF"/>
        </w:rPr>
        <w:t xml:space="preserve">The Driving OER Sustainability for Student Success </w:t>
      </w:r>
      <w:r w:rsidR="00330B53">
        <w:rPr>
          <w:spacing w:val="5"/>
          <w:sz w:val="22"/>
          <w:szCs w:val="22"/>
          <w:shd w:val="clear" w:color="auto" w:fill="FFFFFF"/>
        </w:rPr>
        <w:t>(</w:t>
      </w:r>
      <w:r>
        <w:rPr>
          <w:color w:val="000000"/>
          <w:sz w:val="22"/>
          <w:szCs w:val="22"/>
        </w:rPr>
        <w:t>DOERS</w:t>
      </w:r>
      <w:r w:rsidR="00330B53">
        <w:rPr>
          <w:color w:val="000000"/>
          <w:sz w:val="22"/>
          <w:szCs w:val="22"/>
        </w:rPr>
        <w:t>)</w:t>
      </w:r>
      <w:r w:rsidR="000C3A6F">
        <w:rPr>
          <w:color w:val="000000"/>
          <w:sz w:val="22"/>
          <w:szCs w:val="22"/>
        </w:rPr>
        <w:t xml:space="preserve"> on March 26</w:t>
      </w:r>
      <w:r w:rsidR="000C3A6F" w:rsidRPr="000C3A6F">
        <w:rPr>
          <w:color w:val="000000"/>
          <w:sz w:val="22"/>
          <w:szCs w:val="22"/>
          <w:vertAlign w:val="superscript"/>
        </w:rPr>
        <w:t>th</w:t>
      </w:r>
      <w:r w:rsidR="000C3A6F">
        <w:rPr>
          <w:color w:val="000000"/>
          <w:sz w:val="22"/>
          <w:szCs w:val="22"/>
        </w:rPr>
        <w:t>.</w:t>
      </w:r>
    </w:p>
    <w:p w14:paraId="5DF5185E" w14:textId="77777777" w:rsidR="00FF5924" w:rsidRDefault="00FF5924" w:rsidP="00E32448">
      <w:pPr>
        <w:ind w:hanging="360"/>
        <w:rPr>
          <w:color w:val="000000"/>
          <w:sz w:val="22"/>
          <w:szCs w:val="22"/>
        </w:rPr>
      </w:pPr>
    </w:p>
    <w:p w14:paraId="101A6601" w14:textId="2F824A7F" w:rsidR="00BD5C83" w:rsidRPr="004B438F" w:rsidRDefault="00733538" w:rsidP="00E32448">
      <w:pPr>
        <w:ind w:hanging="360"/>
        <w:rPr>
          <w:color w:val="000000"/>
          <w:sz w:val="22"/>
          <w:szCs w:val="22"/>
        </w:rPr>
      </w:pPr>
      <w:r>
        <w:rPr>
          <w:color w:val="000000"/>
          <w:sz w:val="22"/>
          <w:szCs w:val="22"/>
        </w:rPr>
        <w:t>(202</w:t>
      </w:r>
      <w:r w:rsidR="004F7114">
        <w:rPr>
          <w:color w:val="000000"/>
          <w:sz w:val="22"/>
          <w:szCs w:val="22"/>
        </w:rPr>
        <w:t>4-2025</w:t>
      </w:r>
      <w:r>
        <w:rPr>
          <w:color w:val="000000"/>
          <w:sz w:val="22"/>
          <w:szCs w:val="22"/>
        </w:rPr>
        <w:t>)</w:t>
      </w:r>
      <w:r w:rsidR="004B438F">
        <w:rPr>
          <w:color w:val="000000"/>
          <w:sz w:val="22"/>
          <w:szCs w:val="22"/>
        </w:rPr>
        <w:t xml:space="preserve"> </w:t>
      </w:r>
      <w:r w:rsidR="004B438F" w:rsidRPr="004B438F">
        <w:rPr>
          <w:color w:val="000000"/>
          <w:sz w:val="22"/>
          <w:szCs w:val="22"/>
        </w:rPr>
        <w:t xml:space="preserve">Serving as a </w:t>
      </w:r>
      <w:r w:rsidR="000D1276">
        <w:rPr>
          <w:color w:val="000000"/>
          <w:sz w:val="22"/>
          <w:szCs w:val="22"/>
        </w:rPr>
        <w:t>lead for the Interdisciplinary Working Group, Presidential Appointee, for</w:t>
      </w:r>
      <w:r w:rsidR="004B438F" w:rsidRPr="004B438F">
        <w:rPr>
          <w:color w:val="000000"/>
          <w:sz w:val="22"/>
          <w:szCs w:val="22"/>
        </w:rPr>
        <w:t xml:space="preserve"> the </w:t>
      </w:r>
      <w:r w:rsidR="004B438F" w:rsidRPr="004B438F">
        <w:rPr>
          <w:color w:val="000000"/>
          <w:sz w:val="22"/>
          <w:szCs w:val="22"/>
          <w:shd w:val="clear" w:color="auto" w:fill="FFFFFF"/>
        </w:rPr>
        <w:t>GSA</w:t>
      </w:r>
      <w:r w:rsidR="00F22952">
        <w:rPr>
          <w:color w:val="000000"/>
          <w:sz w:val="22"/>
          <w:szCs w:val="22"/>
          <w:shd w:val="clear" w:color="auto" w:fill="FFFFFF"/>
        </w:rPr>
        <w:t>’s</w:t>
      </w:r>
      <w:r w:rsidR="004B438F" w:rsidRPr="004B438F">
        <w:rPr>
          <w:color w:val="000000"/>
          <w:sz w:val="22"/>
          <w:szCs w:val="22"/>
          <w:shd w:val="clear" w:color="auto" w:fill="FFFFFF"/>
        </w:rPr>
        <w:t xml:space="preserve"> Program, Publications, and Products </w:t>
      </w:r>
      <w:r w:rsidR="00A44F77">
        <w:rPr>
          <w:color w:val="000000"/>
          <w:sz w:val="22"/>
          <w:szCs w:val="22"/>
          <w:shd w:val="clear" w:color="auto" w:fill="FFFFFF"/>
        </w:rPr>
        <w:t xml:space="preserve">(PPP) </w:t>
      </w:r>
      <w:r w:rsidR="004B438F" w:rsidRPr="004B438F">
        <w:rPr>
          <w:color w:val="000000"/>
          <w:sz w:val="22"/>
          <w:szCs w:val="22"/>
          <w:shd w:val="clear" w:color="auto" w:fill="FFFFFF"/>
        </w:rPr>
        <w:t>Committee</w:t>
      </w:r>
      <w:r w:rsidR="004B438F" w:rsidRPr="004B438F">
        <w:rPr>
          <w:color w:val="000000"/>
          <w:sz w:val="22"/>
          <w:szCs w:val="22"/>
        </w:rPr>
        <w:t>.</w:t>
      </w:r>
      <w:r w:rsidR="003179CD" w:rsidRPr="003179CD">
        <w:rPr>
          <w:color w:val="000000"/>
          <w:sz w:val="22"/>
          <w:szCs w:val="22"/>
        </w:rPr>
        <w:t xml:space="preserve"> This appointment </w:t>
      </w:r>
      <w:proofErr w:type="gramStart"/>
      <w:r w:rsidR="00A44F77">
        <w:rPr>
          <w:color w:val="000000"/>
          <w:sz w:val="22"/>
          <w:szCs w:val="22"/>
        </w:rPr>
        <w:t>to</w:t>
      </w:r>
      <w:proofErr w:type="gramEnd"/>
      <w:r w:rsidR="00A44F77">
        <w:rPr>
          <w:color w:val="000000"/>
          <w:sz w:val="22"/>
          <w:szCs w:val="22"/>
        </w:rPr>
        <w:t xml:space="preserve"> the PPP Committee </w:t>
      </w:r>
      <w:r w:rsidR="003179CD" w:rsidRPr="003179CD">
        <w:rPr>
          <w:color w:val="000000"/>
          <w:sz w:val="22"/>
          <w:szCs w:val="22"/>
        </w:rPr>
        <w:t xml:space="preserve">is for a 2-year term </w:t>
      </w:r>
      <w:r w:rsidR="003179CD">
        <w:rPr>
          <w:color w:val="000000"/>
          <w:sz w:val="22"/>
          <w:szCs w:val="22"/>
        </w:rPr>
        <w:t>from</w:t>
      </w:r>
      <w:r w:rsidR="003179CD" w:rsidRPr="003179CD">
        <w:rPr>
          <w:color w:val="000000"/>
          <w:sz w:val="22"/>
          <w:szCs w:val="22"/>
        </w:rPr>
        <w:t xml:space="preserve"> January 1, 2024-December 31, 2025.</w:t>
      </w:r>
      <w:r w:rsidR="00BD5C83">
        <w:rPr>
          <w:color w:val="000000"/>
          <w:sz w:val="22"/>
          <w:szCs w:val="22"/>
        </w:rPr>
        <w:t xml:space="preserve"> </w:t>
      </w:r>
      <w:r w:rsidR="00BD5C83" w:rsidRPr="00BD5C83">
        <w:rPr>
          <w:color w:val="000000"/>
          <w:sz w:val="22"/>
          <w:szCs w:val="22"/>
        </w:rPr>
        <w:t>The role of this committee is to (1) organize and oversee the scientific and professional program for meetings of the Society; (2) assist the Society and its staff with advancing the Society’s publications program; (3) build new products and/or services to improve the value of current membership and attract new markets; and (4) support the strategic plan by recommending strategies and policies to strengthen the Society’s programs, publications, and products.</w:t>
      </w:r>
      <w:r w:rsidR="005F5D40">
        <w:rPr>
          <w:color w:val="000000"/>
          <w:sz w:val="22"/>
          <w:szCs w:val="22"/>
        </w:rPr>
        <w:t xml:space="preserve"> </w:t>
      </w:r>
      <w:r w:rsidR="004426C5">
        <w:rPr>
          <w:color w:val="000000"/>
          <w:sz w:val="22"/>
          <w:szCs w:val="22"/>
        </w:rPr>
        <w:t>T</w:t>
      </w:r>
      <w:r w:rsidR="005F5D40">
        <w:rPr>
          <w:color w:val="000000"/>
          <w:sz w:val="22"/>
          <w:szCs w:val="22"/>
        </w:rPr>
        <w:t>eam review</w:t>
      </w:r>
      <w:r w:rsidR="004426C5">
        <w:rPr>
          <w:color w:val="000000"/>
          <w:sz w:val="22"/>
          <w:szCs w:val="22"/>
        </w:rPr>
        <w:t>ed</w:t>
      </w:r>
      <w:r w:rsidR="005F5D40">
        <w:rPr>
          <w:color w:val="000000"/>
          <w:sz w:val="22"/>
          <w:szCs w:val="22"/>
        </w:rPr>
        <w:t xml:space="preserve"> and ma</w:t>
      </w:r>
      <w:r w:rsidR="004426C5">
        <w:rPr>
          <w:color w:val="000000"/>
          <w:sz w:val="22"/>
          <w:szCs w:val="22"/>
        </w:rPr>
        <w:t>d</w:t>
      </w:r>
      <w:r w:rsidR="005F5D40">
        <w:rPr>
          <w:color w:val="000000"/>
          <w:sz w:val="22"/>
          <w:szCs w:val="22"/>
        </w:rPr>
        <w:t>e selections for the Interdisciplinary Symposium sessions</w:t>
      </w:r>
      <w:r w:rsidR="000F6B42">
        <w:rPr>
          <w:color w:val="000000"/>
          <w:sz w:val="22"/>
          <w:szCs w:val="22"/>
        </w:rPr>
        <w:t xml:space="preserve"> (June 2024)</w:t>
      </w:r>
      <w:r w:rsidR="005F5D40">
        <w:rPr>
          <w:color w:val="000000"/>
          <w:sz w:val="22"/>
          <w:szCs w:val="22"/>
        </w:rPr>
        <w:t xml:space="preserve"> </w:t>
      </w:r>
      <w:r w:rsidR="004426C5">
        <w:rPr>
          <w:color w:val="000000"/>
          <w:sz w:val="22"/>
          <w:szCs w:val="22"/>
        </w:rPr>
        <w:t>and the late-breaking poster sessions</w:t>
      </w:r>
      <w:r w:rsidR="000F6B42">
        <w:rPr>
          <w:color w:val="000000"/>
          <w:sz w:val="22"/>
          <w:szCs w:val="22"/>
        </w:rPr>
        <w:t xml:space="preserve"> (September 2024)</w:t>
      </w:r>
      <w:r w:rsidR="004426C5">
        <w:rPr>
          <w:color w:val="000000"/>
          <w:sz w:val="22"/>
          <w:szCs w:val="22"/>
        </w:rPr>
        <w:t xml:space="preserve"> </w:t>
      </w:r>
      <w:r w:rsidR="005F5D40">
        <w:rPr>
          <w:color w:val="000000"/>
          <w:sz w:val="22"/>
          <w:szCs w:val="22"/>
        </w:rPr>
        <w:t>at the annual scientific meeting in 2024.</w:t>
      </w:r>
    </w:p>
    <w:p w14:paraId="6C811F1D" w14:textId="77777777" w:rsidR="00733538" w:rsidRPr="004B438F" w:rsidRDefault="00733538" w:rsidP="00E32448">
      <w:pPr>
        <w:ind w:hanging="360"/>
        <w:rPr>
          <w:color w:val="000000"/>
          <w:sz w:val="22"/>
          <w:szCs w:val="22"/>
        </w:rPr>
      </w:pPr>
    </w:p>
    <w:p w14:paraId="00CD3081" w14:textId="0E884736" w:rsidR="009E6DFB" w:rsidRDefault="009E6DFB" w:rsidP="00E32448">
      <w:pPr>
        <w:ind w:hanging="360"/>
        <w:rPr>
          <w:color w:val="000000"/>
          <w:sz w:val="22"/>
          <w:szCs w:val="22"/>
        </w:rPr>
      </w:pPr>
      <w:r>
        <w:rPr>
          <w:color w:val="000000"/>
          <w:sz w:val="22"/>
          <w:szCs w:val="22"/>
        </w:rPr>
        <w:t xml:space="preserve">(2023) Interviewed for a podcast with Ms. Hannah Halusker </w:t>
      </w:r>
      <w:r w:rsidRPr="009E6DFB">
        <w:rPr>
          <w:sz w:val="22"/>
          <w:szCs w:val="22"/>
        </w:rPr>
        <w:t xml:space="preserve">of the </w:t>
      </w:r>
      <w:r w:rsidRPr="009E6DFB">
        <w:rPr>
          <w:sz w:val="22"/>
          <w:szCs w:val="22"/>
          <w:bdr w:val="none" w:sz="0" w:space="0" w:color="auto" w:frame="1"/>
        </w:rPr>
        <w:t>Columbine Health Systems Center for Healthy Aging,</w:t>
      </w:r>
      <w:r w:rsidRPr="009E6DFB">
        <w:rPr>
          <w:rFonts w:ascii="Arial" w:hAnsi="Arial" w:cs="Arial"/>
          <w:b/>
          <w:bCs/>
          <w:bdr w:val="none" w:sz="0" w:space="0" w:color="auto" w:frame="1"/>
        </w:rPr>
        <w:t xml:space="preserve"> </w:t>
      </w:r>
      <w:r>
        <w:rPr>
          <w:color w:val="000000"/>
          <w:sz w:val="22"/>
          <w:szCs w:val="22"/>
        </w:rPr>
        <w:t xml:space="preserve">Colorado State University on </w:t>
      </w:r>
      <w:r w:rsidR="00546863">
        <w:rPr>
          <w:color w:val="000000"/>
          <w:sz w:val="22"/>
          <w:szCs w:val="22"/>
        </w:rPr>
        <w:t>May 1</w:t>
      </w:r>
      <w:r w:rsidR="00546863" w:rsidRPr="00546863">
        <w:rPr>
          <w:color w:val="000000"/>
          <w:sz w:val="22"/>
          <w:szCs w:val="22"/>
          <w:vertAlign w:val="superscript"/>
        </w:rPr>
        <w:t>st</w:t>
      </w:r>
      <w:r w:rsidR="00546863">
        <w:rPr>
          <w:color w:val="000000"/>
          <w:sz w:val="22"/>
          <w:szCs w:val="22"/>
        </w:rPr>
        <w:t xml:space="preserve"> </w:t>
      </w:r>
      <w:r>
        <w:rPr>
          <w:color w:val="000000"/>
          <w:sz w:val="22"/>
          <w:szCs w:val="22"/>
        </w:rPr>
        <w:t xml:space="preserve">about </w:t>
      </w:r>
      <w:r w:rsidR="00546863">
        <w:rPr>
          <w:color w:val="000000"/>
          <w:sz w:val="22"/>
          <w:szCs w:val="22"/>
        </w:rPr>
        <w:t xml:space="preserve">racial and ethnic disparities and </w:t>
      </w:r>
      <w:r>
        <w:rPr>
          <w:color w:val="000000"/>
          <w:sz w:val="22"/>
          <w:szCs w:val="22"/>
        </w:rPr>
        <w:t>my research</w:t>
      </w:r>
      <w:r w:rsidR="00D937B0">
        <w:rPr>
          <w:color w:val="000000"/>
          <w:sz w:val="22"/>
          <w:szCs w:val="22"/>
        </w:rPr>
        <w:t xml:space="preserve">, </w:t>
      </w:r>
      <w:hyperlink r:id="rId46" w:tgtFrame="_blank" w:tooltip="Original URL: https://redcircle.com/shows/b072784a-f00c-4df9-9662-f7f1ffaa9ee6/episodes/1a577652-dea4-4574-b44a-af34b1f59712?_gl=1*aakybx*_gcl_au*MzYxMTA4ODUwLjE2ODQ3Nzc5MjE.*_ga*NDQyNTM0ODcxLjE2NzYzOTg0Nzk.*_ga_KVZ47LYJWW*MTY4NjAxMzY5MC4zNi4xLjE2ODYwMTUyMTMuM" w:history="1">
        <w:r w:rsidR="00D937B0" w:rsidRPr="00D937B0">
          <w:rPr>
            <w:rStyle w:val="Hyperlink"/>
            <w:sz w:val="22"/>
            <w:szCs w:val="22"/>
            <w:bdr w:val="none" w:sz="0" w:space="0" w:color="auto" w:frame="1"/>
            <w:shd w:val="clear" w:color="auto" w:fill="FFFFFF"/>
          </w:rPr>
          <w:t>online here</w:t>
        </w:r>
      </w:hyperlink>
      <w:r>
        <w:rPr>
          <w:color w:val="000000"/>
          <w:sz w:val="22"/>
          <w:szCs w:val="22"/>
        </w:rPr>
        <w:t>.</w:t>
      </w:r>
      <w:r w:rsidR="00D937B0">
        <w:rPr>
          <w:color w:val="000000"/>
          <w:sz w:val="22"/>
          <w:szCs w:val="22"/>
        </w:rPr>
        <w:t xml:space="preserve"> </w:t>
      </w:r>
    </w:p>
    <w:p w14:paraId="24EA6E1B" w14:textId="77777777" w:rsidR="009E6DFB" w:rsidRDefault="009E6DFB" w:rsidP="00E32448">
      <w:pPr>
        <w:ind w:hanging="360"/>
        <w:rPr>
          <w:color w:val="000000"/>
          <w:sz w:val="22"/>
          <w:szCs w:val="22"/>
        </w:rPr>
      </w:pPr>
    </w:p>
    <w:p w14:paraId="35C3310C" w14:textId="58D50FD4" w:rsidR="00945741" w:rsidRDefault="00945741" w:rsidP="00E32448">
      <w:pPr>
        <w:ind w:hanging="360"/>
        <w:rPr>
          <w:color w:val="000000"/>
          <w:sz w:val="22"/>
          <w:szCs w:val="22"/>
        </w:rPr>
      </w:pPr>
      <w:r>
        <w:rPr>
          <w:color w:val="000000"/>
          <w:sz w:val="22"/>
          <w:szCs w:val="22"/>
        </w:rPr>
        <w:t>(2023) Served as Chair for the “Methods to Measure and Explain Disparities” afternoon session of the “Leveraging Existing Data and Analytic Methods for Health Disparities Research Related to Aging and Alzheimer’s Disease and Related Dementias” NIA-Duke-Alzheimer’s Association Workshop at Duke University. March 15</w:t>
      </w:r>
      <w:r w:rsidRPr="00945741">
        <w:rPr>
          <w:color w:val="000000"/>
          <w:sz w:val="22"/>
          <w:szCs w:val="22"/>
          <w:vertAlign w:val="superscript"/>
        </w:rPr>
        <w:t>th</w:t>
      </w:r>
      <w:r>
        <w:rPr>
          <w:color w:val="000000"/>
          <w:sz w:val="22"/>
          <w:szCs w:val="22"/>
        </w:rPr>
        <w:t>-16</w:t>
      </w:r>
      <w:r w:rsidRPr="00945741">
        <w:rPr>
          <w:color w:val="000000"/>
          <w:sz w:val="22"/>
          <w:szCs w:val="22"/>
          <w:vertAlign w:val="superscript"/>
        </w:rPr>
        <w:t>th</w:t>
      </w:r>
      <w:r>
        <w:rPr>
          <w:color w:val="000000"/>
          <w:sz w:val="22"/>
          <w:szCs w:val="22"/>
        </w:rPr>
        <w:t>.</w:t>
      </w:r>
    </w:p>
    <w:p w14:paraId="79CD1BFA" w14:textId="77777777" w:rsidR="00945741" w:rsidRDefault="00945741" w:rsidP="00E32448">
      <w:pPr>
        <w:ind w:hanging="360"/>
        <w:rPr>
          <w:color w:val="000000"/>
          <w:sz w:val="22"/>
          <w:szCs w:val="22"/>
        </w:rPr>
      </w:pPr>
    </w:p>
    <w:p w14:paraId="1A04DC8B" w14:textId="16362758" w:rsidR="00B77CB2" w:rsidRDefault="00B77CB2" w:rsidP="00E32448">
      <w:pPr>
        <w:ind w:hanging="360"/>
        <w:rPr>
          <w:color w:val="000000"/>
          <w:sz w:val="22"/>
          <w:szCs w:val="22"/>
        </w:rPr>
      </w:pPr>
      <w:r>
        <w:rPr>
          <w:color w:val="000000"/>
          <w:sz w:val="22"/>
          <w:szCs w:val="22"/>
        </w:rPr>
        <w:t xml:space="preserve">(2023) Serving on the </w:t>
      </w:r>
      <w:r w:rsidRPr="00B77CB2">
        <w:rPr>
          <w:color w:val="000000"/>
          <w:sz w:val="22"/>
          <w:szCs w:val="22"/>
        </w:rPr>
        <w:t>RCMAR Scientific Advisory Board</w:t>
      </w:r>
      <w:r>
        <w:rPr>
          <w:color w:val="000000"/>
          <w:sz w:val="22"/>
          <w:szCs w:val="22"/>
        </w:rPr>
        <w:t xml:space="preserve"> for a one-</w:t>
      </w:r>
      <w:r w:rsidRPr="00B77CB2">
        <w:rPr>
          <w:color w:val="000000"/>
          <w:sz w:val="22"/>
          <w:szCs w:val="22"/>
        </w:rPr>
        <w:t xml:space="preserve">year term </w:t>
      </w:r>
      <w:r>
        <w:rPr>
          <w:color w:val="000000"/>
          <w:sz w:val="22"/>
          <w:szCs w:val="22"/>
        </w:rPr>
        <w:t xml:space="preserve">beginning in </w:t>
      </w:r>
      <w:r w:rsidRPr="00B77CB2">
        <w:rPr>
          <w:color w:val="000000"/>
          <w:sz w:val="22"/>
          <w:szCs w:val="22"/>
        </w:rPr>
        <w:t>Feb</w:t>
      </w:r>
      <w:r>
        <w:rPr>
          <w:color w:val="000000"/>
          <w:sz w:val="22"/>
          <w:szCs w:val="22"/>
        </w:rPr>
        <w:t>ruary.</w:t>
      </w:r>
    </w:p>
    <w:p w14:paraId="7C394771" w14:textId="77777777" w:rsidR="00B77CB2" w:rsidRDefault="00B77CB2" w:rsidP="00E32448">
      <w:pPr>
        <w:ind w:hanging="360"/>
        <w:rPr>
          <w:color w:val="000000"/>
          <w:sz w:val="22"/>
          <w:szCs w:val="22"/>
        </w:rPr>
      </w:pPr>
    </w:p>
    <w:p w14:paraId="53453749" w14:textId="2637A096" w:rsidR="007553BA" w:rsidRDefault="00D77D18" w:rsidP="00E32448">
      <w:pPr>
        <w:ind w:hanging="360"/>
        <w:rPr>
          <w:color w:val="000000"/>
          <w:sz w:val="22"/>
          <w:szCs w:val="22"/>
        </w:rPr>
      </w:pPr>
      <w:r>
        <w:rPr>
          <w:color w:val="000000"/>
          <w:sz w:val="22"/>
          <w:szCs w:val="22"/>
        </w:rPr>
        <w:lastRenderedPageBreak/>
        <w:t xml:space="preserve">(2022) Panel speaker for the </w:t>
      </w:r>
      <w:r w:rsidRPr="00D77D18">
        <w:rPr>
          <w:color w:val="000000"/>
          <w:sz w:val="22"/>
          <w:szCs w:val="22"/>
        </w:rPr>
        <w:t>Community College Consortium for O</w:t>
      </w:r>
      <w:r>
        <w:rPr>
          <w:color w:val="000000"/>
          <w:sz w:val="22"/>
          <w:szCs w:val="22"/>
        </w:rPr>
        <w:t xml:space="preserve">pen </w:t>
      </w:r>
      <w:r w:rsidRPr="00D77D18">
        <w:rPr>
          <w:color w:val="000000"/>
          <w:sz w:val="22"/>
          <w:szCs w:val="22"/>
        </w:rPr>
        <w:t>E</w:t>
      </w:r>
      <w:r>
        <w:rPr>
          <w:color w:val="000000"/>
          <w:sz w:val="22"/>
          <w:szCs w:val="22"/>
        </w:rPr>
        <w:t xml:space="preserve">ducational </w:t>
      </w:r>
      <w:r w:rsidRPr="00D77D18">
        <w:rPr>
          <w:color w:val="000000"/>
          <w:sz w:val="22"/>
          <w:szCs w:val="22"/>
        </w:rPr>
        <w:t>R</w:t>
      </w:r>
      <w:r>
        <w:rPr>
          <w:color w:val="000000"/>
          <w:sz w:val="22"/>
          <w:szCs w:val="22"/>
        </w:rPr>
        <w:t>esources</w:t>
      </w:r>
      <w:r w:rsidRPr="00D77D18">
        <w:rPr>
          <w:color w:val="000000"/>
          <w:sz w:val="22"/>
          <w:szCs w:val="22"/>
        </w:rPr>
        <w:t xml:space="preserve"> (CCCOER) Member Mixer</w:t>
      </w:r>
      <w:r w:rsidR="0018707C">
        <w:rPr>
          <w:color w:val="000000"/>
          <w:sz w:val="22"/>
          <w:szCs w:val="22"/>
        </w:rPr>
        <w:t xml:space="preserve">. </w:t>
      </w:r>
      <w:r w:rsidRPr="00D77D18">
        <w:rPr>
          <w:color w:val="000000"/>
          <w:sz w:val="22"/>
          <w:szCs w:val="22"/>
        </w:rPr>
        <w:t>December</w:t>
      </w:r>
      <w:r w:rsidR="0018707C">
        <w:rPr>
          <w:color w:val="000000"/>
          <w:sz w:val="22"/>
          <w:szCs w:val="22"/>
        </w:rPr>
        <w:t>.</w:t>
      </w:r>
    </w:p>
    <w:p w14:paraId="7F71A34C" w14:textId="77777777" w:rsidR="007553BA" w:rsidRDefault="007553BA" w:rsidP="00E32448">
      <w:pPr>
        <w:ind w:hanging="360"/>
        <w:rPr>
          <w:color w:val="000000"/>
          <w:sz w:val="22"/>
          <w:szCs w:val="22"/>
        </w:rPr>
      </w:pPr>
    </w:p>
    <w:p w14:paraId="4BB2C384" w14:textId="2B33D27F" w:rsidR="00130793" w:rsidRPr="00C60661" w:rsidRDefault="00130793" w:rsidP="00E32448">
      <w:pPr>
        <w:ind w:hanging="360"/>
        <w:rPr>
          <w:sz w:val="22"/>
          <w:szCs w:val="22"/>
        </w:rPr>
      </w:pPr>
      <w:r>
        <w:rPr>
          <w:color w:val="000000"/>
          <w:sz w:val="22"/>
          <w:szCs w:val="22"/>
        </w:rPr>
        <w:t xml:space="preserve">(2022) </w:t>
      </w:r>
      <w:r w:rsidRPr="00C60661">
        <w:rPr>
          <w:color w:val="000000"/>
          <w:sz w:val="22"/>
          <w:szCs w:val="22"/>
        </w:rPr>
        <w:t xml:space="preserve">Served as a </w:t>
      </w:r>
      <w:r w:rsidR="00A035AD" w:rsidRPr="00C60661">
        <w:rPr>
          <w:color w:val="000000"/>
          <w:sz w:val="22"/>
          <w:szCs w:val="22"/>
        </w:rPr>
        <w:t xml:space="preserve">reviewer for </w:t>
      </w:r>
      <w:r w:rsidR="00C60661" w:rsidRPr="00C60661">
        <w:rPr>
          <w:spacing w:val="5"/>
          <w:sz w:val="22"/>
          <w:szCs w:val="22"/>
          <w:shd w:val="clear" w:color="auto" w:fill="FFFFFF"/>
        </w:rPr>
        <w:t>DOERS Collaborative </w:t>
      </w:r>
      <w:r w:rsidR="00B17142" w:rsidRPr="00C60661">
        <w:rPr>
          <w:sz w:val="22"/>
          <w:szCs w:val="22"/>
        </w:rPr>
        <w:t xml:space="preserve">abstracts for a book proposal on </w:t>
      </w:r>
      <w:r w:rsidR="0042596C" w:rsidRPr="00C60661">
        <w:rPr>
          <w:sz w:val="22"/>
          <w:szCs w:val="22"/>
          <w:shd w:val="clear" w:color="auto" w:fill="FFFFFF"/>
        </w:rPr>
        <w:t>case studies written by faculty, staff, and administrators detailing their experiences trying to appropriately value OER and open educational work in the tenure and promotion process.</w:t>
      </w:r>
      <w:r w:rsidR="00CC4BFF">
        <w:rPr>
          <w:sz w:val="22"/>
          <w:szCs w:val="22"/>
          <w:shd w:val="clear" w:color="auto" w:fill="FFFFFF"/>
        </w:rPr>
        <w:t xml:space="preserve"> November.</w:t>
      </w:r>
    </w:p>
    <w:p w14:paraId="70D7B666" w14:textId="77777777" w:rsidR="00130793" w:rsidRPr="00C60661" w:rsidRDefault="00130793" w:rsidP="00E32448">
      <w:pPr>
        <w:ind w:hanging="360"/>
        <w:rPr>
          <w:sz w:val="22"/>
          <w:szCs w:val="22"/>
        </w:rPr>
      </w:pPr>
    </w:p>
    <w:p w14:paraId="22BB8CCD" w14:textId="5C8837F6" w:rsidR="00C537A0" w:rsidRPr="00C60661" w:rsidRDefault="00C537A0" w:rsidP="00E32448">
      <w:pPr>
        <w:ind w:hanging="360"/>
        <w:rPr>
          <w:color w:val="000000"/>
          <w:sz w:val="22"/>
          <w:szCs w:val="22"/>
        </w:rPr>
      </w:pPr>
      <w:r w:rsidRPr="00C60661">
        <w:rPr>
          <w:color w:val="000000"/>
          <w:sz w:val="22"/>
          <w:szCs w:val="22"/>
        </w:rPr>
        <w:t>(2022) Served as Fulbright Fellowship Peer Reviewer. October-November.</w:t>
      </w:r>
    </w:p>
    <w:p w14:paraId="206F6DA9" w14:textId="77777777" w:rsidR="00C537A0" w:rsidRDefault="00C537A0" w:rsidP="00E32448">
      <w:pPr>
        <w:ind w:hanging="360"/>
        <w:rPr>
          <w:color w:val="000000"/>
          <w:sz w:val="22"/>
          <w:szCs w:val="22"/>
        </w:rPr>
      </w:pPr>
    </w:p>
    <w:p w14:paraId="3D73B77B" w14:textId="10156925" w:rsidR="00E32448" w:rsidRPr="00BE74CF" w:rsidRDefault="00E32448" w:rsidP="00E32448">
      <w:pPr>
        <w:ind w:hanging="360"/>
        <w:rPr>
          <w:color w:val="000000"/>
          <w:sz w:val="22"/>
          <w:szCs w:val="22"/>
        </w:rPr>
      </w:pPr>
      <w:r>
        <w:rPr>
          <w:color w:val="000000"/>
          <w:sz w:val="22"/>
          <w:szCs w:val="22"/>
        </w:rPr>
        <w:t>(2022) Served as an external reviewer for Dr. Ann Nguyen’s tenure and promotion case at Case Western Reserve University. September 19</w:t>
      </w:r>
      <w:r w:rsidRPr="00E32448">
        <w:rPr>
          <w:color w:val="000000"/>
          <w:sz w:val="22"/>
          <w:szCs w:val="22"/>
          <w:vertAlign w:val="superscript"/>
        </w:rPr>
        <w:t>th</w:t>
      </w:r>
      <w:r>
        <w:rPr>
          <w:color w:val="000000"/>
          <w:sz w:val="22"/>
          <w:szCs w:val="22"/>
        </w:rPr>
        <w:t>.</w:t>
      </w:r>
    </w:p>
    <w:p w14:paraId="7DF8B446" w14:textId="77777777" w:rsidR="00E32448" w:rsidRDefault="00E32448" w:rsidP="00C2360F">
      <w:pPr>
        <w:ind w:hanging="360"/>
        <w:rPr>
          <w:color w:val="000000"/>
          <w:sz w:val="22"/>
          <w:szCs w:val="22"/>
        </w:rPr>
      </w:pPr>
    </w:p>
    <w:p w14:paraId="4DCE54BB" w14:textId="0FA9BE5D" w:rsidR="00C2360F" w:rsidRDefault="00C2360F" w:rsidP="00C2360F">
      <w:pPr>
        <w:ind w:hanging="360"/>
        <w:rPr>
          <w:color w:val="000000"/>
          <w:sz w:val="22"/>
          <w:szCs w:val="22"/>
        </w:rPr>
      </w:pPr>
      <w:r>
        <w:rPr>
          <w:color w:val="000000"/>
          <w:sz w:val="22"/>
          <w:szCs w:val="22"/>
        </w:rPr>
        <w:t>(2022) Wrote support letter for Full Promotion case for Dr. Arlesia Mathis at Florida A&amp;M University. September 9</w:t>
      </w:r>
      <w:r w:rsidRPr="00C2360F">
        <w:rPr>
          <w:color w:val="000000"/>
          <w:sz w:val="22"/>
          <w:szCs w:val="22"/>
          <w:vertAlign w:val="superscript"/>
        </w:rPr>
        <w:t>th</w:t>
      </w:r>
      <w:r>
        <w:rPr>
          <w:color w:val="000000"/>
          <w:sz w:val="22"/>
          <w:szCs w:val="22"/>
        </w:rPr>
        <w:t>.</w:t>
      </w:r>
    </w:p>
    <w:p w14:paraId="1F5B490A" w14:textId="77777777" w:rsidR="00C2360F" w:rsidRDefault="00C2360F" w:rsidP="00C45370">
      <w:pPr>
        <w:ind w:hanging="360"/>
        <w:rPr>
          <w:color w:val="000000"/>
          <w:sz w:val="22"/>
          <w:szCs w:val="22"/>
        </w:rPr>
      </w:pPr>
    </w:p>
    <w:p w14:paraId="151F55EF" w14:textId="66A15CF0" w:rsidR="00144B38" w:rsidRDefault="00144B38" w:rsidP="00C45370">
      <w:pPr>
        <w:ind w:hanging="360"/>
        <w:rPr>
          <w:color w:val="000000"/>
          <w:sz w:val="22"/>
          <w:szCs w:val="22"/>
        </w:rPr>
      </w:pPr>
      <w:r>
        <w:rPr>
          <w:color w:val="000000"/>
          <w:sz w:val="22"/>
          <w:szCs w:val="22"/>
        </w:rPr>
        <w:t>(2022) I</w:t>
      </w:r>
      <w:r w:rsidR="002B774D">
        <w:rPr>
          <w:color w:val="000000"/>
          <w:sz w:val="22"/>
          <w:szCs w:val="22"/>
        </w:rPr>
        <w:t xml:space="preserve">nterviewed with Mr. Jim Herlihy of the Colorado Alzheimer’s Association </w:t>
      </w:r>
      <w:r w:rsidR="0080471C">
        <w:rPr>
          <w:color w:val="000000"/>
          <w:sz w:val="22"/>
          <w:szCs w:val="22"/>
        </w:rPr>
        <w:t>on August 16</w:t>
      </w:r>
      <w:r w:rsidR="0080471C" w:rsidRPr="0080471C">
        <w:rPr>
          <w:color w:val="000000"/>
          <w:sz w:val="22"/>
          <w:szCs w:val="22"/>
          <w:vertAlign w:val="superscript"/>
        </w:rPr>
        <w:t>th</w:t>
      </w:r>
      <w:r w:rsidR="0080471C">
        <w:rPr>
          <w:color w:val="000000"/>
          <w:sz w:val="22"/>
          <w:szCs w:val="22"/>
        </w:rPr>
        <w:t xml:space="preserve"> </w:t>
      </w:r>
      <w:r w:rsidR="002B774D">
        <w:rPr>
          <w:color w:val="000000"/>
          <w:sz w:val="22"/>
          <w:szCs w:val="22"/>
        </w:rPr>
        <w:t xml:space="preserve">about my Alzheimer’s Association International Conference 2022 </w:t>
      </w:r>
      <w:r w:rsidR="00461890">
        <w:rPr>
          <w:color w:val="000000"/>
          <w:sz w:val="22"/>
          <w:szCs w:val="22"/>
        </w:rPr>
        <w:t xml:space="preserve">research </w:t>
      </w:r>
      <w:r w:rsidR="002B774D">
        <w:rPr>
          <w:color w:val="000000"/>
          <w:sz w:val="22"/>
          <w:szCs w:val="22"/>
        </w:rPr>
        <w:t>presentation</w:t>
      </w:r>
      <w:r w:rsidR="000C55EB">
        <w:rPr>
          <w:color w:val="000000"/>
          <w:sz w:val="22"/>
          <w:szCs w:val="22"/>
        </w:rPr>
        <w:t xml:space="preserve"> entitled, “</w:t>
      </w:r>
      <w:r w:rsidR="00555594" w:rsidRPr="007B2B1D">
        <w:rPr>
          <w:sz w:val="22"/>
          <w:szCs w:val="22"/>
        </w:rPr>
        <w:t>Race, Gender, Late-life Productive Activities and Dementia in The Health, Aging, And Body Composition Study</w:t>
      </w:r>
      <w:r w:rsidR="00555594">
        <w:rPr>
          <w:sz w:val="22"/>
          <w:szCs w:val="22"/>
        </w:rPr>
        <w:t>,</w:t>
      </w:r>
      <w:r w:rsidR="00461890">
        <w:rPr>
          <w:sz w:val="22"/>
          <w:szCs w:val="22"/>
        </w:rPr>
        <w:t>”</w:t>
      </w:r>
      <w:r w:rsidR="000C55EB">
        <w:rPr>
          <w:color w:val="000000"/>
          <w:sz w:val="22"/>
          <w:szCs w:val="22"/>
        </w:rPr>
        <w:t xml:space="preserve"> for </w:t>
      </w:r>
      <w:r w:rsidR="002A0803">
        <w:rPr>
          <w:color w:val="000000"/>
          <w:sz w:val="22"/>
          <w:szCs w:val="22"/>
        </w:rPr>
        <w:t xml:space="preserve">its e-newsletter released on October 5, 2022 - </w:t>
      </w:r>
      <w:hyperlink r:id="rId47" w:history="1">
        <w:r w:rsidR="002A0803" w:rsidRPr="00A814EF">
          <w:rPr>
            <w:rStyle w:val="Hyperlink"/>
            <w:sz w:val="22"/>
            <w:szCs w:val="22"/>
          </w:rPr>
          <w:t>https://www.alz.org/co/news/volunteering-offers-cognitive-benefits</w:t>
        </w:r>
      </w:hyperlink>
      <w:r w:rsidR="002A0803">
        <w:rPr>
          <w:color w:val="000000"/>
          <w:sz w:val="22"/>
          <w:szCs w:val="22"/>
        </w:rPr>
        <w:t xml:space="preserve"> </w:t>
      </w:r>
    </w:p>
    <w:p w14:paraId="6CF1304D" w14:textId="77777777" w:rsidR="00C45370" w:rsidRDefault="00C45370" w:rsidP="00185093">
      <w:pPr>
        <w:ind w:right="-360" w:hanging="360"/>
        <w:rPr>
          <w:spacing w:val="-3"/>
          <w:sz w:val="22"/>
          <w:szCs w:val="22"/>
        </w:rPr>
      </w:pPr>
      <w:bookmarkStart w:id="37" w:name="_Hlk91776991"/>
    </w:p>
    <w:p w14:paraId="20AE306A" w14:textId="7870B673" w:rsidR="002B325E" w:rsidRDefault="002B325E" w:rsidP="00185093">
      <w:pPr>
        <w:ind w:right="-360" w:hanging="360"/>
        <w:rPr>
          <w:sz w:val="22"/>
          <w:szCs w:val="22"/>
        </w:rPr>
      </w:pPr>
      <w:r w:rsidRPr="007307DB">
        <w:rPr>
          <w:spacing w:val="-3"/>
          <w:sz w:val="22"/>
          <w:szCs w:val="22"/>
        </w:rPr>
        <w:t xml:space="preserve">(2022) </w:t>
      </w:r>
      <w:r w:rsidR="005049B6">
        <w:rPr>
          <w:spacing w:val="-3"/>
          <w:sz w:val="22"/>
          <w:szCs w:val="22"/>
        </w:rPr>
        <w:t>Co-o</w:t>
      </w:r>
      <w:r w:rsidRPr="007307DB">
        <w:rPr>
          <w:spacing w:val="-3"/>
          <w:sz w:val="22"/>
          <w:szCs w:val="22"/>
        </w:rPr>
        <w:t xml:space="preserve">rganized and conducted </w:t>
      </w:r>
      <w:r w:rsidR="001201B4">
        <w:rPr>
          <w:spacing w:val="-3"/>
          <w:sz w:val="22"/>
          <w:szCs w:val="22"/>
        </w:rPr>
        <w:t>three</w:t>
      </w:r>
      <w:r w:rsidRPr="007307DB">
        <w:rPr>
          <w:spacing w:val="-3"/>
          <w:sz w:val="22"/>
          <w:szCs w:val="22"/>
        </w:rPr>
        <w:t xml:space="preserve"> </w:t>
      </w:r>
      <w:r w:rsidR="007307DB">
        <w:rPr>
          <w:spacing w:val="-3"/>
          <w:sz w:val="22"/>
          <w:szCs w:val="22"/>
        </w:rPr>
        <w:t>p</w:t>
      </w:r>
      <w:r w:rsidRPr="007307DB">
        <w:rPr>
          <w:spacing w:val="-3"/>
          <w:sz w:val="22"/>
          <w:szCs w:val="22"/>
        </w:rPr>
        <w:t>odcast</w:t>
      </w:r>
      <w:r w:rsidR="0027000C">
        <w:rPr>
          <w:spacing w:val="-3"/>
          <w:sz w:val="22"/>
          <w:szCs w:val="22"/>
        </w:rPr>
        <w:t>s</w:t>
      </w:r>
      <w:r w:rsidRPr="007307DB">
        <w:rPr>
          <w:spacing w:val="-3"/>
          <w:sz w:val="22"/>
          <w:szCs w:val="22"/>
        </w:rPr>
        <w:t xml:space="preserve"> with</w:t>
      </w:r>
      <w:r w:rsidR="007307DB">
        <w:rPr>
          <w:spacing w:val="-3"/>
          <w:sz w:val="22"/>
          <w:szCs w:val="22"/>
        </w:rPr>
        <w:t xml:space="preserve"> Dr. Gayle Walter, interviewing</w:t>
      </w:r>
      <w:r w:rsidRPr="007307DB">
        <w:rPr>
          <w:spacing w:val="-3"/>
          <w:sz w:val="22"/>
          <w:szCs w:val="22"/>
        </w:rPr>
        <w:t xml:space="preserve"> Dr. </w:t>
      </w:r>
      <w:r w:rsidR="007307DB" w:rsidRPr="007307DB">
        <w:rPr>
          <w:spacing w:val="-3"/>
          <w:sz w:val="22"/>
          <w:szCs w:val="22"/>
        </w:rPr>
        <w:t xml:space="preserve">R. Tyler Derreth </w:t>
      </w:r>
      <w:r w:rsidR="007307DB">
        <w:rPr>
          <w:spacing w:val="-3"/>
          <w:sz w:val="22"/>
          <w:szCs w:val="22"/>
        </w:rPr>
        <w:t>about his article</w:t>
      </w:r>
      <w:r w:rsidR="007307DB" w:rsidRPr="007307DB">
        <w:rPr>
          <w:spacing w:val="-3"/>
          <w:sz w:val="22"/>
          <w:szCs w:val="22"/>
        </w:rPr>
        <w:t xml:space="preserve">, </w:t>
      </w:r>
      <w:r w:rsidR="007307DB" w:rsidRPr="007307DB">
        <w:rPr>
          <w:color w:val="000000"/>
          <w:sz w:val="22"/>
          <w:szCs w:val="22"/>
        </w:rPr>
        <w:t>“Students as Social Change Agents: Service-learning and Social Justice</w:t>
      </w:r>
      <w:r w:rsidR="001201B4">
        <w:rPr>
          <w:color w:val="000000"/>
          <w:sz w:val="22"/>
          <w:szCs w:val="22"/>
        </w:rPr>
        <w:t>;</w:t>
      </w:r>
      <w:r w:rsidR="007307DB" w:rsidRPr="007307DB">
        <w:rPr>
          <w:color w:val="000000"/>
          <w:sz w:val="22"/>
          <w:szCs w:val="22"/>
        </w:rPr>
        <w:t>”</w:t>
      </w:r>
      <w:r w:rsidR="00887E6E">
        <w:rPr>
          <w:color w:val="000000"/>
          <w:sz w:val="22"/>
          <w:szCs w:val="22"/>
        </w:rPr>
        <w:t xml:space="preserve"> Dr. Kr</w:t>
      </w:r>
      <w:r w:rsidR="002D4008">
        <w:rPr>
          <w:color w:val="000000"/>
          <w:sz w:val="22"/>
          <w:szCs w:val="22"/>
        </w:rPr>
        <w:t>i</w:t>
      </w:r>
      <w:r w:rsidR="00887E6E">
        <w:rPr>
          <w:color w:val="000000"/>
          <w:sz w:val="22"/>
          <w:szCs w:val="22"/>
        </w:rPr>
        <w:t>sta Mincey about her article</w:t>
      </w:r>
      <w:r w:rsidR="00887E6E" w:rsidRPr="005049B6">
        <w:rPr>
          <w:color w:val="000000"/>
          <w:sz w:val="22"/>
          <w:szCs w:val="22"/>
        </w:rPr>
        <w:t>, “</w:t>
      </w:r>
      <w:r w:rsidR="00F70E9E" w:rsidRPr="005049B6">
        <w:rPr>
          <w:rFonts w:cstheme="minorHAnsi"/>
          <w:sz w:val="22"/>
          <w:szCs w:val="22"/>
        </w:rPr>
        <w:t>Teaching Bias to Undergraduate Students in an Introduction to Public Health Course</w:t>
      </w:r>
      <w:r w:rsidR="001201B4">
        <w:rPr>
          <w:color w:val="000000"/>
          <w:sz w:val="22"/>
          <w:szCs w:val="22"/>
        </w:rPr>
        <w:t>;</w:t>
      </w:r>
      <w:r w:rsidR="00887E6E" w:rsidRPr="005049B6">
        <w:rPr>
          <w:color w:val="000000"/>
          <w:sz w:val="22"/>
          <w:szCs w:val="22"/>
        </w:rPr>
        <w:t>”</w:t>
      </w:r>
      <w:r w:rsidR="001201B4">
        <w:rPr>
          <w:color w:val="000000"/>
          <w:sz w:val="22"/>
          <w:szCs w:val="22"/>
        </w:rPr>
        <w:t xml:space="preserve"> and Drs. Julianna Perez and William Leonard about their article, “Developing Equity-Focused Education in Academic Public Health: A Multiple-Step Model”</w:t>
      </w:r>
      <w:r w:rsidRPr="005049B6">
        <w:rPr>
          <w:spacing w:val="-3"/>
          <w:sz w:val="22"/>
          <w:szCs w:val="22"/>
        </w:rPr>
        <w:t xml:space="preserve"> for</w:t>
      </w:r>
      <w:r w:rsidRPr="007307DB">
        <w:rPr>
          <w:spacing w:val="-3"/>
          <w:sz w:val="22"/>
          <w:szCs w:val="22"/>
        </w:rPr>
        <w:t xml:space="preserve"> Pedagogy in Health Promotion’s Anti-racism</w:t>
      </w:r>
      <w:r w:rsidR="007307DB">
        <w:rPr>
          <w:spacing w:val="-3"/>
          <w:sz w:val="22"/>
          <w:szCs w:val="22"/>
        </w:rPr>
        <w:t xml:space="preserve"> </w:t>
      </w:r>
      <w:r w:rsidR="007307DB" w:rsidRPr="007307DB">
        <w:rPr>
          <w:spacing w:val="-3"/>
          <w:sz w:val="22"/>
          <w:szCs w:val="22"/>
        </w:rPr>
        <w:t>special</w:t>
      </w:r>
      <w:r w:rsidRPr="007307DB">
        <w:rPr>
          <w:spacing w:val="-3"/>
          <w:sz w:val="22"/>
          <w:szCs w:val="22"/>
        </w:rPr>
        <w:t xml:space="preserve"> issue, March 3, 2022</w:t>
      </w:r>
      <w:r w:rsidR="001201B4">
        <w:rPr>
          <w:spacing w:val="-3"/>
          <w:sz w:val="22"/>
          <w:szCs w:val="22"/>
        </w:rPr>
        <w:t>,</w:t>
      </w:r>
      <w:r w:rsidR="00887E6E">
        <w:rPr>
          <w:spacing w:val="-3"/>
          <w:sz w:val="22"/>
          <w:szCs w:val="22"/>
        </w:rPr>
        <w:t xml:space="preserve"> </w:t>
      </w:r>
      <w:r w:rsidR="00103B9F">
        <w:rPr>
          <w:spacing w:val="-3"/>
          <w:sz w:val="22"/>
          <w:szCs w:val="22"/>
        </w:rPr>
        <w:t xml:space="preserve">May 17, </w:t>
      </w:r>
      <w:r w:rsidR="00103B9F" w:rsidRPr="006F2FE7">
        <w:rPr>
          <w:spacing w:val="-3"/>
          <w:sz w:val="22"/>
          <w:szCs w:val="22"/>
        </w:rPr>
        <w:t>2022</w:t>
      </w:r>
      <w:r w:rsidR="001201B4">
        <w:rPr>
          <w:spacing w:val="-3"/>
          <w:sz w:val="22"/>
          <w:szCs w:val="22"/>
        </w:rPr>
        <w:t>, and October 11, 2022</w:t>
      </w:r>
      <w:r w:rsidRPr="006F2FE7">
        <w:rPr>
          <w:spacing w:val="-3"/>
          <w:sz w:val="22"/>
          <w:szCs w:val="22"/>
        </w:rPr>
        <w:t>.</w:t>
      </w:r>
      <w:r w:rsidR="000E46A9" w:rsidRPr="006F2FE7">
        <w:rPr>
          <w:spacing w:val="-3"/>
          <w:sz w:val="22"/>
          <w:szCs w:val="22"/>
        </w:rPr>
        <w:t xml:space="preserve"> </w:t>
      </w:r>
      <w:hyperlink r:id="rId48" w:history="1">
        <w:r w:rsidR="006F2FE7" w:rsidRPr="006F2FE7">
          <w:rPr>
            <w:rStyle w:val="Hyperlink"/>
            <w:sz w:val="22"/>
            <w:szCs w:val="22"/>
          </w:rPr>
          <w:t>https://sagepublic.libsyn.com/category/Pedagogy+in+Health+Promotion</w:t>
        </w:r>
      </w:hyperlink>
      <w:r w:rsidR="006F2FE7">
        <w:rPr>
          <w:sz w:val="22"/>
          <w:szCs w:val="22"/>
        </w:rPr>
        <w:t xml:space="preserve"> or </w:t>
      </w:r>
      <w:hyperlink r:id="rId49" w:history="1">
        <w:r w:rsidR="006F2FE7" w:rsidRPr="006167FF">
          <w:rPr>
            <w:rStyle w:val="Hyperlink"/>
            <w:sz w:val="22"/>
            <w:szCs w:val="22"/>
          </w:rPr>
          <w:t>https://journals.sagepub.com/home/php?pbEditor=true&amp;</w:t>
        </w:r>
      </w:hyperlink>
    </w:p>
    <w:p w14:paraId="304015B5" w14:textId="77777777" w:rsidR="00637A65" w:rsidRPr="006F2FE7" w:rsidRDefault="00637A65" w:rsidP="00637A65">
      <w:pPr>
        <w:ind w:right="-360" w:hanging="360"/>
        <w:rPr>
          <w:color w:val="000000"/>
          <w:sz w:val="22"/>
          <w:szCs w:val="22"/>
        </w:rPr>
      </w:pPr>
    </w:p>
    <w:p w14:paraId="258D981F" w14:textId="5B7BB4B1" w:rsidR="00637A65" w:rsidRDefault="00637A65" w:rsidP="00637A65">
      <w:pPr>
        <w:ind w:right="-360" w:hanging="360"/>
        <w:rPr>
          <w:rStyle w:val="Strong"/>
          <w:b w:val="0"/>
          <w:bCs w:val="0"/>
          <w:sz w:val="22"/>
          <w:szCs w:val="22"/>
        </w:rPr>
      </w:pPr>
      <w:r w:rsidRPr="006F2FE7">
        <w:rPr>
          <w:color w:val="000000"/>
          <w:sz w:val="22"/>
          <w:szCs w:val="22"/>
        </w:rPr>
        <w:t>(2022</w:t>
      </w:r>
      <w:r w:rsidR="008079FE">
        <w:rPr>
          <w:color w:val="000000"/>
          <w:sz w:val="22"/>
          <w:szCs w:val="22"/>
        </w:rPr>
        <w:t>-2023</w:t>
      </w:r>
      <w:r w:rsidRPr="006F2FE7">
        <w:rPr>
          <w:color w:val="000000"/>
          <w:sz w:val="22"/>
          <w:szCs w:val="22"/>
        </w:rPr>
        <w:t>) Co-editor of special issue on “</w:t>
      </w:r>
      <w:r w:rsidRPr="006F2FE7">
        <w:rPr>
          <w:rStyle w:val="Strong"/>
          <w:b w:val="0"/>
          <w:bCs w:val="0"/>
          <w:sz w:val="22"/>
          <w:szCs w:val="22"/>
        </w:rPr>
        <w:t>COVID-19 Pandemic and the Social Determinants of Health,” with Dr. Rosemary M. Caron</w:t>
      </w:r>
      <w:r w:rsidRPr="00185093">
        <w:rPr>
          <w:rStyle w:val="Strong"/>
          <w:b w:val="0"/>
          <w:bCs w:val="0"/>
          <w:sz w:val="22"/>
          <w:szCs w:val="22"/>
        </w:rPr>
        <w:t xml:space="preserve">, Professor, University of New Hampshire, for </w:t>
      </w:r>
      <w:r w:rsidRPr="005811E9">
        <w:rPr>
          <w:rStyle w:val="Strong"/>
          <w:b w:val="0"/>
          <w:bCs w:val="0"/>
          <w:i/>
          <w:iCs/>
          <w:sz w:val="22"/>
          <w:szCs w:val="22"/>
        </w:rPr>
        <w:t>Frontiers in Epidemiology: Aging and the Life Course</w:t>
      </w:r>
      <w:r>
        <w:rPr>
          <w:rStyle w:val="Strong"/>
          <w:b w:val="0"/>
          <w:bCs w:val="0"/>
          <w:sz w:val="22"/>
          <w:szCs w:val="22"/>
        </w:rPr>
        <w:t xml:space="preserve">, </w:t>
      </w:r>
      <w:r w:rsidR="00AD621B">
        <w:rPr>
          <w:rStyle w:val="Strong"/>
          <w:b w:val="0"/>
          <w:bCs w:val="0"/>
          <w:sz w:val="22"/>
          <w:szCs w:val="22"/>
        </w:rPr>
        <w:t>June</w:t>
      </w:r>
      <w:r w:rsidR="00E31BF9">
        <w:rPr>
          <w:rStyle w:val="Strong"/>
          <w:b w:val="0"/>
          <w:bCs w:val="0"/>
          <w:sz w:val="22"/>
          <w:szCs w:val="22"/>
        </w:rPr>
        <w:t xml:space="preserve"> 2022</w:t>
      </w:r>
      <w:r>
        <w:rPr>
          <w:rStyle w:val="Strong"/>
          <w:b w:val="0"/>
          <w:bCs w:val="0"/>
          <w:sz w:val="22"/>
          <w:szCs w:val="22"/>
        </w:rPr>
        <w:t>-</w:t>
      </w:r>
      <w:r w:rsidR="008079FE">
        <w:rPr>
          <w:rStyle w:val="Strong"/>
          <w:b w:val="0"/>
          <w:bCs w:val="0"/>
          <w:sz w:val="22"/>
          <w:szCs w:val="22"/>
        </w:rPr>
        <w:t>January</w:t>
      </w:r>
      <w:r>
        <w:rPr>
          <w:rStyle w:val="Strong"/>
          <w:b w:val="0"/>
          <w:bCs w:val="0"/>
          <w:sz w:val="22"/>
          <w:szCs w:val="22"/>
        </w:rPr>
        <w:t xml:space="preserve"> 202</w:t>
      </w:r>
      <w:r w:rsidR="008079FE">
        <w:rPr>
          <w:rStyle w:val="Strong"/>
          <w:b w:val="0"/>
          <w:bCs w:val="0"/>
          <w:sz w:val="22"/>
          <w:szCs w:val="22"/>
        </w:rPr>
        <w:t>3</w:t>
      </w:r>
      <w:r>
        <w:rPr>
          <w:rStyle w:val="Strong"/>
          <w:b w:val="0"/>
          <w:bCs w:val="0"/>
          <w:sz w:val="22"/>
          <w:szCs w:val="22"/>
        </w:rPr>
        <w:t>.</w:t>
      </w:r>
      <w:r w:rsidR="008079FE">
        <w:rPr>
          <w:rStyle w:val="Strong"/>
          <w:b w:val="0"/>
          <w:bCs w:val="0"/>
          <w:sz w:val="22"/>
          <w:szCs w:val="22"/>
        </w:rPr>
        <w:t xml:space="preserve"> </w:t>
      </w:r>
      <w:hyperlink r:id="rId50" w:history="1">
        <w:r w:rsidR="008079FE" w:rsidRPr="006D5683">
          <w:rPr>
            <w:rStyle w:val="Hyperlink"/>
            <w:sz w:val="22"/>
            <w:szCs w:val="22"/>
          </w:rPr>
          <w:t>https://www.frontiersin.org/research-topics/33929/covid-19-pandemic-and-the-social-determinants-of-health</w:t>
        </w:r>
      </w:hyperlink>
      <w:r w:rsidR="008079FE">
        <w:rPr>
          <w:rStyle w:val="Strong"/>
          <w:b w:val="0"/>
          <w:bCs w:val="0"/>
          <w:sz w:val="22"/>
          <w:szCs w:val="22"/>
        </w:rPr>
        <w:t xml:space="preserve"> </w:t>
      </w:r>
    </w:p>
    <w:p w14:paraId="4559610C" w14:textId="77777777" w:rsidR="002B325E" w:rsidRPr="007307DB" w:rsidRDefault="002B325E" w:rsidP="00185093">
      <w:pPr>
        <w:ind w:right="-360" w:hanging="360"/>
        <w:rPr>
          <w:spacing w:val="-3"/>
          <w:sz w:val="22"/>
          <w:szCs w:val="22"/>
        </w:rPr>
      </w:pPr>
    </w:p>
    <w:p w14:paraId="2092EA75" w14:textId="144C1DFB" w:rsidR="00185093" w:rsidRPr="00185093" w:rsidRDefault="00A60BFB" w:rsidP="00185093">
      <w:pPr>
        <w:ind w:right="-360" w:hanging="360"/>
        <w:rPr>
          <w:color w:val="000000"/>
          <w:sz w:val="22"/>
          <w:szCs w:val="22"/>
        </w:rPr>
      </w:pPr>
      <w:r w:rsidRPr="007307DB">
        <w:rPr>
          <w:spacing w:val="-3"/>
          <w:sz w:val="22"/>
          <w:szCs w:val="22"/>
        </w:rPr>
        <w:t>(2022</w:t>
      </w:r>
      <w:r w:rsidR="006B3BF6">
        <w:rPr>
          <w:spacing w:val="-3"/>
          <w:sz w:val="22"/>
          <w:szCs w:val="22"/>
        </w:rPr>
        <w:t>-2023</w:t>
      </w:r>
      <w:r w:rsidRPr="007307DB">
        <w:rPr>
          <w:spacing w:val="-3"/>
          <w:sz w:val="22"/>
          <w:szCs w:val="22"/>
        </w:rPr>
        <w:t>) Guest editor of special issue on “</w:t>
      </w:r>
      <w:r w:rsidRPr="007307DB">
        <w:rPr>
          <w:sz w:val="22"/>
          <w:szCs w:val="22"/>
        </w:rPr>
        <w:t>Racial</w:t>
      </w:r>
      <w:r w:rsidRPr="00973AB0">
        <w:rPr>
          <w:sz w:val="22"/>
          <w:szCs w:val="22"/>
        </w:rPr>
        <w:t xml:space="preserve"> and Ethnic Disparities in Chronic Conditions among Adults and Older Adults</w:t>
      </w:r>
      <w:r w:rsidR="006B3BF6">
        <w:rPr>
          <w:sz w:val="22"/>
          <w:szCs w:val="22"/>
        </w:rPr>
        <w:t>: Second Edition</w:t>
      </w:r>
      <w:r w:rsidRPr="00973AB0">
        <w:rPr>
          <w:spacing w:val="-3"/>
          <w:sz w:val="22"/>
          <w:szCs w:val="22"/>
        </w:rPr>
        <w:t xml:space="preserve">,” </w:t>
      </w:r>
      <w:r>
        <w:rPr>
          <w:spacing w:val="-3"/>
          <w:sz w:val="22"/>
          <w:szCs w:val="22"/>
        </w:rPr>
        <w:t xml:space="preserve">with lead guest editor Dr. Cassandra Ford, Associate Professor, The University of Alabama and guest editor Dr. Arlesia Mathis, Associate Professor, Florida A &amp; M University, </w:t>
      </w:r>
      <w:r w:rsidRPr="00973AB0">
        <w:rPr>
          <w:spacing w:val="-3"/>
          <w:sz w:val="22"/>
          <w:szCs w:val="22"/>
        </w:rPr>
        <w:t xml:space="preserve">for the </w:t>
      </w:r>
      <w:r w:rsidRPr="00E634E7">
        <w:rPr>
          <w:i/>
          <w:iCs/>
          <w:sz w:val="22"/>
          <w:szCs w:val="22"/>
        </w:rPr>
        <w:t>International Journal f</w:t>
      </w:r>
      <w:r>
        <w:rPr>
          <w:i/>
          <w:iCs/>
          <w:sz w:val="22"/>
          <w:szCs w:val="22"/>
        </w:rPr>
        <w:t>or</w:t>
      </w:r>
      <w:r w:rsidRPr="00E634E7">
        <w:rPr>
          <w:i/>
          <w:iCs/>
          <w:sz w:val="22"/>
          <w:szCs w:val="22"/>
        </w:rPr>
        <w:t xml:space="preserve"> Environmental Research and Public Health</w:t>
      </w:r>
      <w:r w:rsidRPr="00973AB0">
        <w:rPr>
          <w:sz w:val="22"/>
          <w:szCs w:val="22"/>
        </w:rPr>
        <w:t xml:space="preserve">, </w:t>
      </w:r>
      <w:r w:rsidR="00F374C6">
        <w:rPr>
          <w:sz w:val="22"/>
          <w:szCs w:val="22"/>
        </w:rPr>
        <w:t>April</w:t>
      </w:r>
      <w:r w:rsidR="006B3BF6">
        <w:rPr>
          <w:sz w:val="22"/>
          <w:szCs w:val="22"/>
        </w:rPr>
        <w:t xml:space="preserve"> 2022</w:t>
      </w:r>
      <w:r w:rsidRPr="00973AB0">
        <w:rPr>
          <w:sz w:val="22"/>
          <w:szCs w:val="22"/>
        </w:rPr>
        <w:t>-</w:t>
      </w:r>
      <w:r w:rsidR="006B3BF6">
        <w:rPr>
          <w:sz w:val="22"/>
          <w:szCs w:val="22"/>
        </w:rPr>
        <w:t>April</w:t>
      </w:r>
      <w:r w:rsidRPr="00973AB0">
        <w:rPr>
          <w:sz w:val="22"/>
          <w:szCs w:val="22"/>
        </w:rPr>
        <w:t xml:space="preserve"> 202</w:t>
      </w:r>
      <w:r w:rsidR="006B3BF6">
        <w:rPr>
          <w:sz w:val="22"/>
          <w:szCs w:val="22"/>
        </w:rPr>
        <w:t>3</w:t>
      </w:r>
      <w:r w:rsidRPr="00973AB0">
        <w:rPr>
          <w:sz w:val="22"/>
          <w:szCs w:val="22"/>
        </w:rPr>
        <w:t>.</w:t>
      </w:r>
      <w:r w:rsidR="006150AD">
        <w:rPr>
          <w:sz w:val="22"/>
          <w:szCs w:val="22"/>
        </w:rPr>
        <w:t xml:space="preserve"> </w:t>
      </w:r>
      <w:hyperlink r:id="rId51" w:history="1">
        <w:r w:rsidR="006150AD" w:rsidRPr="006D5683">
          <w:rPr>
            <w:rStyle w:val="Hyperlink"/>
            <w:sz w:val="22"/>
            <w:szCs w:val="22"/>
          </w:rPr>
          <w:t>https://www.mdpi.com/journal/ijerph/special_issues/disparities_chronic_conditions_II</w:t>
        </w:r>
      </w:hyperlink>
      <w:r w:rsidR="006150AD">
        <w:rPr>
          <w:sz w:val="22"/>
          <w:szCs w:val="22"/>
        </w:rPr>
        <w:t xml:space="preserve"> </w:t>
      </w:r>
    </w:p>
    <w:p w14:paraId="623AB723" w14:textId="67B9095F" w:rsidR="00185093" w:rsidRDefault="00185093" w:rsidP="00185093">
      <w:pPr>
        <w:ind w:right="-360" w:hanging="360"/>
        <w:rPr>
          <w:rStyle w:val="Strong"/>
          <w:b w:val="0"/>
          <w:bCs w:val="0"/>
          <w:sz w:val="22"/>
          <w:szCs w:val="22"/>
        </w:rPr>
      </w:pPr>
    </w:p>
    <w:p w14:paraId="0ECC4D42" w14:textId="789E4A80" w:rsidR="00185093" w:rsidRPr="00185093" w:rsidRDefault="00185093" w:rsidP="00537FD7">
      <w:pPr>
        <w:ind w:right="-360" w:hanging="360"/>
        <w:rPr>
          <w:color w:val="000000"/>
          <w:sz w:val="22"/>
          <w:szCs w:val="22"/>
        </w:rPr>
      </w:pPr>
      <w:r>
        <w:rPr>
          <w:rStyle w:val="Strong"/>
          <w:b w:val="0"/>
          <w:bCs w:val="0"/>
          <w:color w:val="000000"/>
          <w:sz w:val="22"/>
          <w:szCs w:val="22"/>
        </w:rPr>
        <w:t>(2021-202</w:t>
      </w:r>
      <w:r w:rsidR="00441470">
        <w:rPr>
          <w:rStyle w:val="Strong"/>
          <w:b w:val="0"/>
          <w:bCs w:val="0"/>
          <w:color w:val="000000"/>
          <w:sz w:val="22"/>
          <w:szCs w:val="22"/>
        </w:rPr>
        <w:t>3</w:t>
      </w:r>
      <w:r>
        <w:rPr>
          <w:rStyle w:val="Strong"/>
          <w:b w:val="0"/>
          <w:bCs w:val="0"/>
          <w:color w:val="000000"/>
          <w:sz w:val="22"/>
          <w:szCs w:val="22"/>
        </w:rPr>
        <w:t xml:space="preserve">) Co-editor of </w:t>
      </w:r>
      <w:r w:rsidRPr="00537FD7">
        <w:rPr>
          <w:rStyle w:val="Strong"/>
          <w:b w:val="0"/>
          <w:bCs w:val="0"/>
          <w:color w:val="000000"/>
          <w:sz w:val="22"/>
          <w:szCs w:val="22"/>
        </w:rPr>
        <w:t>special issue on “</w:t>
      </w:r>
      <w:bookmarkStart w:id="38" w:name="_Hlk82771328"/>
      <w:r w:rsidR="00537FD7" w:rsidRPr="00537FD7">
        <w:rPr>
          <w:rFonts w:cstheme="minorHAnsi"/>
          <w:color w:val="201F1E"/>
          <w:sz w:val="22"/>
          <w:szCs w:val="22"/>
          <w:shd w:val="clear" w:color="auto" w:fill="FFFFFF"/>
        </w:rPr>
        <w:t>Social Determinants, Behavioral and Lifestyle Choices, and Health Disparities of Older Adults</w:t>
      </w:r>
      <w:bookmarkEnd w:id="38"/>
      <w:r w:rsidR="00537FD7" w:rsidRPr="00537FD7">
        <w:rPr>
          <w:rFonts w:cstheme="minorHAnsi"/>
          <w:color w:val="201F1E"/>
          <w:sz w:val="22"/>
          <w:szCs w:val="22"/>
          <w:shd w:val="clear" w:color="auto" w:fill="FFFFFF"/>
        </w:rPr>
        <w:t xml:space="preserve">,” with Dr. Joyce Weil, Associate Professor, </w:t>
      </w:r>
      <w:r w:rsidR="00CD0124">
        <w:rPr>
          <w:rFonts w:cstheme="minorHAnsi"/>
          <w:color w:val="201F1E"/>
          <w:sz w:val="22"/>
          <w:szCs w:val="22"/>
          <w:shd w:val="clear" w:color="auto" w:fill="FFFFFF"/>
        </w:rPr>
        <w:t xml:space="preserve">Towson University (formerly at the </w:t>
      </w:r>
      <w:r w:rsidR="00537FD7" w:rsidRPr="00537FD7">
        <w:rPr>
          <w:rFonts w:cstheme="minorHAnsi"/>
          <w:color w:val="201F1E"/>
          <w:sz w:val="22"/>
          <w:szCs w:val="22"/>
          <w:shd w:val="clear" w:color="auto" w:fill="FFFFFF"/>
        </w:rPr>
        <w:t>University of Northern Colorado</w:t>
      </w:r>
      <w:r w:rsidR="00CD0124">
        <w:rPr>
          <w:rFonts w:cstheme="minorHAnsi"/>
          <w:color w:val="201F1E"/>
          <w:sz w:val="22"/>
          <w:szCs w:val="22"/>
          <w:shd w:val="clear" w:color="auto" w:fill="FFFFFF"/>
        </w:rPr>
        <w:t>)</w:t>
      </w:r>
      <w:r w:rsidR="00537FD7" w:rsidRPr="00537FD7">
        <w:rPr>
          <w:rFonts w:cstheme="minorHAnsi"/>
          <w:color w:val="201F1E"/>
          <w:sz w:val="22"/>
          <w:szCs w:val="22"/>
          <w:shd w:val="clear" w:color="auto" w:fill="FFFFFF"/>
        </w:rPr>
        <w:t xml:space="preserve">, for </w:t>
      </w:r>
      <w:r w:rsidR="00537FD7" w:rsidRPr="00537FD7">
        <w:rPr>
          <w:spacing w:val="-3"/>
          <w:sz w:val="22"/>
          <w:szCs w:val="22"/>
        </w:rPr>
        <w:t xml:space="preserve">the </w:t>
      </w:r>
      <w:r w:rsidR="00537FD7" w:rsidRPr="00537FD7">
        <w:rPr>
          <w:i/>
          <w:iCs/>
          <w:sz w:val="22"/>
          <w:szCs w:val="22"/>
        </w:rPr>
        <w:t>International Journal for Environmental Research and Public</w:t>
      </w:r>
      <w:r w:rsidR="00537FD7" w:rsidRPr="00E634E7">
        <w:rPr>
          <w:i/>
          <w:iCs/>
          <w:sz w:val="22"/>
          <w:szCs w:val="22"/>
        </w:rPr>
        <w:t xml:space="preserve"> Health</w:t>
      </w:r>
      <w:r w:rsidR="00537FD7" w:rsidRPr="00973AB0">
        <w:rPr>
          <w:sz w:val="22"/>
          <w:szCs w:val="22"/>
        </w:rPr>
        <w:t xml:space="preserve">, </w:t>
      </w:r>
      <w:r w:rsidR="00537FD7">
        <w:rPr>
          <w:sz w:val="22"/>
          <w:szCs w:val="22"/>
        </w:rPr>
        <w:t>December</w:t>
      </w:r>
      <w:r w:rsidR="00537FD7" w:rsidRPr="00973AB0">
        <w:rPr>
          <w:sz w:val="22"/>
          <w:szCs w:val="22"/>
        </w:rPr>
        <w:t xml:space="preserve"> 202</w:t>
      </w:r>
      <w:r w:rsidR="00537FD7">
        <w:rPr>
          <w:sz w:val="22"/>
          <w:szCs w:val="22"/>
        </w:rPr>
        <w:t>1</w:t>
      </w:r>
      <w:r w:rsidR="00537FD7" w:rsidRPr="00973AB0">
        <w:rPr>
          <w:sz w:val="22"/>
          <w:szCs w:val="22"/>
        </w:rPr>
        <w:t>-</w:t>
      </w:r>
      <w:r w:rsidR="00441470">
        <w:rPr>
          <w:sz w:val="22"/>
          <w:szCs w:val="22"/>
        </w:rPr>
        <w:t>August</w:t>
      </w:r>
      <w:r w:rsidR="00537FD7" w:rsidRPr="00973AB0">
        <w:rPr>
          <w:sz w:val="22"/>
          <w:szCs w:val="22"/>
        </w:rPr>
        <w:t xml:space="preserve"> 202</w:t>
      </w:r>
      <w:r w:rsidR="00441470">
        <w:rPr>
          <w:sz w:val="22"/>
          <w:szCs w:val="22"/>
        </w:rPr>
        <w:t>3</w:t>
      </w:r>
      <w:r w:rsidR="00537FD7" w:rsidRPr="00973AB0">
        <w:rPr>
          <w:sz w:val="22"/>
          <w:szCs w:val="22"/>
        </w:rPr>
        <w:t>.</w:t>
      </w:r>
      <w:r w:rsidR="00441470">
        <w:rPr>
          <w:sz w:val="22"/>
          <w:szCs w:val="22"/>
        </w:rPr>
        <w:t xml:space="preserve"> </w:t>
      </w:r>
      <w:hyperlink r:id="rId52" w:history="1">
        <w:r w:rsidR="00441470" w:rsidRPr="006D5683">
          <w:rPr>
            <w:rStyle w:val="Hyperlink"/>
            <w:sz w:val="22"/>
            <w:szCs w:val="22"/>
          </w:rPr>
          <w:t>https://www.mdpi.com/journal/ijerph/special_issues/social_older</w:t>
        </w:r>
      </w:hyperlink>
      <w:r w:rsidR="00441470">
        <w:rPr>
          <w:sz w:val="22"/>
          <w:szCs w:val="22"/>
        </w:rPr>
        <w:t xml:space="preserve"> </w:t>
      </w:r>
    </w:p>
    <w:p w14:paraId="52BB9064" w14:textId="77777777" w:rsidR="00A60BFB" w:rsidRPr="00185093" w:rsidRDefault="00A60BFB" w:rsidP="00DB7DC1">
      <w:pPr>
        <w:ind w:hanging="360"/>
        <w:rPr>
          <w:color w:val="000000"/>
          <w:sz w:val="22"/>
          <w:szCs w:val="22"/>
        </w:rPr>
      </w:pPr>
    </w:p>
    <w:p w14:paraId="3D3920EA" w14:textId="4EC4108B" w:rsidR="00BE74CF" w:rsidRDefault="00BE74CF" w:rsidP="00DB7DC1">
      <w:pPr>
        <w:ind w:hanging="360"/>
        <w:rPr>
          <w:sz w:val="22"/>
          <w:szCs w:val="22"/>
        </w:rPr>
      </w:pPr>
      <w:r w:rsidRPr="00BE74CF">
        <w:rPr>
          <w:color w:val="000000"/>
          <w:sz w:val="22"/>
          <w:szCs w:val="22"/>
        </w:rPr>
        <w:t xml:space="preserve">(2021) Co-presenter </w:t>
      </w:r>
      <w:r w:rsidR="0097333B">
        <w:rPr>
          <w:color w:val="000000"/>
          <w:sz w:val="22"/>
          <w:szCs w:val="22"/>
        </w:rPr>
        <w:t xml:space="preserve">on </w:t>
      </w:r>
      <w:r w:rsidR="0097333B">
        <w:rPr>
          <w:sz w:val="22"/>
          <w:szCs w:val="22"/>
        </w:rPr>
        <w:t xml:space="preserve">October </w:t>
      </w:r>
      <w:r w:rsidR="0097333B" w:rsidRPr="00BE74CF">
        <w:rPr>
          <w:sz w:val="22"/>
          <w:szCs w:val="22"/>
        </w:rPr>
        <w:t>7</w:t>
      </w:r>
      <w:r w:rsidR="0097333B" w:rsidRPr="00DB7DC1">
        <w:rPr>
          <w:sz w:val="22"/>
          <w:szCs w:val="22"/>
          <w:vertAlign w:val="superscript"/>
        </w:rPr>
        <w:t>th</w:t>
      </w:r>
      <w:r w:rsidR="0097333B">
        <w:rPr>
          <w:color w:val="000000"/>
          <w:sz w:val="22"/>
          <w:szCs w:val="22"/>
        </w:rPr>
        <w:t xml:space="preserve"> </w:t>
      </w:r>
      <w:r w:rsidR="00377E3A">
        <w:rPr>
          <w:color w:val="000000"/>
          <w:sz w:val="22"/>
          <w:szCs w:val="22"/>
        </w:rPr>
        <w:t>with Dr. Adrienne Aiken Morgan, hosted by Danielle Waldron, and sponsored by</w:t>
      </w:r>
      <w:r w:rsidRPr="00BE74CF">
        <w:rPr>
          <w:color w:val="000000"/>
          <w:sz w:val="22"/>
          <w:szCs w:val="22"/>
        </w:rPr>
        <w:t xml:space="preserve"> </w:t>
      </w:r>
      <w:r w:rsidR="00DB7DC1">
        <w:rPr>
          <w:color w:val="000000"/>
          <w:sz w:val="22"/>
          <w:szCs w:val="22"/>
        </w:rPr>
        <w:t xml:space="preserve">the </w:t>
      </w:r>
      <w:r w:rsidRPr="00BE74CF">
        <w:rPr>
          <w:sz w:val="22"/>
          <w:szCs w:val="22"/>
        </w:rPr>
        <w:t>E</w:t>
      </w:r>
      <w:r w:rsidR="00DB7DC1">
        <w:rPr>
          <w:sz w:val="22"/>
          <w:szCs w:val="22"/>
        </w:rPr>
        <w:t xml:space="preserve">merging </w:t>
      </w:r>
      <w:r w:rsidRPr="00BE74CF">
        <w:rPr>
          <w:sz w:val="22"/>
          <w:szCs w:val="22"/>
        </w:rPr>
        <w:t>S</w:t>
      </w:r>
      <w:r w:rsidR="00DB7DC1">
        <w:rPr>
          <w:sz w:val="22"/>
          <w:szCs w:val="22"/>
        </w:rPr>
        <w:t xml:space="preserve">cholars and </w:t>
      </w:r>
      <w:r w:rsidRPr="00BE74CF">
        <w:rPr>
          <w:sz w:val="22"/>
          <w:szCs w:val="22"/>
        </w:rPr>
        <w:t>P</w:t>
      </w:r>
      <w:r w:rsidR="00DB7DC1">
        <w:rPr>
          <w:sz w:val="22"/>
          <w:szCs w:val="22"/>
        </w:rPr>
        <w:t xml:space="preserve">rofessional </w:t>
      </w:r>
      <w:r w:rsidRPr="00BE74CF">
        <w:rPr>
          <w:sz w:val="22"/>
          <w:szCs w:val="22"/>
        </w:rPr>
        <w:t>O</w:t>
      </w:r>
      <w:r w:rsidR="00DB7DC1">
        <w:rPr>
          <w:sz w:val="22"/>
          <w:szCs w:val="22"/>
        </w:rPr>
        <w:t xml:space="preserve">rganization (ESPO) and </w:t>
      </w:r>
      <w:r w:rsidRPr="00BE74CF">
        <w:rPr>
          <w:sz w:val="22"/>
          <w:szCs w:val="22"/>
        </w:rPr>
        <w:t>M</w:t>
      </w:r>
      <w:r w:rsidR="00DB7DC1">
        <w:rPr>
          <w:sz w:val="22"/>
          <w:szCs w:val="22"/>
        </w:rPr>
        <w:t xml:space="preserve">inority </w:t>
      </w:r>
      <w:r w:rsidRPr="00BE74CF">
        <w:rPr>
          <w:sz w:val="22"/>
          <w:szCs w:val="22"/>
        </w:rPr>
        <w:lastRenderedPageBreak/>
        <w:t>I</w:t>
      </w:r>
      <w:r w:rsidR="00DB7DC1">
        <w:rPr>
          <w:sz w:val="22"/>
          <w:szCs w:val="22"/>
        </w:rPr>
        <w:t xml:space="preserve">ssues in </w:t>
      </w:r>
      <w:r w:rsidRPr="00BE74CF">
        <w:rPr>
          <w:sz w:val="22"/>
          <w:szCs w:val="22"/>
        </w:rPr>
        <w:t>G</w:t>
      </w:r>
      <w:r w:rsidR="00DB7DC1">
        <w:rPr>
          <w:sz w:val="22"/>
          <w:szCs w:val="22"/>
        </w:rPr>
        <w:t xml:space="preserve">erontology </w:t>
      </w:r>
      <w:r w:rsidRPr="00BE74CF">
        <w:rPr>
          <w:sz w:val="22"/>
          <w:szCs w:val="22"/>
        </w:rPr>
        <w:t>A</w:t>
      </w:r>
      <w:r w:rsidR="00DB7DC1">
        <w:rPr>
          <w:sz w:val="22"/>
          <w:szCs w:val="22"/>
        </w:rPr>
        <w:t xml:space="preserve">dvisory </w:t>
      </w:r>
      <w:r w:rsidRPr="00BE74CF">
        <w:rPr>
          <w:sz w:val="22"/>
          <w:szCs w:val="22"/>
        </w:rPr>
        <w:t>P</w:t>
      </w:r>
      <w:r w:rsidR="00DB7DC1">
        <w:rPr>
          <w:sz w:val="22"/>
          <w:szCs w:val="22"/>
        </w:rPr>
        <w:t>anel (MIGAP)</w:t>
      </w:r>
      <w:r w:rsidRPr="00BE74CF">
        <w:rPr>
          <w:sz w:val="22"/>
          <w:szCs w:val="22"/>
        </w:rPr>
        <w:t xml:space="preserve"> </w:t>
      </w:r>
      <w:r w:rsidR="00DB7DC1">
        <w:rPr>
          <w:sz w:val="22"/>
          <w:szCs w:val="22"/>
        </w:rPr>
        <w:t>i</w:t>
      </w:r>
      <w:r w:rsidRPr="00BE74CF">
        <w:rPr>
          <w:sz w:val="22"/>
          <w:szCs w:val="22"/>
        </w:rPr>
        <w:t xml:space="preserve">nformal </w:t>
      </w:r>
      <w:r w:rsidR="00DB7DC1">
        <w:rPr>
          <w:sz w:val="22"/>
          <w:szCs w:val="22"/>
        </w:rPr>
        <w:t>virtual w</w:t>
      </w:r>
      <w:r w:rsidRPr="00BE74CF">
        <w:rPr>
          <w:sz w:val="22"/>
          <w:szCs w:val="22"/>
        </w:rPr>
        <w:t xml:space="preserve">orkshop on </w:t>
      </w:r>
      <w:r w:rsidR="00DB7DC1">
        <w:rPr>
          <w:sz w:val="22"/>
          <w:szCs w:val="22"/>
        </w:rPr>
        <w:t>“</w:t>
      </w:r>
      <w:r w:rsidRPr="00BE74CF">
        <w:rPr>
          <w:sz w:val="22"/>
          <w:szCs w:val="22"/>
        </w:rPr>
        <w:t>Academia &amp; The Ivory Tower</w:t>
      </w:r>
      <w:r w:rsidR="0097333B">
        <w:rPr>
          <w:sz w:val="22"/>
          <w:szCs w:val="22"/>
        </w:rPr>
        <w:t>,</w:t>
      </w:r>
      <w:r w:rsidR="00DB7DC1">
        <w:rPr>
          <w:sz w:val="22"/>
          <w:szCs w:val="22"/>
        </w:rPr>
        <w:t>”</w:t>
      </w:r>
      <w:r w:rsidR="0097333B">
        <w:rPr>
          <w:sz w:val="22"/>
          <w:szCs w:val="22"/>
        </w:rPr>
        <w:t xml:space="preserve"> discussing </w:t>
      </w:r>
      <w:r w:rsidR="0097333B" w:rsidRPr="003B524D">
        <w:rPr>
          <w:color w:val="201F1E"/>
          <w:sz w:val="22"/>
          <w:szCs w:val="22"/>
          <w:shd w:val="clear" w:color="auto" w:fill="FFFFFF"/>
        </w:rPr>
        <w:t>power dynamics and hurdles to success in academia</w:t>
      </w:r>
      <w:r w:rsidR="00DB7DC1">
        <w:rPr>
          <w:sz w:val="22"/>
          <w:szCs w:val="22"/>
        </w:rPr>
        <w:t>.</w:t>
      </w:r>
    </w:p>
    <w:bookmarkEnd w:id="37"/>
    <w:p w14:paraId="1709E188" w14:textId="77777777" w:rsidR="00DB7DC1" w:rsidRPr="00BE74CF" w:rsidRDefault="00DB7DC1" w:rsidP="00DB7DC1">
      <w:pPr>
        <w:ind w:hanging="360"/>
        <w:rPr>
          <w:color w:val="000000"/>
          <w:sz w:val="22"/>
          <w:szCs w:val="22"/>
        </w:rPr>
      </w:pPr>
    </w:p>
    <w:p w14:paraId="283CB351" w14:textId="6CFA5828" w:rsidR="00885889" w:rsidRPr="00885889" w:rsidRDefault="00885889" w:rsidP="00885889">
      <w:pPr>
        <w:ind w:right="-360" w:hanging="360"/>
        <w:rPr>
          <w:color w:val="000000"/>
          <w:sz w:val="22"/>
          <w:szCs w:val="22"/>
        </w:rPr>
      </w:pPr>
      <w:r>
        <w:rPr>
          <w:color w:val="000000"/>
          <w:sz w:val="22"/>
          <w:szCs w:val="22"/>
        </w:rPr>
        <w:t xml:space="preserve">(2021-present) Participant in </w:t>
      </w:r>
      <w:r w:rsidRPr="00885889">
        <w:rPr>
          <w:color w:val="333333"/>
          <w:sz w:val="22"/>
          <w:szCs w:val="22"/>
        </w:rPr>
        <w:t>Colorado Coalition on Aging Research and Education (</w:t>
      </w:r>
      <w:proofErr w:type="spellStart"/>
      <w:r w:rsidRPr="00885889">
        <w:rPr>
          <w:color w:val="333333"/>
          <w:sz w:val="22"/>
          <w:szCs w:val="22"/>
        </w:rPr>
        <w:t>CoCare</w:t>
      </w:r>
      <w:proofErr w:type="spellEnd"/>
      <w:r w:rsidRPr="00885889">
        <w:rPr>
          <w:color w:val="333333"/>
          <w:sz w:val="22"/>
          <w:szCs w:val="22"/>
        </w:rPr>
        <w:t>)</w:t>
      </w:r>
      <w:r w:rsidRPr="00885889">
        <w:rPr>
          <w:i/>
          <w:iCs/>
          <w:color w:val="333333"/>
          <w:sz w:val="22"/>
          <w:szCs w:val="22"/>
        </w:rPr>
        <w:t xml:space="preserve">, </w:t>
      </w:r>
      <w:r w:rsidRPr="00885889">
        <w:rPr>
          <w:color w:val="000000"/>
          <w:sz w:val="22"/>
          <w:szCs w:val="22"/>
          <w:shd w:val="clear" w:color="auto" w:fill="FFFFFF"/>
        </w:rPr>
        <w:t>a network of Colorado University programs focused on aging research, clinical and applied services, outreach, and education</w:t>
      </w:r>
      <w:r>
        <w:rPr>
          <w:color w:val="000000"/>
          <w:sz w:val="22"/>
          <w:szCs w:val="22"/>
          <w:shd w:val="clear" w:color="auto" w:fill="FFFFFF"/>
        </w:rPr>
        <w:t xml:space="preserve"> (since March 2021)</w:t>
      </w:r>
      <w:r w:rsidRPr="00885889">
        <w:rPr>
          <w:color w:val="000000"/>
          <w:sz w:val="22"/>
          <w:szCs w:val="22"/>
          <w:shd w:val="clear" w:color="auto" w:fill="FFFFFF"/>
        </w:rPr>
        <w:t>.</w:t>
      </w:r>
    </w:p>
    <w:p w14:paraId="6B59EC08" w14:textId="77777777" w:rsidR="00302493" w:rsidRDefault="00302493" w:rsidP="00135D78">
      <w:pPr>
        <w:ind w:right="-360" w:hanging="360"/>
        <w:rPr>
          <w:spacing w:val="-3"/>
          <w:sz w:val="22"/>
          <w:szCs w:val="22"/>
        </w:rPr>
      </w:pPr>
    </w:p>
    <w:p w14:paraId="525FD51A" w14:textId="1902FCC2" w:rsidR="00DD37A5" w:rsidRPr="00DD37A5" w:rsidRDefault="000035B5" w:rsidP="00135D78">
      <w:pPr>
        <w:ind w:right="-360" w:hanging="360"/>
        <w:rPr>
          <w:spacing w:val="-3"/>
          <w:sz w:val="22"/>
          <w:szCs w:val="22"/>
        </w:rPr>
      </w:pPr>
      <w:r w:rsidRPr="00DD37A5">
        <w:rPr>
          <w:spacing w:val="-3"/>
          <w:sz w:val="22"/>
          <w:szCs w:val="22"/>
        </w:rPr>
        <w:t>(2020-</w:t>
      </w:r>
      <w:r w:rsidR="00951123">
        <w:rPr>
          <w:spacing w:val="-3"/>
          <w:sz w:val="22"/>
          <w:szCs w:val="22"/>
        </w:rPr>
        <w:t>2021</w:t>
      </w:r>
      <w:r w:rsidRPr="00DD37A5">
        <w:rPr>
          <w:spacing w:val="-3"/>
          <w:sz w:val="22"/>
          <w:szCs w:val="22"/>
        </w:rPr>
        <w:t xml:space="preserve">) Appointed to the GSA </w:t>
      </w:r>
      <w:r w:rsidRPr="00DD37A5">
        <w:rPr>
          <w:color w:val="201F1E"/>
          <w:sz w:val="22"/>
          <w:szCs w:val="22"/>
          <w:shd w:val="clear" w:color="auto" w:fill="FFFFFF"/>
        </w:rPr>
        <w:t>Diversity and Justice Working Group, an ad hoc committee of the GSA Board of Directors</w:t>
      </w:r>
      <w:r w:rsidR="00DD37A5" w:rsidRPr="00DD37A5">
        <w:rPr>
          <w:color w:val="201F1E"/>
          <w:sz w:val="22"/>
          <w:szCs w:val="22"/>
          <w:shd w:val="clear" w:color="auto" w:fill="FFFFFF"/>
        </w:rPr>
        <w:t xml:space="preserve">, working to make tangible and actionable recommendations to GSA's Board of Directors for short-term outcomes to increase the diversity and inclusion among the membership of GSA.  The committee will review existing policies and practices and suggest new ones that should be implemented to improve the organization’s ability to meet the needs of its members and to bolster the contributions </w:t>
      </w:r>
      <w:proofErr w:type="gramStart"/>
      <w:r w:rsidR="00DD37A5" w:rsidRPr="00DD37A5">
        <w:rPr>
          <w:color w:val="201F1E"/>
          <w:sz w:val="22"/>
          <w:szCs w:val="22"/>
          <w:shd w:val="clear" w:color="auto" w:fill="FFFFFF"/>
        </w:rPr>
        <w:t>the society</w:t>
      </w:r>
      <w:proofErr w:type="gramEnd"/>
      <w:r w:rsidR="00DD37A5" w:rsidRPr="00DD37A5">
        <w:rPr>
          <w:color w:val="201F1E"/>
          <w:sz w:val="22"/>
          <w:szCs w:val="22"/>
          <w:shd w:val="clear" w:color="auto" w:fill="FFFFFF"/>
        </w:rPr>
        <w:t xml:space="preserve"> can make </w:t>
      </w:r>
      <w:proofErr w:type="gramStart"/>
      <w:r w:rsidR="00DD37A5" w:rsidRPr="00DD37A5">
        <w:rPr>
          <w:color w:val="201F1E"/>
          <w:sz w:val="22"/>
          <w:szCs w:val="22"/>
          <w:shd w:val="clear" w:color="auto" w:fill="FFFFFF"/>
        </w:rPr>
        <w:t>for addressing</w:t>
      </w:r>
      <w:proofErr w:type="gramEnd"/>
      <w:r w:rsidR="00DD37A5" w:rsidRPr="00DD37A5">
        <w:rPr>
          <w:color w:val="201F1E"/>
          <w:sz w:val="22"/>
          <w:szCs w:val="22"/>
          <w:shd w:val="clear" w:color="auto" w:fill="FFFFFF"/>
        </w:rPr>
        <w:t xml:space="preserve"> the needs of older adults. </w:t>
      </w:r>
      <w:r w:rsidR="00DD37A5">
        <w:rPr>
          <w:color w:val="201F1E"/>
          <w:sz w:val="22"/>
          <w:szCs w:val="22"/>
          <w:shd w:val="clear" w:color="auto" w:fill="FFFFFF"/>
        </w:rPr>
        <w:t xml:space="preserve"> </w:t>
      </w:r>
      <w:r w:rsidR="00DD37A5" w:rsidRPr="00DD37A5">
        <w:rPr>
          <w:color w:val="201F1E"/>
          <w:sz w:val="22"/>
          <w:szCs w:val="22"/>
          <w:shd w:val="clear" w:color="auto" w:fill="FFFFFF"/>
        </w:rPr>
        <w:t>Additionally, longer-term strategic suggestions for how to increase the external societal impact will be welcomed as products from the group.</w:t>
      </w:r>
    </w:p>
    <w:p w14:paraId="258465E4" w14:textId="77777777" w:rsidR="000035B5" w:rsidRDefault="000035B5" w:rsidP="00DB7DC1">
      <w:pPr>
        <w:ind w:right="-360"/>
        <w:rPr>
          <w:spacing w:val="-3"/>
          <w:sz w:val="22"/>
          <w:szCs w:val="22"/>
        </w:rPr>
      </w:pPr>
    </w:p>
    <w:p w14:paraId="7CCCD224" w14:textId="0E7FA9C7" w:rsidR="0010459A" w:rsidRPr="00986CFD" w:rsidRDefault="0010459A" w:rsidP="00135D78">
      <w:pPr>
        <w:ind w:right="-360" w:hanging="360"/>
        <w:rPr>
          <w:color w:val="000000"/>
          <w:sz w:val="22"/>
          <w:szCs w:val="22"/>
        </w:rPr>
      </w:pPr>
      <w:bookmarkStart w:id="39" w:name="_Hlk49615034"/>
      <w:r w:rsidRPr="00973AB0">
        <w:rPr>
          <w:spacing w:val="-3"/>
          <w:sz w:val="22"/>
          <w:szCs w:val="22"/>
        </w:rPr>
        <w:t xml:space="preserve">(2020-2021) </w:t>
      </w:r>
      <w:bookmarkStart w:id="40" w:name="_Hlk60152333"/>
      <w:r w:rsidRPr="00986CFD">
        <w:rPr>
          <w:spacing w:val="-3"/>
          <w:sz w:val="22"/>
          <w:szCs w:val="22"/>
        </w:rPr>
        <w:t>Co-editor of special issue on “</w:t>
      </w:r>
      <w:r w:rsidR="00986CFD" w:rsidRPr="00986CFD">
        <w:rPr>
          <w:color w:val="000000"/>
          <w:sz w:val="22"/>
          <w:szCs w:val="22"/>
        </w:rPr>
        <w:t xml:space="preserve">Teaching </w:t>
      </w:r>
      <w:r w:rsidR="00991061">
        <w:rPr>
          <w:color w:val="000000"/>
          <w:sz w:val="22"/>
          <w:szCs w:val="22"/>
        </w:rPr>
        <w:t xml:space="preserve">About </w:t>
      </w:r>
      <w:r w:rsidR="00986CFD" w:rsidRPr="00986CFD">
        <w:rPr>
          <w:color w:val="000000"/>
          <w:sz w:val="22"/>
          <w:szCs w:val="22"/>
        </w:rPr>
        <w:t xml:space="preserve">Race, Racism, </w:t>
      </w:r>
      <w:r w:rsidR="00135D78">
        <w:rPr>
          <w:color w:val="000000"/>
          <w:sz w:val="22"/>
          <w:szCs w:val="22"/>
        </w:rPr>
        <w:t xml:space="preserve">Anti-Racism, </w:t>
      </w:r>
      <w:r w:rsidR="00986CFD" w:rsidRPr="00986CFD">
        <w:rPr>
          <w:color w:val="000000"/>
          <w:sz w:val="22"/>
          <w:szCs w:val="22"/>
        </w:rPr>
        <w:t>and Social Justice in Health Promotion and Public Health</w:t>
      </w:r>
      <w:r w:rsidRPr="00986CFD">
        <w:rPr>
          <w:spacing w:val="-3"/>
          <w:sz w:val="22"/>
          <w:szCs w:val="22"/>
        </w:rPr>
        <w:t>,” with Drs. Kelly Bentley, Associate Professor, U. of Maine at Farmington - lead guest editor</w:t>
      </w:r>
      <w:r w:rsidR="00991061">
        <w:rPr>
          <w:spacing w:val="-3"/>
          <w:sz w:val="22"/>
          <w:szCs w:val="22"/>
        </w:rPr>
        <w:t>,</w:t>
      </w:r>
      <w:r w:rsidRPr="00986CFD">
        <w:rPr>
          <w:spacing w:val="-3"/>
          <w:sz w:val="22"/>
          <w:szCs w:val="22"/>
        </w:rPr>
        <w:t xml:space="preserve"> Gayle Walter, Associate Professor, University of Iowa, </w:t>
      </w:r>
      <w:r w:rsidR="00991061">
        <w:rPr>
          <w:spacing w:val="-3"/>
          <w:sz w:val="22"/>
          <w:szCs w:val="22"/>
        </w:rPr>
        <w:t>and Deborah Fortune, Associate Professor, North Carolina Central University</w:t>
      </w:r>
      <w:r w:rsidR="00DA4AAC">
        <w:rPr>
          <w:spacing w:val="-3"/>
          <w:sz w:val="22"/>
          <w:szCs w:val="22"/>
        </w:rPr>
        <w:t>,</w:t>
      </w:r>
      <w:r w:rsidR="00991061">
        <w:rPr>
          <w:spacing w:val="-3"/>
          <w:sz w:val="22"/>
          <w:szCs w:val="22"/>
        </w:rPr>
        <w:t xml:space="preserve"> </w:t>
      </w:r>
      <w:r w:rsidRPr="00986CFD">
        <w:rPr>
          <w:spacing w:val="-3"/>
          <w:sz w:val="22"/>
          <w:szCs w:val="22"/>
        </w:rPr>
        <w:t xml:space="preserve">for </w:t>
      </w:r>
      <w:r w:rsidRPr="00E634E7">
        <w:rPr>
          <w:i/>
          <w:iCs/>
          <w:spacing w:val="-3"/>
          <w:sz w:val="22"/>
          <w:szCs w:val="22"/>
        </w:rPr>
        <w:t>Pedagogy in Health Promotion</w:t>
      </w:r>
      <w:r w:rsidR="00E634E7">
        <w:rPr>
          <w:sz w:val="22"/>
          <w:szCs w:val="22"/>
        </w:rPr>
        <w:t>, July 2020-</w:t>
      </w:r>
      <w:r w:rsidR="00BE74CF">
        <w:rPr>
          <w:sz w:val="22"/>
          <w:szCs w:val="22"/>
        </w:rPr>
        <w:t>September</w:t>
      </w:r>
      <w:r w:rsidR="00E634E7">
        <w:rPr>
          <w:sz w:val="22"/>
          <w:szCs w:val="22"/>
        </w:rPr>
        <w:t xml:space="preserve"> 2021</w:t>
      </w:r>
      <w:r w:rsidR="003E6CD7">
        <w:rPr>
          <w:sz w:val="22"/>
          <w:szCs w:val="22"/>
        </w:rPr>
        <w:t xml:space="preserve"> to be published in </w:t>
      </w:r>
      <w:r w:rsidR="00BE74CF">
        <w:rPr>
          <w:sz w:val="22"/>
          <w:szCs w:val="22"/>
        </w:rPr>
        <w:t>December</w:t>
      </w:r>
      <w:r w:rsidR="003E6CD7">
        <w:rPr>
          <w:sz w:val="22"/>
          <w:szCs w:val="22"/>
        </w:rPr>
        <w:t xml:space="preserve"> 2021</w:t>
      </w:r>
      <w:r w:rsidR="00E634E7">
        <w:rPr>
          <w:sz w:val="22"/>
          <w:szCs w:val="22"/>
        </w:rPr>
        <w:t>.</w:t>
      </w:r>
      <w:bookmarkEnd w:id="40"/>
    </w:p>
    <w:p w14:paraId="617198BF" w14:textId="77777777" w:rsidR="0010459A" w:rsidRDefault="0010459A" w:rsidP="00973AB0">
      <w:pPr>
        <w:ind w:right="-360" w:hanging="360"/>
        <w:rPr>
          <w:spacing w:val="-3"/>
          <w:sz w:val="22"/>
          <w:szCs w:val="22"/>
        </w:rPr>
      </w:pPr>
    </w:p>
    <w:p w14:paraId="1D87588A" w14:textId="4F88B4E6" w:rsidR="00973AB0" w:rsidRPr="00973AB0" w:rsidRDefault="00973AB0" w:rsidP="00973AB0">
      <w:pPr>
        <w:ind w:right="-360" w:hanging="360"/>
        <w:rPr>
          <w:color w:val="000000"/>
          <w:sz w:val="22"/>
          <w:szCs w:val="22"/>
        </w:rPr>
      </w:pPr>
      <w:r w:rsidRPr="00973AB0">
        <w:rPr>
          <w:spacing w:val="-3"/>
          <w:sz w:val="22"/>
          <w:szCs w:val="22"/>
        </w:rPr>
        <w:t xml:space="preserve">(2020-2021) </w:t>
      </w:r>
      <w:bookmarkStart w:id="41" w:name="_Hlk60152271"/>
      <w:r w:rsidR="00464016">
        <w:rPr>
          <w:spacing w:val="-3"/>
          <w:sz w:val="22"/>
          <w:szCs w:val="22"/>
        </w:rPr>
        <w:t xml:space="preserve">Lead </w:t>
      </w:r>
      <w:r w:rsidR="00701976">
        <w:rPr>
          <w:spacing w:val="-3"/>
          <w:sz w:val="22"/>
          <w:szCs w:val="22"/>
        </w:rPr>
        <w:t xml:space="preserve">guest </w:t>
      </w:r>
      <w:r w:rsidRPr="00973AB0">
        <w:rPr>
          <w:spacing w:val="-3"/>
          <w:sz w:val="22"/>
          <w:szCs w:val="22"/>
        </w:rPr>
        <w:t>editor of special issue on “</w:t>
      </w:r>
      <w:r w:rsidRPr="00973AB0">
        <w:rPr>
          <w:sz w:val="22"/>
          <w:szCs w:val="22"/>
        </w:rPr>
        <w:t>Racial and Ethnic Disparities in Chronic Conditions among Adults and Older Adults</w:t>
      </w:r>
      <w:r w:rsidRPr="00973AB0">
        <w:rPr>
          <w:spacing w:val="-3"/>
          <w:sz w:val="22"/>
          <w:szCs w:val="22"/>
        </w:rPr>
        <w:t xml:space="preserve">,” </w:t>
      </w:r>
      <w:r w:rsidR="0010459A">
        <w:rPr>
          <w:spacing w:val="-3"/>
          <w:sz w:val="22"/>
          <w:szCs w:val="22"/>
        </w:rPr>
        <w:t xml:space="preserve">with </w:t>
      </w:r>
      <w:r w:rsidR="00701976">
        <w:rPr>
          <w:spacing w:val="-3"/>
          <w:sz w:val="22"/>
          <w:szCs w:val="22"/>
        </w:rPr>
        <w:t xml:space="preserve">co-editors </w:t>
      </w:r>
      <w:r w:rsidR="0010459A">
        <w:rPr>
          <w:spacing w:val="-3"/>
          <w:sz w:val="22"/>
          <w:szCs w:val="22"/>
        </w:rPr>
        <w:t xml:space="preserve">Drs. Cassandra Ford, Associate Professor, The University of Alabama and Arlesia Mathis, Associate Professor, Florida A &amp; M University, </w:t>
      </w:r>
      <w:r w:rsidRPr="00973AB0">
        <w:rPr>
          <w:spacing w:val="-3"/>
          <w:sz w:val="22"/>
          <w:szCs w:val="22"/>
        </w:rPr>
        <w:t xml:space="preserve">for the </w:t>
      </w:r>
      <w:bookmarkStart w:id="42" w:name="_Hlk62550223"/>
      <w:r w:rsidRPr="00E634E7">
        <w:rPr>
          <w:i/>
          <w:iCs/>
          <w:sz w:val="22"/>
          <w:szCs w:val="22"/>
        </w:rPr>
        <w:t>International Journal f</w:t>
      </w:r>
      <w:r w:rsidR="007E38A4">
        <w:rPr>
          <w:i/>
          <w:iCs/>
          <w:sz w:val="22"/>
          <w:szCs w:val="22"/>
        </w:rPr>
        <w:t>or</w:t>
      </w:r>
      <w:r w:rsidRPr="00E634E7">
        <w:rPr>
          <w:i/>
          <w:iCs/>
          <w:sz w:val="22"/>
          <w:szCs w:val="22"/>
        </w:rPr>
        <w:t xml:space="preserve"> Environmental Research and Public Health</w:t>
      </w:r>
      <w:bookmarkEnd w:id="42"/>
      <w:r w:rsidRPr="00973AB0">
        <w:rPr>
          <w:sz w:val="22"/>
          <w:szCs w:val="22"/>
        </w:rPr>
        <w:t>, February 2020-</w:t>
      </w:r>
      <w:r w:rsidR="00201E91">
        <w:rPr>
          <w:sz w:val="22"/>
          <w:szCs w:val="22"/>
        </w:rPr>
        <w:t>May</w:t>
      </w:r>
      <w:r w:rsidRPr="00973AB0">
        <w:rPr>
          <w:sz w:val="22"/>
          <w:szCs w:val="22"/>
        </w:rPr>
        <w:t xml:space="preserve"> 2021.</w:t>
      </w:r>
    </w:p>
    <w:bookmarkEnd w:id="39"/>
    <w:bookmarkEnd w:id="41"/>
    <w:p w14:paraId="47D18862" w14:textId="77777777" w:rsidR="00973AB0" w:rsidRDefault="00973AB0" w:rsidP="00700097">
      <w:pPr>
        <w:ind w:right="-360" w:hanging="360"/>
        <w:rPr>
          <w:color w:val="000000"/>
          <w:sz w:val="22"/>
          <w:szCs w:val="22"/>
        </w:rPr>
      </w:pPr>
    </w:p>
    <w:p w14:paraId="4749C965" w14:textId="25EE737F" w:rsidR="00700097" w:rsidRDefault="001A35A9" w:rsidP="00700097">
      <w:pPr>
        <w:ind w:right="-360" w:hanging="360"/>
        <w:rPr>
          <w:color w:val="000000"/>
          <w:sz w:val="22"/>
          <w:szCs w:val="22"/>
        </w:rPr>
      </w:pPr>
      <w:r>
        <w:rPr>
          <w:color w:val="000000"/>
          <w:sz w:val="22"/>
          <w:szCs w:val="22"/>
        </w:rPr>
        <w:t xml:space="preserve">(2019) Served as an abstract reviewer for the </w:t>
      </w:r>
      <w:r w:rsidRPr="009D196A">
        <w:rPr>
          <w:sz w:val="22"/>
          <w:szCs w:val="22"/>
          <w:lang w:val="en-CA"/>
        </w:rPr>
        <w:t>section on “Clinical Risk Factors and Biomarkers in Risk Prediction</w:t>
      </w:r>
      <w:r>
        <w:rPr>
          <w:sz w:val="22"/>
          <w:szCs w:val="22"/>
          <w:lang w:val="en-CA"/>
        </w:rPr>
        <w:t>,”</w:t>
      </w:r>
      <w:r>
        <w:rPr>
          <w:color w:val="000000"/>
          <w:sz w:val="22"/>
          <w:szCs w:val="22"/>
        </w:rPr>
        <w:t xml:space="preserve"> American Heart Association annual meeting in Philadelphia, PA 2019.</w:t>
      </w:r>
    </w:p>
    <w:p w14:paraId="0A90B4F0" w14:textId="77777777" w:rsidR="00700097" w:rsidRDefault="00700097" w:rsidP="00700097">
      <w:pPr>
        <w:ind w:right="-360" w:hanging="360"/>
        <w:rPr>
          <w:color w:val="000000"/>
          <w:sz w:val="22"/>
          <w:szCs w:val="22"/>
        </w:rPr>
      </w:pPr>
    </w:p>
    <w:p w14:paraId="142462FD" w14:textId="367F9082" w:rsidR="00700097" w:rsidRDefault="00700097" w:rsidP="00700097">
      <w:pPr>
        <w:ind w:right="-360" w:hanging="360"/>
        <w:rPr>
          <w:color w:val="000000"/>
          <w:sz w:val="22"/>
          <w:szCs w:val="22"/>
        </w:rPr>
      </w:pPr>
      <w:r>
        <w:rPr>
          <w:color w:val="000000"/>
          <w:sz w:val="22"/>
          <w:szCs w:val="22"/>
        </w:rPr>
        <w:t xml:space="preserve">(2019-2020) </w:t>
      </w:r>
      <w:r w:rsidR="00F95DA1">
        <w:rPr>
          <w:color w:val="000000"/>
          <w:sz w:val="22"/>
          <w:szCs w:val="22"/>
        </w:rPr>
        <w:t>Appointed to the</w:t>
      </w:r>
      <w:r w:rsidRPr="00700097">
        <w:rPr>
          <w:color w:val="000000"/>
          <w:sz w:val="22"/>
          <w:szCs w:val="22"/>
        </w:rPr>
        <w:t xml:space="preserve"> GSA Strategic Planning Workgroup</w:t>
      </w:r>
      <w:r w:rsidR="007A531A">
        <w:rPr>
          <w:color w:val="000000"/>
          <w:sz w:val="22"/>
          <w:szCs w:val="22"/>
        </w:rPr>
        <w:t>:</w:t>
      </w:r>
    </w:p>
    <w:p w14:paraId="512CADFB" w14:textId="4B959774" w:rsidR="00700097" w:rsidRDefault="00700097" w:rsidP="00700097">
      <w:pPr>
        <w:pStyle w:val="ListParagraph"/>
        <w:numPr>
          <w:ilvl w:val="0"/>
          <w:numId w:val="7"/>
        </w:numPr>
        <w:ind w:right="-360"/>
        <w:rPr>
          <w:color w:val="000000"/>
          <w:sz w:val="22"/>
          <w:szCs w:val="22"/>
        </w:rPr>
      </w:pPr>
      <w:r>
        <w:rPr>
          <w:color w:val="000000"/>
          <w:sz w:val="22"/>
          <w:szCs w:val="22"/>
        </w:rPr>
        <w:t>Revis</w:t>
      </w:r>
      <w:r w:rsidR="00C6525C">
        <w:rPr>
          <w:color w:val="000000"/>
          <w:sz w:val="22"/>
          <w:szCs w:val="22"/>
        </w:rPr>
        <w:t>ed</w:t>
      </w:r>
      <w:r>
        <w:rPr>
          <w:color w:val="000000"/>
          <w:sz w:val="22"/>
          <w:szCs w:val="22"/>
        </w:rPr>
        <w:t xml:space="preserve"> the GSA Strategic plan through several meetings</w:t>
      </w:r>
      <w:r w:rsidR="0081012A">
        <w:rPr>
          <w:color w:val="000000"/>
          <w:sz w:val="22"/>
          <w:szCs w:val="22"/>
        </w:rPr>
        <w:t xml:space="preserve"> (April through November 2019)</w:t>
      </w:r>
    </w:p>
    <w:p w14:paraId="2C74E510" w14:textId="619CA6D9" w:rsidR="00700097" w:rsidRDefault="00700097" w:rsidP="00700097">
      <w:pPr>
        <w:pStyle w:val="ListParagraph"/>
        <w:numPr>
          <w:ilvl w:val="0"/>
          <w:numId w:val="7"/>
        </w:numPr>
        <w:ind w:right="-360"/>
        <w:rPr>
          <w:color w:val="000000"/>
          <w:sz w:val="22"/>
          <w:szCs w:val="22"/>
        </w:rPr>
      </w:pPr>
      <w:r>
        <w:rPr>
          <w:color w:val="000000"/>
          <w:sz w:val="22"/>
          <w:szCs w:val="22"/>
        </w:rPr>
        <w:t>Interviewed about the GSA Strategic plan</w:t>
      </w:r>
      <w:r w:rsidR="0081012A">
        <w:rPr>
          <w:color w:val="000000"/>
          <w:sz w:val="22"/>
          <w:szCs w:val="22"/>
        </w:rPr>
        <w:t xml:space="preserve"> (January 2020)</w:t>
      </w:r>
    </w:p>
    <w:p w14:paraId="51B9C2ED" w14:textId="1E70CC61" w:rsidR="002F27E3" w:rsidRPr="00700097" w:rsidRDefault="002F27E3" w:rsidP="00700097">
      <w:pPr>
        <w:pStyle w:val="ListParagraph"/>
        <w:numPr>
          <w:ilvl w:val="0"/>
          <w:numId w:val="7"/>
        </w:numPr>
        <w:ind w:right="-360"/>
        <w:rPr>
          <w:color w:val="000000"/>
          <w:sz w:val="22"/>
          <w:szCs w:val="22"/>
        </w:rPr>
      </w:pPr>
      <w:r>
        <w:rPr>
          <w:color w:val="000000"/>
          <w:sz w:val="22"/>
          <w:szCs w:val="22"/>
        </w:rPr>
        <w:t>Contributed to revisions of GSA’s mission statement and goals, as well as priorities for GSA to address over the next few years (August 2020)</w:t>
      </w:r>
    </w:p>
    <w:p w14:paraId="6B0C8161" w14:textId="77777777" w:rsidR="001A35A9" w:rsidRDefault="001A35A9" w:rsidP="00F96E44">
      <w:pPr>
        <w:ind w:right="-360" w:hanging="360"/>
        <w:rPr>
          <w:color w:val="000000"/>
          <w:sz w:val="22"/>
          <w:szCs w:val="22"/>
        </w:rPr>
      </w:pPr>
    </w:p>
    <w:p w14:paraId="7FBBC48B" w14:textId="026B4D48" w:rsidR="00C84F39" w:rsidRDefault="00D45717" w:rsidP="00F96E44">
      <w:pPr>
        <w:ind w:right="-360" w:hanging="360"/>
        <w:rPr>
          <w:color w:val="000000"/>
          <w:sz w:val="22"/>
          <w:szCs w:val="22"/>
        </w:rPr>
      </w:pPr>
      <w:r>
        <w:rPr>
          <w:color w:val="000000"/>
          <w:sz w:val="22"/>
          <w:szCs w:val="22"/>
        </w:rPr>
        <w:t>(2018-202</w:t>
      </w:r>
      <w:r w:rsidR="000B38E8">
        <w:rPr>
          <w:color w:val="000000"/>
          <w:sz w:val="22"/>
          <w:szCs w:val="22"/>
        </w:rPr>
        <w:t>2</w:t>
      </w:r>
      <w:r w:rsidR="009A2E33">
        <w:rPr>
          <w:color w:val="000000"/>
          <w:sz w:val="22"/>
          <w:szCs w:val="22"/>
        </w:rPr>
        <w:t>) S</w:t>
      </w:r>
      <w:r>
        <w:rPr>
          <w:color w:val="000000"/>
          <w:sz w:val="22"/>
          <w:szCs w:val="22"/>
        </w:rPr>
        <w:t xml:space="preserve">erving as </w:t>
      </w:r>
      <w:r w:rsidR="000B38E8">
        <w:rPr>
          <w:color w:val="000000"/>
          <w:sz w:val="22"/>
          <w:szCs w:val="22"/>
        </w:rPr>
        <w:t xml:space="preserve">Past-Chair (2021-2022), </w:t>
      </w:r>
      <w:r w:rsidR="00464016">
        <w:rPr>
          <w:color w:val="000000"/>
          <w:sz w:val="22"/>
          <w:szCs w:val="22"/>
        </w:rPr>
        <w:t>Chair (2020-2021)</w:t>
      </w:r>
      <w:r w:rsidR="000B38E8">
        <w:rPr>
          <w:color w:val="000000"/>
          <w:sz w:val="22"/>
          <w:szCs w:val="22"/>
        </w:rPr>
        <w:t>,</w:t>
      </w:r>
      <w:r w:rsidR="00464016">
        <w:rPr>
          <w:color w:val="000000"/>
          <w:sz w:val="22"/>
          <w:szCs w:val="22"/>
        </w:rPr>
        <w:t xml:space="preserve"> and </w:t>
      </w:r>
      <w:r>
        <w:rPr>
          <w:color w:val="000000"/>
          <w:sz w:val="22"/>
          <w:szCs w:val="22"/>
        </w:rPr>
        <w:t>Chair-</w:t>
      </w:r>
      <w:r w:rsidR="000B38E8">
        <w:rPr>
          <w:color w:val="000000"/>
          <w:sz w:val="22"/>
          <w:szCs w:val="22"/>
        </w:rPr>
        <w:t>E</w:t>
      </w:r>
      <w:r>
        <w:rPr>
          <w:color w:val="000000"/>
          <w:sz w:val="22"/>
          <w:szCs w:val="22"/>
        </w:rPr>
        <w:t>lect (2018-2020</w:t>
      </w:r>
      <w:r w:rsidR="009A2E33">
        <w:rPr>
          <w:color w:val="000000"/>
          <w:sz w:val="22"/>
          <w:szCs w:val="22"/>
        </w:rPr>
        <w:t>) for th</w:t>
      </w:r>
      <w:r w:rsidR="000A33AF">
        <w:rPr>
          <w:color w:val="000000"/>
          <w:sz w:val="22"/>
          <w:szCs w:val="22"/>
        </w:rPr>
        <w:t>e</w:t>
      </w:r>
      <w:r w:rsidR="009A2E33">
        <w:rPr>
          <w:color w:val="000000"/>
          <w:sz w:val="22"/>
          <w:szCs w:val="22"/>
        </w:rPr>
        <w:t xml:space="preserve"> </w:t>
      </w:r>
      <w:r w:rsidR="000B38E8">
        <w:rPr>
          <w:color w:val="000000"/>
          <w:sz w:val="22"/>
          <w:szCs w:val="22"/>
        </w:rPr>
        <w:t>MIGAP</w:t>
      </w:r>
      <w:r>
        <w:rPr>
          <w:color w:val="000000"/>
          <w:sz w:val="22"/>
          <w:szCs w:val="22"/>
        </w:rPr>
        <w:t>, as part of a 4</w:t>
      </w:r>
      <w:r w:rsidR="009A2E33">
        <w:rPr>
          <w:color w:val="000000"/>
          <w:sz w:val="22"/>
          <w:szCs w:val="22"/>
        </w:rPr>
        <w:t xml:space="preserve">-year term for the </w:t>
      </w:r>
      <w:r>
        <w:rPr>
          <w:color w:val="000000"/>
          <w:sz w:val="22"/>
          <w:szCs w:val="22"/>
        </w:rPr>
        <w:t>GSA</w:t>
      </w:r>
      <w:r w:rsidR="009A2E33">
        <w:rPr>
          <w:color w:val="000000"/>
          <w:sz w:val="22"/>
          <w:szCs w:val="22"/>
        </w:rPr>
        <w:t>.</w:t>
      </w:r>
      <w:r>
        <w:rPr>
          <w:color w:val="000000"/>
          <w:sz w:val="22"/>
          <w:szCs w:val="22"/>
        </w:rPr>
        <w:t xml:space="preserve">  My time as Chair-</w:t>
      </w:r>
      <w:r w:rsidR="000B38E8">
        <w:rPr>
          <w:color w:val="000000"/>
          <w:sz w:val="22"/>
          <w:szCs w:val="22"/>
        </w:rPr>
        <w:t>E</w:t>
      </w:r>
      <w:r>
        <w:rPr>
          <w:color w:val="000000"/>
          <w:sz w:val="22"/>
          <w:szCs w:val="22"/>
        </w:rPr>
        <w:t>lect was extended during the Governance Restructuring with the GSA</w:t>
      </w:r>
      <w:r w:rsidR="00B024CE">
        <w:rPr>
          <w:color w:val="000000"/>
          <w:sz w:val="22"/>
          <w:szCs w:val="22"/>
        </w:rPr>
        <w:t xml:space="preserve"> in 2019-2020</w:t>
      </w:r>
      <w:r w:rsidR="00B024CE" w:rsidRPr="00B024CE">
        <w:rPr>
          <w:color w:val="000000"/>
          <w:sz w:val="22"/>
          <w:szCs w:val="22"/>
        </w:rPr>
        <w:t xml:space="preserve"> with </w:t>
      </w:r>
      <w:r w:rsidR="000B38E8">
        <w:rPr>
          <w:color w:val="000000"/>
          <w:sz w:val="22"/>
          <w:szCs w:val="22"/>
        </w:rPr>
        <w:t xml:space="preserve">the </w:t>
      </w:r>
      <w:r w:rsidR="00464016">
        <w:rPr>
          <w:color w:val="000000"/>
          <w:sz w:val="22"/>
          <w:szCs w:val="22"/>
        </w:rPr>
        <w:t xml:space="preserve">Minority Issues in Gerontology </w:t>
      </w:r>
      <w:r w:rsidR="00B024CE" w:rsidRPr="00B024CE">
        <w:rPr>
          <w:color w:val="000000"/>
          <w:sz w:val="22"/>
          <w:szCs w:val="22"/>
        </w:rPr>
        <w:t>Committee changing to an Advisory Pane</w:t>
      </w:r>
      <w:r w:rsidR="000B38E8">
        <w:rPr>
          <w:color w:val="000000"/>
          <w:sz w:val="22"/>
          <w:szCs w:val="22"/>
        </w:rPr>
        <w:t>l</w:t>
      </w:r>
      <w:r w:rsidRPr="00B024CE">
        <w:rPr>
          <w:color w:val="000000"/>
          <w:sz w:val="22"/>
          <w:szCs w:val="22"/>
        </w:rPr>
        <w:t>.</w:t>
      </w:r>
    </w:p>
    <w:p w14:paraId="315BF223" w14:textId="31ECE9C6" w:rsidR="002F463D" w:rsidRPr="002F463D" w:rsidRDefault="002F463D" w:rsidP="006B2174">
      <w:pPr>
        <w:pStyle w:val="ListParagraph"/>
        <w:numPr>
          <w:ilvl w:val="0"/>
          <w:numId w:val="5"/>
        </w:numPr>
        <w:shd w:val="clear" w:color="auto" w:fill="FFFFFF"/>
        <w:autoSpaceDE/>
        <w:autoSpaceDN/>
        <w:adjustRightInd/>
        <w:ind w:right="-360"/>
        <w:rPr>
          <w:sz w:val="22"/>
          <w:szCs w:val="22"/>
        </w:rPr>
      </w:pPr>
      <w:r>
        <w:rPr>
          <w:sz w:val="22"/>
          <w:szCs w:val="22"/>
        </w:rPr>
        <w:t xml:space="preserve">Lead GSA </w:t>
      </w:r>
      <w:r w:rsidR="00687749">
        <w:rPr>
          <w:sz w:val="22"/>
          <w:szCs w:val="22"/>
        </w:rPr>
        <w:t xml:space="preserve">2020, </w:t>
      </w:r>
      <w:r>
        <w:rPr>
          <w:sz w:val="22"/>
          <w:szCs w:val="22"/>
        </w:rPr>
        <w:t>2022 Concept Coffee session</w:t>
      </w:r>
      <w:r w:rsidR="00687749">
        <w:rPr>
          <w:sz w:val="22"/>
          <w:szCs w:val="22"/>
        </w:rPr>
        <w:t>s</w:t>
      </w:r>
      <w:r>
        <w:rPr>
          <w:sz w:val="22"/>
          <w:szCs w:val="22"/>
        </w:rPr>
        <w:t>, which included discussions on tenure/promotion, getting grants, and employment outside academia</w:t>
      </w:r>
    </w:p>
    <w:p w14:paraId="18703DF6" w14:textId="6855744F" w:rsidR="00677F0B" w:rsidRPr="00677F0B" w:rsidRDefault="007D3933" w:rsidP="006B2174">
      <w:pPr>
        <w:pStyle w:val="ListParagraph"/>
        <w:numPr>
          <w:ilvl w:val="0"/>
          <w:numId w:val="5"/>
        </w:numPr>
        <w:shd w:val="clear" w:color="auto" w:fill="FFFFFF"/>
        <w:autoSpaceDE/>
        <w:autoSpaceDN/>
        <w:adjustRightInd/>
        <w:ind w:right="-360"/>
        <w:rPr>
          <w:sz w:val="22"/>
          <w:szCs w:val="22"/>
        </w:rPr>
      </w:pPr>
      <w:r w:rsidRPr="00677F0B">
        <w:rPr>
          <w:color w:val="000000" w:themeColor="text1"/>
          <w:sz w:val="22"/>
          <w:szCs w:val="22"/>
        </w:rPr>
        <w:t xml:space="preserve">Co-chaired </w:t>
      </w:r>
      <w:r w:rsidR="00677F0B" w:rsidRPr="00677F0B">
        <w:rPr>
          <w:color w:val="000000" w:themeColor="text1"/>
          <w:sz w:val="22"/>
          <w:szCs w:val="22"/>
        </w:rPr>
        <w:t>two</w:t>
      </w:r>
      <w:r w:rsidRPr="00677F0B">
        <w:rPr>
          <w:color w:val="000000" w:themeColor="text1"/>
          <w:sz w:val="22"/>
          <w:szCs w:val="22"/>
        </w:rPr>
        <w:t xml:space="preserve"> GSA 2022 </w:t>
      </w:r>
      <w:r w:rsidR="00677F0B">
        <w:rPr>
          <w:color w:val="000000" w:themeColor="text1"/>
          <w:sz w:val="22"/>
          <w:szCs w:val="22"/>
        </w:rPr>
        <w:t xml:space="preserve">MIGAP </w:t>
      </w:r>
      <w:r w:rsidRPr="00677F0B">
        <w:rPr>
          <w:color w:val="000000" w:themeColor="text1"/>
          <w:sz w:val="22"/>
          <w:szCs w:val="22"/>
        </w:rPr>
        <w:t>symposium</w:t>
      </w:r>
      <w:r w:rsidR="00677F0B" w:rsidRPr="00677F0B">
        <w:rPr>
          <w:color w:val="000000" w:themeColor="text1"/>
          <w:sz w:val="22"/>
          <w:szCs w:val="22"/>
        </w:rPr>
        <w:t>s</w:t>
      </w:r>
      <w:r w:rsidRPr="00677F0B">
        <w:rPr>
          <w:color w:val="000000" w:themeColor="text1"/>
          <w:sz w:val="22"/>
          <w:szCs w:val="22"/>
        </w:rPr>
        <w:t xml:space="preserve"> </w:t>
      </w:r>
      <w:r w:rsidR="00677F0B">
        <w:rPr>
          <w:color w:val="000000" w:themeColor="text1"/>
          <w:sz w:val="22"/>
          <w:szCs w:val="22"/>
        </w:rPr>
        <w:t xml:space="preserve">with Dr. Kristine Robinson </w:t>
      </w:r>
      <w:r w:rsidRPr="00677F0B">
        <w:rPr>
          <w:color w:val="000000" w:themeColor="text1"/>
          <w:sz w:val="22"/>
          <w:szCs w:val="22"/>
        </w:rPr>
        <w:t>entitled, “</w:t>
      </w:r>
      <w:hyperlink r:id="rId53" w:history="1">
        <w:r w:rsidRPr="00677F0B">
          <w:rPr>
            <w:rStyle w:val="Hyperlink"/>
            <w:color w:val="auto"/>
            <w:sz w:val="22"/>
            <w:szCs w:val="22"/>
            <w:u w:val="none"/>
          </w:rPr>
          <w:t xml:space="preserve">Working </w:t>
        </w:r>
        <w:r w:rsidR="003644C6" w:rsidRPr="00677F0B">
          <w:rPr>
            <w:rStyle w:val="Hyperlink"/>
            <w:color w:val="auto"/>
            <w:sz w:val="22"/>
            <w:szCs w:val="22"/>
            <w:u w:val="none"/>
          </w:rPr>
          <w:t>w</w:t>
        </w:r>
        <w:r w:rsidRPr="00677F0B">
          <w:rPr>
            <w:rStyle w:val="Hyperlink"/>
            <w:color w:val="auto"/>
            <w:sz w:val="22"/>
            <w:szCs w:val="22"/>
            <w:u w:val="none"/>
          </w:rPr>
          <w:t>ith Communities to Increase Diversity, Equity, and Inclusion in Gerontological Research</w:t>
        </w:r>
      </w:hyperlink>
      <w:r w:rsidR="003644C6" w:rsidRPr="00677F0B">
        <w:rPr>
          <w:sz w:val="22"/>
          <w:szCs w:val="22"/>
        </w:rPr>
        <w:t>”</w:t>
      </w:r>
      <w:r w:rsidR="00677F0B" w:rsidRPr="00677F0B">
        <w:rPr>
          <w:sz w:val="22"/>
          <w:szCs w:val="22"/>
        </w:rPr>
        <w:t xml:space="preserve"> and with Dr. Stephanie W. Chow</w:t>
      </w:r>
      <w:r w:rsidR="00677F0B">
        <w:rPr>
          <w:sz w:val="22"/>
          <w:szCs w:val="22"/>
        </w:rPr>
        <w:t xml:space="preserve"> entitled</w:t>
      </w:r>
      <w:r w:rsidR="00677F0B" w:rsidRPr="00677F0B">
        <w:rPr>
          <w:sz w:val="22"/>
          <w:szCs w:val="22"/>
        </w:rPr>
        <w:t xml:space="preserve">, </w:t>
      </w:r>
      <w:r w:rsidR="00677F0B">
        <w:rPr>
          <w:sz w:val="22"/>
          <w:szCs w:val="22"/>
        </w:rPr>
        <w:t>“</w:t>
      </w:r>
      <w:r w:rsidR="00677F0B" w:rsidRPr="00677F0B">
        <w:rPr>
          <w:sz w:val="22"/>
          <w:szCs w:val="22"/>
        </w:rPr>
        <w:t>Working With Communities To Increase Diversity, Equity, And Inclusion In Gerontological Research</w:t>
      </w:r>
      <w:r w:rsidR="00677F0B">
        <w:rPr>
          <w:sz w:val="22"/>
          <w:szCs w:val="22"/>
        </w:rPr>
        <w:t>”</w:t>
      </w:r>
    </w:p>
    <w:p w14:paraId="7D49E9FC" w14:textId="2AE22F08" w:rsidR="00E06EDE" w:rsidRPr="00E06EDE" w:rsidRDefault="00E06EDE" w:rsidP="003B524D">
      <w:pPr>
        <w:pStyle w:val="ListParagraph"/>
        <w:numPr>
          <w:ilvl w:val="0"/>
          <w:numId w:val="5"/>
        </w:numPr>
        <w:ind w:right="-360"/>
        <w:rPr>
          <w:color w:val="000000" w:themeColor="text1"/>
          <w:sz w:val="22"/>
          <w:szCs w:val="22"/>
        </w:rPr>
      </w:pPr>
      <w:r>
        <w:rPr>
          <w:color w:val="000000" w:themeColor="text1"/>
          <w:sz w:val="22"/>
          <w:szCs w:val="22"/>
        </w:rPr>
        <w:t xml:space="preserve">Co-chaired </w:t>
      </w:r>
      <w:r w:rsidRPr="00E06EDE">
        <w:rPr>
          <w:color w:val="000000" w:themeColor="text1"/>
          <w:sz w:val="22"/>
          <w:szCs w:val="22"/>
        </w:rPr>
        <w:t xml:space="preserve">two GSA 2021 </w:t>
      </w:r>
      <w:r w:rsidRPr="00E06EDE">
        <w:rPr>
          <w:sz w:val="22"/>
          <w:szCs w:val="22"/>
        </w:rPr>
        <w:t>MIGAP symposiums entitled, “</w:t>
      </w:r>
      <w:r w:rsidRPr="00E06EDE">
        <w:rPr>
          <w:rStyle w:val="Strong"/>
          <w:rFonts w:cstheme="minorHAnsi"/>
          <w:b w:val="0"/>
          <w:bCs w:val="0"/>
          <w:sz w:val="22"/>
          <w:szCs w:val="22"/>
          <w:bdr w:val="none" w:sz="0" w:space="0" w:color="auto" w:frame="1"/>
        </w:rPr>
        <w:t>Health Disparities in COVID-19: Implications for Research, Policy, and Practice</w:t>
      </w:r>
      <w:r w:rsidRPr="00E06EDE">
        <w:rPr>
          <w:sz w:val="22"/>
          <w:szCs w:val="22"/>
        </w:rPr>
        <w:t>” and “</w:t>
      </w:r>
      <w:r w:rsidRPr="00E06EDE">
        <w:rPr>
          <w:rStyle w:val="Strong"/>
          <w:rFonts w:cstheme="minorHAnsi"/>
          <w:b w:val="0"/>
          <w:bCs w:val="0"/>
          <w:sz w:val="22"/>
          <w:szCs w:val="22"/>
          <w:bdr w:val="none" w:sz="0" w:space="0" w:color="auto" w:frame="1"/>
        </w:rPr>
        <w:t>Diversity, Equity, and Inclusion in Gerontological Research Mentoring and Methodologies</w:t>
      </w:r>
      <w:r w:rsidRPr="00E06EDE">
        <w:rPr>
          <w:color w:val="000000" w:themeColor="text1"/>
          <w:sz w:val="22"/>
          <w:szCs w:val="22"/>
        </w:rPr>
        <w:t xml:space="preserve">” </w:t>
      </w:r>
    </w:p>
    <w:p w14:paraId="26B858A4" w14:textId="2F4126CE" w:rsidR="00C77216" w:rsidRDefault="00C77216" w:rsidP="003B524D">
      <w:pPr>
        <w:pStyle w:val="ListParagraph"/>
        <w:numPr>
          <w:ilvl w:val="0"/>
          <w:numId w:val="5"/>
        </w:numPr>
        <w:ind w:right="-360"/>
        <w:rPr>
          <w:color w:val="000000" w:themeColor="text1"/>
          <w:sz w:val="22"/>
          <w:szCs w:val="22"/>
        </w:rPr>
      </w:pPr>
      <w:r>
        <w:rPr>
          <w:color w:val="000000" w:themeColor="text1"/>
          <w:sz w:val="22"/>
          <w:szCs w:val="22"/>
        </w:rPr>
        <w:t>Asked to work with GSA journal editors to locate resources and volunteers for creating curriculum and webinars on diversity, equity, inclusion</w:t>
      </w:r>
      <w:r w:rsidR="00257C86">
        <w:rPr>
          <w:color w:val="000000" w:themeColor="text1"/>
          <w:sz w:val="22"/>
          <w:szCs w:val="22"/>
        </w:rPr>
        <w:t>,</w:t>
      </w:r>
      <w:r>
        <w:rPr>
          <w:color w:val="000000" w:themeColor="text1"/>
          <w:sz w:val="22"/>
          <w:szCs w:val="22"/>
        </w:rPr>
        <w:t xml:space="preserve"> and anti-racism targeting GSA journal editorial boards and reviewers.</w:t>
      </w:r>
    </w:p>
    <w:p w14:paraId="50B58FF5" w14:textId="0FC57F7B" w:rsidR="003B524D" w:rsidRDefault="003B524D" w:rsidP="003B524D">
      <w:pPr>
        <w:pStyle w:val="ListParagraph"/>
        <w:numPr>
          <w:ilvl w:val="0"/>
          <w:numId w:val="5"/>
        </w:numPr>
        <w:ind w:right="-360"/>
        <w:rPr>
          <w:color w:val="000000" w:themeColor="text1"/>
          <w:sz w:val="22"/>
          <w:szCs w:val="22"/>
        </w:rPr>
      </w:pPr>
      <w:r>
        <w:rPr>
          <w:color w:val="000000" w:themeColor="text1"/>
          <w:sz w:val="22"/>
          <w:szCs w:val="22"/>
        </w:rPr>
        <w:lastRenderedPageBreak/>
        <w:t>Reviewed volunteers for additional members and selected next Chair-elect.</w:t>
      </w:r>
    </w:p>
    <w:p w14:paraId="256FF39E" w14:textId="3F6BC07D" w:rsidR="00C522BD" w:rsidRDefault="00C522BD" w:rsidP="002C2B51">
      <w:pPr>
        <w:pStyle w:val="ListParagraph"/>
        <w:numPr>
          <w:ilvl w:val="0"/>
          <w:numId w:val="5"/>
        </w:numPr>
        <w:ind w:right="-360"/>
        <w:rPr>
          <w:color w:val="000000"/>
          <w:sz w:val="22"/>
          <w:szCs w:val="22"/>
        </w:rPr>
      </w:pPr>
      <w:r>
        <w:rPr>
          <w:color w:val="000000"/>
          <w:sz w:val="22"/>
          <w:szCs w:val="22"/>
        </w:rPr>
        <w:t xml:space="preserve">At the request of GSA President Terri Harvath, worked with MIGAP to draft a GSA response letter to </w:t>
      </w:r>
      <w:r w:rsidRPr="00C522BD">
        <w:rPr>
          <w:color w:val="000000"/>
          <w:sz w:val="22"/>
          <w:szCs w:val="22"/>
        </w:rPr>
        <w:t>the NIH’s</w:t>
      </w:r>
      <w:r w:rsidRPr="00C522BD">
        <w:rPr>
          <w:color w:val="202020"/>
          <w:sz w:val="22"/>
          <w:szCs w:val="22"/>
          <w:shd w:val="clear" w:color="auto" w:fill="FFFFFF"/>
        </w:rPr>
        <w:t> </w:t>
      </w:r>
      <w:hyperlink r:id="rId54" w:tgtFrame="_blank" w:history="1">
        <w:r w:rsidRPr="00C522BD">
          <w:rPr>
            <w:rStyle w:val="Hyperlink"/>
            <w:sz w:val="22"/>
            <w:szCs w:val="22"/>
            <w:bdr w:val="none" w:sz="0" w:space="0" w:color="auto" w:frame="1"/>
            <w:shd w:val="clear" w:color="auto" w:fill="FFFFFF"/>
          </w:rPr>
          <w:t>UNITE</w:t>
        </w:r>
      </w:hyperlink>
      <w:r w:rsidRPr="00C522BD">
        <w:rPr>
          <w:color w:val="202020"/>
          <w:sz w:val="22"/>
          <w:szCs w:val="22"/>
          <w:shd w:val="clear" w:color="auto" w:fill="FFFFFF"/>
        </w:rPr>
        <w:t>, a new initiative to end structural racism in biomedical research at NIH, in grantee institutions, and beyond</w:t>
      </w:r>
    </w:p>
    <w:p w14:paraId="1F4075DE" w14:textId="32E1EBD7" w:rsidR="0097333B" w:rsidRDefault="0097333B" w:rsidP="002C2B51">
      <w:pPr>
        <w:pStyle w:val="ListParagraph"/>
        <w:numPr>
          <w:ilvl w:val="0"/>
          <w:numId w:val="5"/>
        </w:numPr>
        <w:ind w:right="-360"/>
        <w:rPr>
          <w:color w:val="000000"/>
          <w:sz w:val="22"/>
          <w:szCs w:val="22"/>
        </w:rPr>
      </w:pPr>
      <w:r>
        <w:rPr>
          <w:color w:val="000000"/>
          <w:sz w:val="22"/>
          <w:szCs w:val="22"/>
        </w:rPr>
        <w:t>Lead MIGAP meetings throughout year as Chair</w:t>
      </w:r>
    </w:p>
    <w:p w14:paraId="04F52F06" w14:textId="6C98068E" w:rsidR="002C2B51" w:rsidRPr="002C2B51" w:rsidRDefault="002C2B51" w:rsidP="002C2B51">
      <w:pPr>
        <w:pStyle w:val="ListParagraph"/>
        <w:numPr>
          <w:ilvl w:val="0"/>
          <w:numId w:val="5"/>
        </w:numPr>
        <w:ind w:right="-360"/>
        <w:rPr>
          <w:color w:val="000000"/>
          <w:sz w:val="22"/>
          <w:szCs w:val="22"/>
        </w:rPr>
      </w:pPr>
      <w:r w:rsidRPr="002C2B51">
        <w:rPr>
          <w:color w:val="000000"/>
          <w:sz w:val="22"/>
          <w:szCs w:val="22"/>
        </w:rPr>
        <w:t xml:space="preserve">Organized </w:t>
      </w:r>
      <w:r w:rsidR="00464016">
        <w:rPr>
          <w:color w:val="000000"/>
          <w:sz w:val="22"/>
          <w:szCs w:val="22"/>
        </w:rPr>
        <w:t xml:space="preserve">and chaired </w:t>
      </w:r>
      <w:r w:rsidRPr="002C2B51">
        <w:rPr>
          <w:color w:val="000000"/>
          <w:sz w:val="22"/>
          <w:szCs w:val="22"/>
        </w:rPr>
        <w:t>the GSA 2020 MIGAP symposium</w:t>
      </w:r>
      <w:r w:rsidR="00464016">
        <w:rPr>
          <w:color w:val="000000"/>
          <w:sz w:val="22"/>
          <w:szCs w:val="22"/>
        </w:rPr>
        <w:t xml:space="preserve"> entitled, “Insights Gained from Developing Academic-Community Partnerships for Minority Aging, C</w:t>
      </w:r>
      <w:r w:rsidRPr="002C2B51">
        <w:rPr>
          <w:color w:val="000000"/>
          <w:sz w:val="22"/>
          <w:szCs w:val="22"/>
        </w:rPr>
        <w:t>ommunity-</w:t>
      </w:r>
      <w:r w:rsidR="00464016">
        <w:rPr>
          <w:color w:val="000000"/>
          <w:sz w:val="22"/>
          <w:szCs w:val="22"/>
        </w:rPr>
        <w:t>E</w:t>
      </w:r>
      <w:r w:rsidRPr="002C2B51">
        <w:rPr>
          <w:color w:val="000000"/>
          <w:sz w:val="22"/>
          <w:szCs w:val="22"/>
        </w:rPr>
        <w:t xml:space="preserve">ngaged </w:t>
      </w:r>
      <w:r w:rsidR="00464016">
        <w:rPr>
          <w:color w:val="000000"/>
          <w:sz w:val="22"/>
          <w:szCs w:val="22"/>
        </w:rPr>
        <w:t>R</w:t>
      </w:r>
      <w:r w:rsidRPr="002C2B51">
        <w:rPr>
          <w:color w:val="000000"/>
          <w:sz w:val="22"/>
          <w:szCs w:val="22"/>
        </w:rPr>
        <w:t>esearch</w:t>
      </w:r>
      <w:r w:rsidR="00464016">
        <w:rPr>
          <w:color w:val="000000"/>
          <w:sz w:val="22"/>
          <w:szCs w:val="22"/>
        </w:rPr>
        <w:t>”</w:t>
      </w:r>
    </w:p>
    <w:p w14:paraId="7ED20FD4" w14:textId="4395727E" w:rsidR="00D26728" w:rsidRDefault="00F208CA" w:rsidP="00C84F39">
      <w:pPr>
        <w:pStyle w:val="ListParagraph"/>
        <w:numPr>
          <w:ilvl w:val="0"/>
          <w:numId w:val="5"/>
        </w:numPr>
        <w:ind w:right="-360"/>
        <w:rPr>
          <w:color w:val="000000"/>
          <w:sz w:val="22"/>
          <w:szCs w:val="22"/>
        </w:rPr>
      </w:pPr>
      <w:r w:rsidRPr="002C2B51">
        <w:rPr>
          <w:color w:val="000000"/>
          <w:sz w:val="22"/>
          <w:szCs w:val="22"/>
        </w:rPr>
        <w:t>Opened</w:t>
      </w:r>
      <w:r>
        <w:rPr>
          <w:color w:val="000000"/>
          <w:sz w:val="22"/>
          <w:szCs w:val="22"/>
        </w:rPr>
        <w:t xml:space="preserve"> the reception </w:t>
      </w:r>
      <w:r w:rsidR="00700097">
        <w:rPr>
          <w:color w:val="000000"/>
          <w:sz w:val="22"/>
          <w:szCs w:val="22"/>
        </w:rPr>
        <w:t xml:space="preserve">in November 2019 </w:t>
      </w:r>
      <w:r w:rsidR="00C9774A">
        <w:rPr>
          <w:color w:val="000000"/>
          <w:sz w:val="22"/>
          <w:szCs w:val="22"/>
        </w:rPr>
        <w:t xml:space="preserve">and 2020 </w:t>
      </w:r>
      <w:r>
        <w:rPr>
          <w:color w:val="000000"/>
          <w:sz w:val="22"/>
          <w:szCs w:val="22"/>
        </w:rPr>
        <w:t>and presented the student poster and mentor awards at the annual GSA meeting</w:t>
      </w:r>
    </w:p>
    <w:p w14:paraId="68B4F65C" w14:textId="43602AC7" w:rsidR="00DB05BE" w:rsidRPr="00DB05BE" w:rsidRDefault="00DB05BE" w:rsidP="00DB05BE">
      <w:pPr>
        <w:pStyle w:val="ListParagraph"/>
        <w:numPr>
          <w:ilvl w:val="0"/>
          <w:numId w:val="5"/>
        </w:numPr>
        <w:ind w:right="-360"/>
        <w:rPr>
          <w:color w:val="000000"/>
          <w:sz w:val="22"/>
          <w:szCs w:val="22"/>
        </w:rPr>
      </w:pPr>
      <w:r>
        <w:rPr>
          <w:color w:val="000000"/>
          <w:sz w:val="22"/>
          <w:szCs w:val="22"/>
        </w:rPr>
        <w:t xml:space="preserve">Participated in organizing the November 2019 annual symposium </w:t>
      </w:r>
      <w:r w:rsidRPr="00DB05BE">
        <w:rPr>
          <w:color w:val="000000"/>
          <w:sz w:val="22"/>
          <w:szCs w:val="22"/>
        </w:rPr>
        <w:t>entitled,</w:t>
      </w:r>
      <w:r w:rsidRPr="00DB05BE">
        <w:rPr>
          <w:sz w:val="22"/>
          <w:szCs w:val="22"/>
        </w:rPr>
        <w:t xml:space="preserve"> “Strength in Creating Diversified Spaces in Education and Research on Aging”</w:t>
      </w:r>
      <w:r w:rsidRPr="00DB05BE">
        <w:rPr>
          <w:color w:val="000000"/>
          <w:sz w:val="22"/>
          <w:szCs w:val="22"/>
        </w:rPr>
        <w:t xml:space="preserve"> </w:t>
      </w:r>
    </w:p>
    <w:p w14:paraId="7AD7C2CF" w14:textId="6FC42278" w:rsidR="00C84F39" w:rsidRPr="00DB05BE" w:rsidRDefault="00C84F39" w:rsidP="00C84F39">
      <w:pPr>
        <w:pStyle w:val="ListParagraph"/>
        <w:numPr>
          <w:ilvl w:val="0"/>
          <w:numId w:val="5"/>
        </w:numPr>
        <w:ind w:right="-360"/>
        <w:rPr>
          <w:color w:val="000000"/>
          <w:sz w:val="22"/>
          <w:szCs w:val="22"/>
        </w:rPr>
      </w:pPr>
      <w:r w:rsidRPr="00DB05BE">
        <w:rPr>
          <w:color w:val="000000"/>
          <w:sz w:val="22"/>
          <w:szCs w:val="22"/>
        </w:rPr>
        <w:t>Participated in August 2019</w:t>
      </w:r>
      <w:r w:rsidR="00D77019">
        <w:rPr>
          <w:color w:val="000000"/>
          <w:sz w:val="22"/>
          <w:szCs w:val="22"/>
        </w:rPr>
        <w:t xml:space="preserve">, </w:t>
      </w:r>
      <w:r w:rsidR="007072AF">
        <w:rPr>
          <w:color w:val="000000"/>
          <w:sz w:val="22"/>
          <w:szCs w:val="22"/>
        </w:rPr>
        <w:t>2020</w:t>
      </w:r>
      <w:r w:rsidR="00D77019">
        <w:rPr>
          <w:color w:val="000000"/>
          <w:sz w:val="22"/>
          <w:szCs w:val="22"/>
        </w:rPr>
        <w:t>, 2021, 2022</w:t>
      </w:r>
      <w:r w:rsidRPr="00DB05BE">
        <w:rPr>
          <w:color w:val="000000"/>
          <w:sz w:val="22"/>
          <w:szCs w:val="22"/>
        </w:rPr>
        <w:t xml:space="preserve"> Student Poster Award </w:t>
      </w:r>
      <w:r w:rsidR="00D77019">
        <w:rPr>
          <w:color w:val="000000"/>
          <w:sz w:val="22"/>
          <w:szCs w:val="22"/>
        </w:rPr>
        <w:t>r</w:t>
      </w:r>
      <w:r w:rsidRPr="00DB05BE">
        <w:rPr>
          <w:color w:val="000000"/>
          <w:sz w:val="22"/>
          <w:szCs w:val="22"/>
        </w:rPr>
        <w:t>eview</w:t>
      </w:r>
    </w:p>
    <w:p w14:paraId="6B96C3B6" w14:textId="20204130" w:rsidR="009A2E33" w:rsidRPr="00C84F39" w:rsidRDefault="00C84F39" w:rsidP="006809BB">
      <w:pPr>
        <w:pStyle w:val="ListParagraph"/>
        <w:numPr>
          <w:ilvl w:val="0"/>
          <w:numId w:val="5"/>
        </w:numPr>
        <w:ind w:right="-360"/>
        <w:rPr>
          <w:color w:val="000000"/>
          <w:sz w:val="22"/>
          <w:szCs w:val="22"/>
        </w:rPr>
      </w:pPr>
      <w:r w:rsidRPr="00C84F39">
        <w:rPr>
          <w:color w:val="000000"/>
          <w:sz w:val="22"/>
          <w:szCs w:val="22"/>
        </w:rPr>
        <w:t>Participated in April 2019</w:t>
      </w:r>
      <w:r w:rsidR="004A5EBE">
        <w:rPr>
          <w:color w:val="000000"/>
          <w:sz w:val="22"/>
          <w:szCs w:val="22"/>
        </w:rPr>
        <w:t>,</w:t>
      </w:r>
      <w:r w:rsidR="007072AF">
        <w:rPr>
          <w:color w:val="000000"/>
          <w:sz w:val="22"/>
          <w:szCs w:val="22"/>
        </w:rPr>
        <w:t xml:space="preserve"> 2020</w:t>
      </w:r>
      <w:r w:rsidR="004A5EBE">
        <w:rPr>
          <w:color w:val="000000"/>
          <w:sz w:val="22"/>
          <w:szCs w:val="22"/>
        </w:rPr>
        <w:t>, 2021</w:t>
      </w:r>
      <w:r w:rsidR="00D77019">
        <w:rPr>
          <w:color w:val="000000"/>
          <w:sz w:val="22"/>
          <w:szCs w:val="22"/>
        </w:rPr>
        <w:t>, 2022</w:t>
      </w:r>
      <w:r w:rsidRPr="00C84F39">
        <w:rPr>
          <w:color w:val="000000"/>
          <w:sz w:val="22"/>
          <w:szCs w:val="22"/>
        </w:rPr>
        <w:t xml:space="preserve"> Mentor award review</w:t>
      </w:r>
    </w:p>
    <w:p w14:paraId="5880D783" w14:textId="77777777" w:rsidR="00C84F39" w:rsidRDefault="00C84F39" w:rsidP="00F96E44">
      <w:pPr>
        <w:ind w:right="-360" w:hanging="360"/>
        <w:rPr>
          <w:color w:val="000000"/>
          <w:sz w:val="22"/>
          <w:szCs w:val="22"/>
        </w:rPr>
      </w:pPr>
    </w:p>
    <w:p w14:paraId="6194DD78" w14:textId="64794F18" w:rsidR="00C84F39" w:rsidRDefault="00F96E44" w:rsidP="00F96E44">
      <w:pPr>
        <w:ind w:right="-360" w:hanging="360"/>
        <w:rPr>
          <w:color w:val="000000"/>
          <w:sz w:val="22"/>
          <w:szCs w:val="22"/>
        </w:rPr>
      </w:pPr>
      <w:r w:rsidRPr="009D196A">
        <w:rPr>
          <w:color w:val="000000"/>
          <w:sz w:val="22"/>
          <w:szCs w:val="22"/>
        </w:rPr>
        <w:t>(201</w:t>
      </w:r>
      <w:r>
        <w:rPr>
          <w:color w:val="000000"/>
          <w:sz w:val="22"/>
          <w:szCs w:val="22"/>
        </w:rPr>
        <w:t>8</w:t>
      </w:r>
      <w:r w:rsidRPr="009D196A">
        <w:rPr>
          <w:color w:val="000000"/>
          <w:sz w:val="22"/>
          <w:szCs w:val="22"/>
        </w:rPr>
        <w:t>-20</w:t>
      </w:r>
      <w:r w:rsidR="00700097">
        <w:rPr>
          <w:color w:val="000000"/>
          <w:sz w:val="22"/>
          <w:szCs w:val="22"/>
        </w:rPr>
        <w:t>19</w:t>
      </w:r>
      <w:r w:rsidRPr="009D196A">
        <w:rPr>
          <w:color w:val="000000"/>
          <w:sz w:val="22"/>
          <w:szCs w:val="22"/>
        </w:rPr>
        <w:t>) Serv</w:t>
      </w:r>
      <w:r w:rsidR="00A82848">
        <w:rPr>
          <w:color w:val="000000"/>
          <w:sz w:val="22"/>
          <w:szCs w:val="22"/>
        </w:rPr>
        <w:t>ed</w:t>
      </w:r>
      <w:r w:rsidRPr="009D196A">
        <w:rPr>
          <w:color w:val="000000"/>
          <w:sz w:val="22"/>
          <w:szCs w:val="22"/>
        </w:rPr>
        <w:t xml:space="preserve"> as a </w:t>
      </w:r>
      <w:r w:rsidR="004313B1">
        <w:rPr>
          <w:color w:val="000000"/>
          <w:sz w:val="22"/>
          <w:szCs w:val="22"/>
        </w:rPr>
        <w:t xml:space="preserve">Behavioral and Social Sciences Committee </w:t>
      </w:r>
      <w:r>
        <w:rPr>
          <w:color w:val="000000"/>
          <w:sz w:val="22"/>
          <w:szCs w:val="22"/>
        </w:rPr>
        <w:t xml:space="preserve">Member </w:t>
      </w:r>
      <w:r w:rsidRPr="009D196A">
        <w:rPr>
          <w:color w:val="000000"/>
          <w:sz w:val="22"/>
          <w:szCs w:val="22"/>
        </w:rPr>
        <w:t xml:space="preserve">At-Large for the </w:t>
      </w:r>
      <w:r>
        <w:rPr>
          <w:color w:val="000000"/>
          <w:sz w:val="22"/>
          <w:szCs w:val="22"/>
        </w:rPr>
        <w:t>G</w:t>
      </w:r>
      <w:r w:rsidR="00D45717">
        <w:rPr>
          <w:color w:val="000000"/>
          <w:sz w:val="22"/>
          <w:szCs w:val="22"/>
        </w:rPr>
        <w:t>SA</w:t>
      </w:r>
      <w:r w:rsidR="00C84F39">
        <w:rPr>
          <w:color w:val="000000"/>
          <w:sz w:val="22"/>
          <w:szCs w:val="22"/>
        </w:rPr>
        <w:t>.</w:t>
      </w:r>
      <w:r w:rsidR="009C2810">
        <w:rPr>
          <w:color w:val="000000"/>
          <w:sz w:val="22"/>
          <w:szCs w:val="22"/>
        </w:rPr>
        <w:t xml:space="preserve"> My term ended a year earlier than expected due to GSA governance restructuring.</w:t>
      </w:r>
    </w:p>
    <w:p w14:paraId="11DF1934" w14:textId="163B61AC" w:rsidR="00F96E44" w:rsidRPr="00C84F39" w:rsidRDefault="00850E34" w:rsidP="00C84F39">
      <w:pPr>
        <w:pStyle w:val="ListParagraph"/>
        <w:numPr>
          <w:ilvl w:val="0"/>
          <w:numId w:val="6"/>
        </w:numPr>
        <w:ind w:left="720" w:right="-360"/>
        <w:rPr>
          <w:color w:val="000000"/>
          <w:sz w:val="22"/>
          <w:szCs w:val="22"/>
        </w:rPr>
      </w:pPr>
      <w:r w:rsidRPr="00C84F39">
        <w:rPr>
          <w:color w:val="000000"/>
          <w:sz w:val="22"/>
          <w:szCs w:val="22"/>
        </w:rPr>
        <w:t>Participated in</w:t>
      </w:r>
      <w:r w:rsidR="0018070D" w:rsidRPr="00C84F39">
        <w:rPr>
          <w:color w:val="000000"/>
          <w:sz w:val="22"/>
          <w:szCs w:val="22"/>
        </w:rPr>
        <w:t xml:space="preserve"> </w:t>
      </w:r>
      <w:r w:rsidR="00C84F39">
        <w:rPr>
          <w:color w:val="000000"/>
          <w:sz w:val="22"/>
          <w:szCs w:val="22"/>
        </w:rPr>
        <w:t xml:space="preserve">April </w:t>
      </w:r>
      <w:r w:rsidR="0018070D" w:rsidRPr="00C84F39">
        <w:rPr>
          <w:color w:val="000000"/>
          <w:sz w:val="22"/>
          <w:szCs w:val="22"/>
        </w:rPr>
        <w:t>2019 Kalish award reviews for best book and journal article</w:t>
      </w:r>
    </w:p>
    <w:p w14:paraId="4BA1A30D" w14:textId="77777777" w:rsidR="001E07E5" w:rsidRDefault="001E07E5" w:rsidP="00BD6BF1">
      <w:pPr>
        <w:ind w:right="-360" w:hanging="360"/>
        <w:rPr>
          <w:sz w:val="22"/>
          <w:szCs w:val="22"/>
          <w:lang w:val="en-CA"/>
        </w:rPr>
      </w:pPr>
      <w:bookmarkStart w:id="43" w:name="_Hlk509904672"/>
    </w:p>
    <w:p w14:paraId="12F8F75A" w14:textId="550206D6" w:rsidR="00BD6BF1" w:rsidRPr="009D196A" w:rsidRDefault="00BD6BF1" w:rsidP="00BD6BF1">
      <w:pPr>
        <w:ind w:right="-360" w:hanging="360"/>
        <w:rPr>
          <w:sz w:val="22"/>
          <w:szCs w:val="22"/>
          <w:lang w:val="en-CA"/>
        </w:rPr>
      </w:pPr>
      <w:r w:rsidRPr="009D196A">
        <w:rPr>
          <w:sz w:val="22"/>
          <w:szCs w:val="22"/>
          <w:lang w:val="en-CA"/>
        </w:rPr>
        <w:t>(201</w:t>
      </w:r>
      <w:r>
        <w:rPr>
          <w:sz w:val="22"/>
          <w:szCs w:val="22"/>
          <w:lang w:val="en-CA"/>
        </w:rPr>
        <w:t>8</w:t>
      </w:r>
      <w:r w:rsidRPr="009D196A">
        <w:rPr>
          <w:sz w:val="22"/>
          <w:szCs w:val="22"/>
          <w:lang w:val="en-CA"/>
        </w:rPr>
        <w:t xml:space="preserve">) Served as an abstract reviewer for the </w:t>
      </w:r>
      <w:r w:rsidR="00C60AF8">
        <w:rPr>
          <w:sz w:val="22"/>
          <w:szCs w:val="22"/>
          <w:lang w:val="en-CA"/>
        </w:rPr>
        <w:t xml:space="preserve">Behavioral and Social Sciences section for the </w:t>
      </w:r>
      <w:r w:rsidR="00D45717">
        <w:rPr>
          <w:sz w:val="22"/>
          <w:szCs w:val="22"/>
          <w:lang w:val="en-CA"/>
        </w:rPr>
        <w:t>GSA</w:t>
      </w:r>
      <w:r w:rsidRPr="009D196A">
        <w:rPr>
          <w:sz w:val="22"/>
          <w:szCs w:val="22"/>
          <w:lang w:val="en-CA"/>
        </w:rPr>
        <w:t xml:space="preserve"> annual meeting in </w:t>
      </w:r>
      <w:r>
        <w:rPr>
          <w:sz w:val="22"/>
          <w:szCs w:val="22"/>
          <w:lang w:val="en-CA"/>
        </w:rPr>
        <w:t>Boston</w:t>
      </w:r>
      <w:r w:rsidRPr="009D196A">
        <w:rPr>
          <w:sz w:val="22"/>
          <w:szCs w:val="22"/>
          <w:lang w:val="en-CA"/>
        </w:rPr>
        <w:t xml:space="preserve">, </w:t>
      </w:r>
      <w:r>
        <w:rPr>
          <w:sz w:val="22"/>
          <w:szCs w:val="22"/>
          <w:lang w:val="en-CA"/>
        </w:rPr>
        <w:t>MA</w:t>
      </w:r>
      <w:r w:rsidRPr="009D196A">
        <w:rPr>
          <w:sz w:val="22"/>
          <w:szCs w:val="22"/>
          <w:lang w:val="en-CA"/>
        </w:rPr>
        <w:t xml:space="preserve"> 201</w:t>
      </w:r>
      <w:r>
        <w:rPr>
          <w:sz w:val="22"/>
          <w:szCs w:val="22"/>
          <w:lang w:val="en-CA"/>
        </w:rPr>
        <w:t>8</w:t>
      </w:r>
      <w:r w:rsidRPr="009D196A">
        <w:rPr>
          <w:sz w:val="22"/>
          <w:szCs w:val="22"/>
          <w:lang w:val="en-CA"/>
        </w:rPr>
        <w:t>.</w:t>
      </w:r>
    </w:p>
    <w:p w14:paraId="7435F210" w14:textId="77777777" w:rsidR="00BD6BF1" w:rsidRDefault="00BD6BF1" w:rsidP="00CD2581">
      <w:pPr>
        <w:ind w:right="-360" w:hanging="360"/>
        <w:rPr>
          <w:color w:val="000000"/>
          <w:sz w:val="22"/>
          <w:szCs w:val="22"/>
        </w:rPr>
      </w:pPr>
    </w:p>
    <w:p w14:paraId="54943CC2" w14:textId="77777777" w:rsidR="00C60AF8" w:rsidRPr="009D196A" w:rsidRDefault="00C60AF8" w:rsidP="00C60AF8">
      <w:pPr>
        <w:ind w:right="-360" w:hanging="360"/>
        <w:rPr>
          <w:sz w:val="22"/>
          <w:szCs w:val="22"/>
          <w:lang w:val="en-CA"/>
        </w:rPr>
      </w:pPr>
      <w:r>
        <w:rPr>
          <w:color w:val="000000"/>
          <w:sz w:val="22"/>
          <w:szCs w:val="22"/>
        </w:rPr>
        <w:t xml:space="preserve">(2018) </w:t>
      </w:r>
      <w:r w:rsidRPr="009D196A">
        <w:rPr>
          <w:sz w:val="22"/>
          <w:szCs w:val="22"/>
          <w:lang w:val="en-CA"/>
        </w:rPr>
        <w:t xml:space="preserve">Served as an abstract reviewer for the </w:t>
      </w:r>
      <w:r>
        <w:rPr>
          <w:sz w:val="22"/>
          <w:szCs w:val="22"/>
          <w:lang w:val="en-CA"/>
        </w:rPr>
        <w:t>Aging and Public Health section</w:t>
      </w:r>
      <w:r w:rsidRPr="009D196A">
        <w:rPr>
          <w:sz w:val="22"/>
          <w:szCs w:val="22"/>
          <w:lang w:val="en-CA"/>
        </w:rPr>
        <w:t xml:space="preserve"> for the American </w:t>
      </w:r>
      <w:r>
        <w:rPr>
          <w:sz w:val="22"/>
          <w:szCs w:val="22"/>
          <w:lang w:val="en-CA"/>
        </w:rPr>
        <w:t>Public Health</w:t>
      </w:r>
      <w:r w:rsidRPr="009D196A">
        <w:rPr>
          <w:sz w:val="22"/>
          <w:szCs w:val="22"/>
          <w:lang w:val="en-CA"/>
        </w:rPr>
        <w:t xml:space="preserve"> Association annual meeting in </w:t>
      </w:r>
      <w:r>
        <w:rPr>
          <w:sz w:val="22"/>
          <w:szCs w:val="22"/>
          <w:lang w:val="en-CA"/>
        </w:rPr>
        <w:t>San Diego</w:t>
      </w:r>
      <w:r w:rsidRPr="009D196A">
        <w:rPr>
          <w:sz w:val="22"/>
          <w:szCs w:val="22"/>
          <w:lang w:val="en-CA"/>
        </w:rPr>
        <w:t xml:space="preserve">, </w:t>
      </w:r>
      <w:r>
        <w:rPr>
          <w:sz w:val="22"/>
          <w:szCs w:val="22"/>
          <w:lang w:val="en-CA"/>
        </w:rPr>
        <w:t>C</w:t>
      </w:r>
      <w:r w:rsidRPr="009D196A">
        <w:rPr>
          <w:sz w:val="22"/>
          <w:szCs w:val="22"/>
          <w:lang w:val="en-CA"/>
        </w:rPr>
        <w:t>A 201</w:t>
      </w:r>
      <w:r>
        <w:rPr>
          <w:sz w:val="22"/>
          <w:szCs w:val="22"/>
          <w:lang w:val="en-CA"/>
        </w:rPr>
        <w:t>8</w:t>
      </w:r>
      <w:r w:rsidRPr="009D196A">
        <w:rPr>
          <w:sz w:val="22"/>
          <w:szCs w:val="22"/>
          <w:lang w:val="en-CA"/>
        </w:rPr>
        <w:t>.</w:t>
      </w:r>
    </w:p>
    <w:bookmarkEnd w:id="43"/>
    <w:p w14:paraId="55EBBC83" w14:textId="77777777" w:rsidR="00BD6BF1" w:rsidRDefault="00BD6BF1" w:rsidP="00613361">
      <w:pPr>
        <w:ind w:right="-360" w:hanging="360"/>
        <w:rPr>
          <w:color w:val="000000"/>
          <w:sz w:val="22"/>
          <w:szCs w:val="22"/>
        </w:rPr>
      </w:pPr>
    </w:p>
    <w:p w14:paraId="4FABC5DB" w14:textId="285597BF" w:rsidR="00613361" w:rsidRPr="009D196A" w:rsidRDefault="00613361" w:rsidP="00613361">
      <w:pPr>
        <w:ind w:right="-360" w:hanging="360"/>
        <w:rPr>
          <w:color w:val="000000"/>
          <w:sz w:val="22"/>
          <w:szCs w:val="22"/>
        </w:rPr>
      </w:pPr>
      <w:r w:rsidRPr="009D196A">
        <w:rPr>
          <w:color w:val="000000"/>
          <w:sz w:val="22"/>
          <w:szCs w:val="22"/>
        </w:rPr>
        <w:t>(201</w:t>
      </w:r>
      <w:r>
        <w:rPr>
          <w:color w:val="000000"/>
          <w:sz w:val="22"/>
          <w:szCs w:val="22"/>
        </w:rPr>
        <w:t>8</w:t>
      </w:r>
      <w:r w:rsidRPr="009D196A">
        <w:rPr>
          <w:color w:val="000000"/>
          <w:sz w:val="22"/>
          <w:szCs w:val="22"/>
        </w:rPr>
        <w:t xml:space="preserve">) Wrote a </w:t>
      </w:r>
      <w:r>
        <w:rPr>
          <w:color w:val="000000"/>
          <w:sz w:val="22"/>
          <w:szCs w:val="22"/>
        </w:rPr>
        <w:t>recommendation</w:t>
      </w:r>
      <w:r w:rsidRPr="009D196A">
        <w:rPr>
          <w:color w:val="000000"/>
          <w:sz w:val="22"/>
          <w:szCs w:val="22"/>
        </w:rPr>
        <w:t xml:space="preserve"> letter for </w:t>
      </w:r>
      <w:r w:rsidR="00640B21">
        <w:rPr>
          <w:color w:val="000000"/>
          <w:sz w:val="22"/>
          <w:szCs w:val="22"/>
        </w:rPr>
        <w:t xml:space="preserve">Fellow status in the </w:t>
      </w:r>
      <w:r w:rsidR="00D45717">
        <w:rPr>
          <w:color w:val="000000"/>
          <w:sz w:val="22"/>
          <w:szCs w:val="22"/>
        </w:rPr>
        <w:t>GSA</w:t>
      </w:r>
      <w:r w:rsidR="00640B21">
        <w:rPr>
          <w:color w:val="000000"/>
          <w:sz w:val="22"/>
          <w:szCs w:val="22"/>
        </w:rPr>
        <w:t xml:space="preserve"> f</w:t>
      </w:r>
      <w:r w:rsidRPr="009D196A">
        <w:rPr>
          <w:color w:val="000000"/>
          <w:sz w:val="22"/>
          <w:szCs w:val="22"/>
        </w:rPr>
        <w:t xml:space="preserve">or Dr. </w:t>
      </w:r>
      <w:r w:rsidR="00640B21">
        <w:rPr>
          <w:color w:val="000000"/>
          <w:sz w:val="22"/>
          <w:szCs w:val="22"/>
        </w:rPr>
        <w:t>Cassandra Ford, in the School of Nursing</w:t>
      </w:r>
      <w:r w:rsidRPr="009D196A">
        <w:rPr>
          <w:color w:val="000000"/>
          <w:sz w:val="22"/>
          <w:szCs w:val="22"/>
        </w:rPr>
        <w:t xml:space="preserve"> at the </w:t>
      </w:r>
      <w:r w:rsidR="00640B21">
        <w:rPr>
          <w:color w:val="000000"/>
          <w:sz w:val="22"/>
          <w:szCs w:val="22"/>
        </w:rPr>
        <w:t>University of Alabama</w:t>
      </w:r>
      <w:r w:rsidRPr="009D196A">
        <w:rPr>
          <w:color w:val="000000"/>
          <w:sz w:val="22"/>
          <w:szCs w:val="22"/>
        </w:rPr>
        <w:t>.</w:t>
      </w:r>
    </w:p>
    <w:p w14:paraId="0BD23B5A" w14:textId="77777777" w:rsidR="0098258C" w:rsidRDefault="0098258C" w:rsidP="00CD2581">
      <w:pPr>
        <w:ind w:right="-360" w:hanging="360"/>
        <w:rPr>
          <w:color w:val="000000"/>
          <w:sz w:val="22"/>
          <w:szCs w:val="22"/>
        </w:rPr>
      </w:pPr>
    </w:p>
    <w:p w14:paraId="1B3BA88A" w14:textId="77777777" w:rsidR="002F2D8E" w:rsidRPr="009D196A" w:rsidRDefault="009A2E33" w:rsidP="00CD2581">
      <w:pPr>
        <w:ind w:right="-360" w:hanging="360"/>
        <w:rPr>
          <w:color w:val="000000"/>
          <w:sz w:val="22"/>
          <w:szCs w:val="22"/>
        </w:rPr>
      </w:pPr>
      <w:r>
        <w:rPr>
          <w:color w:val="000000"/>
          <w:sz w:val="22"/>
          <w:szCs w:val="22"/>
        </w:rPr>
        <w:t>(2017-2018) Served</w:t>
      </w:r>
      <w:r w:rsidR="002F2D8E" w:rsidRPr="009D196A">
        <w:rPr>
          <w:color w:val="000000"/>
          <w:sz w:val="22"/>
          <w:szCs w:val="22"/>
        </w:rPr>
        <w:t xml:space="preserve"> as an At-Large Member for the Board of Directors, Colorado Public Health Association.</w:t>
      </w:r>
      <w:r w:rsidR="00B41247">
        <w:rPr>
          <w:color w:val="000000"/>
          <w:sz w:val="22"/>
          <w:szCs w:val="22"/>
        </w:rPr>
        <w:t xml:space="preserve"> Service included leadership participation in</w:t>
      </w:r>
      <w:r w:rsidR="00B41247" w:rsidRPr="00B41247">
        <w:rPr>
          <w:color w:val="000000"/>
          <w:sz w:val="22"/>
          <w:szCs w:val="22"/>
        </w:rPr>
        <w:t xml:space="preserve"> </w:t>
      </w:r>
      <w:r w:rsidR="00B41247">
        <w:rPr>
          <w:color w:val="000000"/>
          <w:sz w:val="22"/>
          <w:szCs w:val="22"/>
        </w:rPr>
        <w:t>“</w:t>
      </w:r>
      <w:r w:rsidR="00B41247" w:rsidRPr="00B41247">
        <w:rPr>
          <w:color w:val="000000"/>
          <w:sz w:val="22"/>
          <w:szCs w:val="22"/>
        </w:rPr>
        <w:t>Explore Public Health</w:t>
      </w:r>
      <w:r w:rsidR="00B41247">
        <w:rPr>
          <w:color w:val="000000"/>
          <w:sz w:val="22"/>
          <w:szCs w:val="22"/>
        </w:rPr>
        <w:t>,” an introductory program offered one Saturday a month, from February to May 2018, to develop public health interests in racial and ethnic minority undergraduate students.</w:t>
      </w:r>
    </w:p>
    <w:p w14:paraId="5ABD7C7D" w14:textId="77777777" w:rsidR="002F2D8E" w:rsidRPr="009D196A" w:rsidRDefault="002F2D8E" w:rsidP="00CD2581">
      <w:pPr>
        <w:ind w:right="-360" w:hanging="360"/>
        <w:rPr>
          <w:color w:val="000000"/>
          <w:sz w:val="22"/>
          <w:szCs w:val="22"/>
        </w:rPr>
      </w:pPr>
    </w:p>
    <w:p w14:paraId="325DB6C1" w14:textId="77777777" w:rsidR="001E40A7" w:rsidRPr="009D196A" w:rsidRDefault="001E40A7" w:rsidP="00CD2581">
      <w:pPr>
        <w:ind w:right="-360" w:hanging="360"/>
        <w:rPr>
          <w:color w:val="000000"/>
          <w:sz w:val="22"/>
          <w:szCs w:val="22"/>
        </w:rPr>
      </w:pPr>
      <w:bookmarkStart w:id="44" w:name="_Hlk509904639"/>
      <w:r w:rsidRPr="009D196A">
        <w:rPr>
          <w:color w:val="000000"/>
          <w:sz w:val="22"/>
          <w:szCs w:val="22"/>
        </w:rPr>
        <w:t xml:space="preserve">(2017) </w:t>
      </w:r>
      <w:bookmarkStart w:id="45" w:name="_Hlk494712786"/>
      <w:r w:rsidR="003839DD" w:rsidRPr="009D196A">
        <w:rPr>
          <w:color w:val="000000"/>
          <w:sz w:val="22"/>
          <w:szCs w:val="22"/>
        </w:rPr>
        <w:t>Served as a volunteer professional for the Colorado Public Health Student Speed Networking event at the Public Health in the Rockies 2017 conference.  October 6, 2017.</w:t>
      </w:r>
    </w:p>
    <w:bookmarkEnd w:id="44"/>
    <w:bookmarkEnd w:id="45"/>
    <w:p w14:paraId="5038E0CE" w14:textId="77777777" w:rsidR="001E40A7" w:rsidRPr="009D196A" w:rsidRDefault="001E40A7" w:rsidP="00CD2581">
      <w:pPr>
        <w:ind w:right="-360" w:hanging="360"/>
        <w:rPr>
          <w:color w:val="000000"/>
          <w:sz w:val="22"/>
          <w:szCs w:val="22"/>
        </w:rPr>
      </w:pPr>
    </w:p>
    <w:p w14:paraId="31151EBF" w14:textId="77777777" w:rsidR="00CD2581" w:rsidRPr="009D196A" w:rsidRDefault="00CD2581" w:rsidP="00CD2581">
      <w:pPr>
        <w:ind w:right="-360" w:hanging="360"/>
        <w:rPr>
          <w:color w:val="000000"/>
          <w:sz w:val="22"/>
          <w:szCs w:val="22"/>
        </w:rPr>
      </w:pPr>
      <w:r w:rsidRPr="009D196A">
        <w:rPr>
          <w:color w:val="000000"/>
          <w:sz w:val="22"/>
          <w:szCs w:val="22"/>
        </w:rPr>
        <w:t>(2017) Wrote a support letter for full professor for Dr. Carol Kaufman at the Colorado School of Public Health, UCD.</w:t>
      </w:r>
    </w:p>
    <w:p w14:paraId="12494C0C" w14:textId="77777777" w:rsidR="00FD5FF6" w:rsidRPr="009D196A" w:rsidRDefault="00FD5FF6" w:rsidP="00FD5FF6">
      <w:pPr>
        <w:ind w:right="-360" w:hanging="360"/>
        <w:rPr>
          <w:color w:val="000000"/>
          <w:sz w:val="22"/>
          <w:szCs w:val="22"/>
        </w:rPr>
      </w:pPr>
    </w:p>
    <w:p w14:paraId="20F726DA" w14:textId="77777777" w:rsidR="00411B04" w:rsidRPr="009D196A" w:rsidRDefault="00411B04" w:rsidP="00FD5FF6">
      <w:pPr>
        <w:ind w:right="-360" w:hanging="360"/>
        <w:rPr>
          <w:color w:val="000000"/>
          <w:sz w:val="22"/>
          <w:szCs w:val="22"/>
        </w:rPr>
      </w:pPr>
      <w:r w:rsidRPr="009D196A">
        <w:rPr>
          <w:color w:val="000000"/>
          <w:sz w:val="22"/>
          <w:szCs w:val="22"/>
        </w:rPr>
        <w:t>(2017</w:t>
      </w:r>
      <w:r w:rsidR="002F2D8E" w:rsidRPr="009D196A">
        <w:rPr>
          <w:color w:val="000000"/>
          <w:sz w:val="22"/>
          <w:szCs w:val="22"/>
        </w:rPr>
        <w:t>-2019</w:t>
      </w:r>
      <w:r w:rsidRPr="009D196A">
        <w:rPr>
          <w:color w:val="000000"/>
          <w:sz w:val="22"/>
          <w:szCs w:val="22"/>
        </w:rPr>
        <w:t>) Serv</w:t>
      </w:r>
      <w:r w:rsidR="00F03549">
        <w:rPr>
          <w:color w:val="000000"/>
          <w:sz w:val="22"/>
          <w:szCs w:val="22"/>
        </w:rPr>
        <w:t>ed</w:t>
      </w:r>
      <w:r w:rsidRPr="009D196A">
        <w:rPr>
          <w:color w:val="000000"/>
          <w:sz w:val="22"/>
          <w:szCs w:val="22"/>
        </w:rPr>
        <w:t xml:space="preserve"> as a committee member for the Council on </w:t>
      </w:r>
      <w:r w:rsidR="00DF3EE2" w:rsidRPr="009D196A">
        <w:rPr>
          <w:color w:val="000000"/>
          <w:sz w:val="22"/>
          <w:szCs w:val="22"/>
        </w:rPr>
        <w:t xml:space="preserve">Epidemiology and </w:t>
      </w:r>
      <w:r w:rsidRPr="009D196A">
        <w:rPr>
          <w:color w:val="000000"/>
          <w:sz w:val="22"/>
          <w:szCs w:val="22"/>
        </w:rPr>
        <w:t>Cardiovascular and Stroke Nursing (CVSN) Prevention Science Committee of the Council on Epidemiology and Prevention, for the Amer</w:t>
      </w:r>
      <w:r w:rsidR="008E2C9A" w:rsidRPr="009D196A">
        <w:rPr>
          <w:color w:val="000000"/>
          <w:sz w:val="22"/>
          <w:szCs w:val="22"/>
        </w:rPr>
        <w:t>ican Heart Association from September</w:t>
      </w:r>
      <w:r w:rsidRPr="009D196A">
        <w:rPr>
          <w:color w:val="000000"/>
          <w:sz w:val="22"/>
          <w:szCs w:val="22"/>
        </w:rPr>
        <w:t xml:space="preserve"> 2017 to June 2019.</w:t>
      </w:r>
    </w:p>
    <w:p w14:paraId="449A3F67" w14:textId="77777777" w:rsidR="00411B04" w:rsidRPr="009D196A" w:rsidRDefault="00411B04" w:rsidP="00FD5FF6">
      <w:pPr>
        <w:ind w:right="-360" w:hanging="360"/>
        <w:rPr>
          <w:color w:val="000000"/>
          <w:sz w:val="22"/>
          <w:szCs w:val="22"/>
        </w:rPr>
      </w:pPr>
    </w:p>
    <w:p w14:paraId="6C7F33D3" w14:textId="77777777" w:rsidR="00056CA6" w:rsidRPr="009D196A" w:rsidRDefault="00056CA6" w:rsidP="00FD5FF6">
      <w:pPr>
        <w:ind w:right="-360" w:hanging="360"/>
        <w:rPr>
          <w:color w:val="000000"/>
          <w:sz w:val="22"/>
          <w:szCs w:val="22"/>
        </w:rPr>
      </w:pPr>
      <w:r w:rsidRPr="009D196A">
        <w:rPr>
          <w:color w:val="000000"/>
          <w:sz w:val="22"/>
          <w:szCs w:val="22"/>
        </w:rPr>
        <w:t>(2017) Wrote a tenure support letter for Dr. Arlesia Mathis at Florida A &amp; M University.</w:t>
      </w:r>
    </w:p>
    <w:p w14:paraId="66F40496" w14:textId="77777777" w:rsidR="00056CA6" w:rsidRPr="009D196A" w:rsidRDefault="00056CA6" w:rsidP="00FD5FF6">
      <w:pPr>
        <w:ind w:right="-360" w:hanging="360"/>
        <w:rPr>
          <w:color w:val="000000"/>
          <w:sz w:val="22"/>
          <w:szCs w:val="22"/>
        </w:rPr>
      </w:pPr>
    </w:p>
    <w:p w14:paraId="3A60CDBA" w14:textId="77777777" w:rsidR="00FD5FF6" w:rsidRPr="009D196A" w:rsidRDefault="00FD5FF6" w:rsidP="00FD5FF6">
      <w:pPr>
        <w:ind w:right="-360" w:hanging="360"/>
        <w:rPr>
          <w:color w:val="000000"/>
          <w:sz w:val="22"/>
          <w:szCs w:val="22"/>
        </w:rPr>
      </w:pPr>
      <w:r w:rsidRPr="009D196A">
        <w:rPr>
          <w:color w:val="000000"/>
          <w:sz w:val="22"/>
          <w:szCs w:val="22"/>
        </w:rPr>
        <w:t>(2017</w:t>
      </w:r>
      <w:r w:rsidR="00886612">
        <w:rPr>
          <w:color w:val="000000"/>
          <w:sz w:val="22"/>
          <w:szCs w:val="22"/>
        </w:rPr>
        <w:t>-2018</w:t>
      </w:r>
      <w:r w:rsidRPr="009D196A">
        <w:rPr>
          <w:color w:val="000000"/>
          <w:sz w:val="22"/>
          <w:szCs w:val="22"/>
        </w:rPr>
        <w:t>) S</w:t>
      </w:r>
      <w:r w:rsidR="00F97AC4" w:rsidRPr="009D196A">
        <w:rPr>
          <w:spacing w:val="-3"/>
          <w:sz w:val="22"/>
          <w:szCs w:val="22"/>
        </w:rPr>
        <w:t xml:space="preserve">ubmitted, reviewed, and selected participants for </w:t>
      </w:r>
      <w:r w:rsidRPr="009D196A">
        <w:rPr>
          <w:spacing w:val="-3"/>
          <w:sz w:val="22"/>
          <w:szCs w:val="22"/>
        </w:rPr>
        <w:t>two regular paper presentation sessions for the International Sociological Association’s World Congress in July 2018, entitled: “Social Epidemiology of Aging” and “</w:t>
      </w:r>
      <w:r w:rsidRPr="009D196A">
        <w:rPr>
          <w:sz w:val="22"/>
          <w:szCs w:val="22"/>
        </w:rPr>
        <w:t>Using Community-Based Groups to Maintain Seniors’ Health.”</w:t>
      </w:r>
      <w:r w:rsidRPr="009D196A">
        <w:rPr>
          <w:spacing w:val="-3"/>
          <w:sz w:val="22"/>
          <w:szCs w:val="22"/>
        </w:rPr>
        <w:t xml:space="preserve"> (Both were accepted on April 17, 2017).</w:t>
      </w:r>
      <w:r w:rsidR="00851259">
        <w:rPr>
          <w:spacing w:val="-3"/>
          <w:sz w:val="22"/>
          <w:szCs w:val="22"/>
        </w:rPr>
        <w:t xml:space="preserve">  Social Epidemiology of Aging became two sessions: “Social Epidemiology of Aging: Focusing on Diversity and Cross-national Comparisons” and “Social Epidemiology of Aging.”  Using Community-Based Groups to Maintain Seniors’ Health became: “Older </w:t>
      </w:r>
      <w:r w:rsidR="00851259">
        <w:rPr>
          <w:spacing w:val="-3"/>
          <w:sz w:val="22"/>
          <w:szCs w:val="22"/>
        </w:rPr>
        <w:lastRenderedPageBreak/>
        <w:t>Adult Health: Community Care and Disability Management.”</w:t>
      </w:r>
      <w:r w:rsidR="003A2D63">
        <w:rPr>
          <w:spacing w:val="-3"/>
          <w:sz w:val="22"/>
          <w:szCs w:val="22"/>
        </w:rPr>
        <w:t xml:space="preserve">  I also chaired the two Social Epidemiology of Aging sessions at the World Congress.</w:t>
      </w:r>
    </w:p>
    <w:p w14:paraId="2EC12D3E" w14:textId="77777777" w:rsidR="00FD5FF6" w:rsidRPr="009D196A" w:rsidRDefault="00FD5FF6" w:rsidP="001A71F6">
      <w:pPr>
        <w:ind w:right="-360" w:hanging="360"/>
        <w:rPr>
          <w:color w:val="000000"/>
          <w:sz w:val="22"/>
          <w:szCs w:val="22"/>
        </w:rPr>
      </w:pPr>
    </w:p>
    <w:p w14:paraId="43F160BD" w14:textId="77777777" w:rsidR="00846112" w:rsidRDefault="001A71F6" w:rsidP="00614CCB">
      <w:pPr>
        <w:ind w:right="-360" w:hanging="360"/>
        <w:rPr>
          <w:sz w:val="22"/>
          <w:szCs w:val="22"/>
          <w:lang w:val="en-CA"/>
        </w:rPr>
      </w:pPr>
      <w:r w:rsidRPr="009D196A">
        <w:rPr>
          <w:sz w:val="22"/>
          <w:szCs w:val="22"/>
          <w:lang w:val="en-CA"/>
        </w:rPr>
        <w:t>(2017) Served as an abstract reviewer for the International Association of Gerontology and Geriatrics, World Congress of Gerontology and Geriatrics meeting in San Francisco, CA 2017.</w:t>
      </w:r>
    </w:p>
    <w:p w14:paraId="1E191BDD" w14:textId="77777777" w:rsidR="00846112" w:rsidRDefault="00846112" w:rsidP="00E757AC">
      <w:pPr>
        <w:ind w:right="-360" w:hanging="360"/>
        <w:rPr>
          <w:sz w:val="22"/>
          <w:szCs w:val="22"/>
        </w:rPr>
      </w:pPr>
    </w:p>
    <w:p w14:paraId="444EA1A9" w14:textId="583F833B" w:rsidR="00E757AC" w:rsidRPr="009D196A" w:rsidRDefault="00E757AC" w:rsidP="00E757AC">
      <w:pPr>
        <w:ind w:right="-360" w:hanging="360"/>
        <w:rPr>
          <w:sz w:val="22"/>
          <w:szCs w:val="22"/>
        </w:rPr>
      </w:pPr>
      <w:r w:rsidRPr="009D196A">
        <w:rPr>
          <w:sz w:val="22"/>
          <w:szCs w:val="22"/>
        </w:rPr>
        <w:t xml:space="preserve">(2016) </w:t>
      </w:r>
      <w:r w:rsidR="00F11974" w:rsidRPr="009D196A">
        <w:rPr>
          <w:sz w:val="22"/>
          <w:szCs w:val="22"/>
        </w:rPr>
        <w:t>Served as a Discussant for the conference session entitled, “Health Disparities Across the Life Course.”</w:t>
      </w:r>
      <w:r w:rsidRPr="009D196A">
        <w:rPr>
          <w:sz w:val="22"/>
          <w:szCs w:val="22"/>
        </w:rPr>
        <w:t xml:space="preserve">  </w:t>
      </w:r>
      <w:r w:rsidR="00D45717">
        <w:rPr>
          <w:sz w:val="22"/>
          <w:szCs w:val="22"/>
        </w:rPr>
        <w:t>GSA</w:t>
      </w:r>
      <w:r w:rsidR="00F11974" w:rsidRPr="009D196A">
        <w:rPr>
          <w:sz w:val="22"/>
          <w:szCs w:val="22"/>
        </w:rPr>
        <w:t>.  New Orleans, LA.  November 17</w:t>
      </w:r>
      <w:r w:rsidRPr="009D196A">
        <w:rPr>
          <w:sz w:val="22"/>
          <w:szCs w:val="22"/>
        </w:rPr>
        <w:t>, 2016.</w:t>
      </w:r>
    </w:p>
    <w:p w14:paraId="179CA8F6" w14:textId="77777777" w:rsidR="00E757AC" w:rsidRPr="009D196A" w:rsidRDefault="00E757AC" w:rsidP="00614CCB">
      <w:pPr>
        <w:ind w:right="-360" w:hanging="360"/>
        <w:rPr>
          <w:sz w:val="22"/>
          <w:szCs w:val="22"/>
          <w:lang w:val="en-CA"/>
        </w:rPr>
      </w:pPr>
    </w:p>
    <w:p w14:paraId="700AB3AA" w14:textId="77777777" w:rsidR="00601FE1" w:rsidRPr="009D196A" w:rsidRDefault="00601FE1" w:rsidP="00614CCB">
      <w:pPr>
        <w:ind w:right="-360" w:hanging="360"/>
        <w:rPr>
          <w:sz w:val="22"/>
          <w:szCs w:val="22"/>
          <w:lang w:val="en-CA"/>
        </w:rPr>
      </w:pPr>
      <w:r w:rsidRPr="009D196A">
        <w:rPr>
          <w:sz w:val="22"/>
          <w:szCs w:val="22"/>
          <w:lang w:val="en-CA"/>
        </w:rPr>
        <w:t xml:space="preserve">(2016) Served as an abstract reviewer for the section on “Clinical Risk Factors and Biomarkers in Risk Prediction,” </w:t>
      </w:r>
      <w:r w:rsidR="002153A2" w:rsidRPr="009D196A">
        <w:rPr>
          <w:sz w:val="22"/>
          <w:szCs w:val="22"/>
          <w:lang w:val="en-CA"/>
        </w:rPr>
        <w:t>for</w:t>
      </w:r>
      <w:r w:rsidRPr="009D196A">
        <w:rPr>
          <w:sz w:val="22"/>
          <w:szCs w:val="22"/>
          <w:lang w:val="en-CA"/>
        </w:rPr>
        <w:t xml:space="preserve"> the American Heart Association annual meeting in New Orleans, LA 2016.</w:t>
      </w:r>
    </w:p>
    <w:p w14:paraId="659B79D7" w14:textId="77777777" w:rsidR="00601FE1" w:rsidRPr="009D196A" w:rsidRDefault="00601FE1" w:rsidP="00614CCB">
      <w:pPr>
        <w:ind w:right="-360" w:hanging="360"/>
        <w:rPr>
          <w:sz w:val="22"/>
          <w:szCs w:val="22"/>
          <w:lang w:val="en-CA"/>
        </w:rPr>
      </w:pPr>
    </w:p>
    <w:p w14:paraId="189E1B54" w14:textId="77777777" w:rsidR="00273C7A" w:rsidRPr="009D196A" w:rsidRDefault="00273C7A" w:rsidP="00614CCB">
      <w:pPr>
        <w:ind w:right="-360" w:hanging="360"/>
        <w:rPr>
          <w:sz w:val="22"/>
          <w:szCs w:val="22"/>
          <w:lang w:val="en-CA"/>
        </w:rPr>
      </w:pPr>
      <w:r w:rsidRPr="009D196A">
        <w:rPr>
          <w:sz w:val="22"/>
          <w:szCs w:val="22"/>
          <w:lang w:val="en-CA"/>
        </w:rPr>
        <w:t>(2016) Served as a grant proposal reviewer for Tier III phase grant proposals in the Pipeline to Proposal Awards Initiative for PCORI (Patient Centered Outcomes Research Institute).</w:t>
      </w:r>
    </w:p>
    <w:p w14:paraId="048B206A" w14:textId="77777777" w:rsidR="00273C7A" w:rsidRPr="009D196A" w:rsidRDefault="00273C7A" w:rsidP="00614CCB">
      <w:pPr>
        <w:ind w:right="-360" w:hanging="360"/>
        <w:rPr>
          <w:sz w:val="22"/>
          <w:szCs w:val="22"/>
          <w:lang w:val="en-CA"/>
        </w:rPr>
      </w:pPr>
    </w:p>
    <w:p w14:paraId="68672D24" w14:textId="77777777" w:rsidR="00960CB3" w:rsidRPr="009D196A" w:rsidRDefault="00960CB3" w:rsidP="00614CCB">
      <w:pPr>
        <w:ind w:right="-360" w:hanging="360"/>
        <w:rPr>
          <w:sz w:val="22"/>
          <w:szCs w:val="22"/>
          <w:lang w:val="en-CA"/>
        </w:rPr>
      </w:pPr>
      <w:r w:rsidRPr="009D196A">
        <w:rPr>
          <w:sz w:val="22"/>
          <w:szCs w:val="22"/>
          <w:lang w:val="en-CA"/>
        </w:rPr>
        <w:t xml:space="preserve">(2015) Served as </w:t>
      </w:r>
      <w:r w:rsidR="00264A5A" w:rsidRPr="009D196A">
        <w:rPr>
          <w:sz w:val="22"/>
          <w:szCs w:val="22"/>
          <w:lang w:val="en-CA"/>
        </w:rPr>
        <w:t xml:space="preserve">a Sociology of Aging (RC11) </w:t>
      </w:r>
      <w:r w:rsidRPr="009D196A">
        <w:rPr>
          <w:sz w:val="22"/>
          <w:szCs w:val="22"/>
          <w:lang w:val="en-CA"/>
        </w:rPr>
        <w:t>abstract reviewer for the</w:t>
      </w:r>
      <w:r w:rsidR="00025CB0" w:rsidRPr="009D196A">
        <w:rPr>
          <w:sz w:val="22"/>
          <w:szCs w:val="22"/>
          <w:lang w:val="en-CA"/>
        </w:rPr>
        <w:t xml:space="preserve"> Social Epidemiology of Aging session at the</w:t>
      </w:r>
      <w:r w:rsidRPr="009D196A">
        <w:rPr>
          <w:sz w:val="22"/>
          <w:szCs w:val="22"/>
          <w:lang w:val="en-CA"/>
        </w:rPr>
        <w:t xml:space="preserve"> 3</w:t>
      </w:r>
      <w:r w:rsidRPr="009D196A">
        <w:rPr>
          <w:sz w:val="22"/>
          <w:szCs w:val="22"/>
          <w:vertAlign w:val="superscript"/>
          <w:lang w:val="en-CA"/>
        </w:rPr>
        <w:t>rd</w:t>
      </w:r>
      <w:r w:rsidRPr="009D196A">
        <w:rPr>
          <w:sz w:val="22"/>
          <w:szCs w:val="22"/>
          <w:lang w:val="en-CA"/>
        </w:rPr>
        <w:t xml:space="preserve"> World Forum, International Sociological Association, Vienna, Austria 2016.</w:t>
      </w:r>
    </w:p>
    <w:p w14:paraId="593BA57A" w14:textId="77777777" w:rsidR="00960CB3" w:rsidRPr="009D196A" w:rsidRDefault="00960CB3" w:rsidP="00614CCB">
      <w:pPr>
        <w:ind w:right="-360" w:hanging="360"/>
        <w:rPr>
          <w:sz w:val="22"/>
          <w:szCs w:val="22"/>
          <w:lang w:val="en-CA"/>
        </w:rPr>
      </w:pPr>
    </w:p>
    <w:p w14:paraId="60482CA2" w14:textId="77777777" w:rsidR="00203195" w:rsidRPr="009D196A" w:rsidRDefault="00203195" w:rsidP="00614CCB">
      <w:pPr>
        <w:ind w:right="-360" w:hanging="360"/>
        <w:rPr>
          <w:sz w:val="22"/>
          <w:szCs w:val="22"/>
          <w:lang w:val="en-CA"/>
        </w:rPr>
      </w:pPr>
      <w:r w:rsidRPr="009D196A">
        <w:rPr>
          <w:sz w:val="22"/>
          <w:szCs w:val="22"/>
          <w:lang w:val="en-CA"/>
        </w:rPr>
        <w:t>(2015) Served as an abstract reviewer for the Public Health in the Rockies annual conference.</w:t>
      </w:r>
    </w:p>
    <w:p w14:paraId="4BE53198" w14:textId="77777777" w:rsidR="00203195" w:rsidRPr="009D196A" w:rsidRDefault="00203195" w:rsidP="00614CCB">
      <w:pPr>
        <w:ind w:right="-360" w:hanging="360"/>
        <w:rPr>
          <w:sz w:val="22"/>
          <w:szCs w:val="22"/>
          <w:lang w:val="en-CA"/>
        </w:rPr>
      </w:pPr>
    </w:p>
    <w:p w14:paraId="32AC7FE4" w14:textId="77777777" w:rsidR="008F00DF" w:rsidRPr="009D196A" w:rsidRDefault="008F00DF" w:rsidP="00614CCB">
      <w:pPr>
        <w:ind w:right="-360" w:hanging="360"/>
        <w:rPr>
          <w:sz w:val="22"/>
          <w:szCs w:val="22"/>
          <w:lang w:val="en-CA"/>
        </w:rPr>
      </w:pPr>
      <w:r w:rsidRPr="009D196A">
        <w:rPr>
          <w:sz w:val="22"/>
          <w:szCs w:val="22"/>
          <w:lang w:val="en-CA"/>
        </w:rPr>
        <w:t xml:space="preserve">(2015) Organized a symposium session on “The Social Epidemiology of Aging” for the Research Committee on the Sociology of Aging (RC 11), </w:t>
      </w:r>
      <w:r w:rsidR="00960CB3" w:rsidRPr="009D196A">
        <w:rPr>
          <w:sz w:val="22"/>
          <w:szCs w:val="22"/>
          <w:lang w:val="en-CA"/>
        </w:rPr>
        <w:t>3</w:t>
      </w:r>
      <w:r w:rsidR="00960CB3" w:rsidRPr="009D196A">
        <w:rPr>
          <w:sz w:val="22"/>
          <w:szCs w:val="22"/>
          <w:vertAlign w:val="superscript"/>
          <w:lang w:val="en-CA"/>
        </w:rPr>
        <w:t>rd</w:t>
      </w:r>
      <w:r w:rsidR="00960CB3" w:rsidRPr="009D196A">
        <w:rPr>
          <w:sz w:val="22"/>
          <w:szCs w:val="22"/>
          <w:lang w:val="en-CA"/>
        </w:rPr>
        <w:t xml:space="preserve"> World Forum, </w:t>
      </w:r>
      <w:r w:rsidRPr="009D196A">
        <w:rPr>
          <w:sz w:val="22"/>
          <w:szCs w:val="22"/>
          <w:lang w:val="en-CA"/>
        </w:rPr>
        <w:t>International Sociological Associatio</w:t>
      </w:r>
      <w:r w:rsidR="00916BB5" w:rsidRPr="009D196A">
        <w:rPr>
          <w:sz w:val="22"/>
          <w:szCs w:val="22"/>
          <w:lang w:val="en-CA"/>
        </w:rPr>
        <w:t>n</w:t>
      </w:r>
      <w:r w:rsidR="00960CB3" w:rsidRPr="009D196A">
        <w:rPr>
          <w:sz w:val="22"/>
          <w:szCs w:val="22"/>
          <w:lang w:val="en-CA"/>
        </w:rPr>
        <w:t>,</w:t>
      </w:r>
      <w:r w:rsidRPr="009D196A">
        <w:rPr>
          <w:sz w:val="22"/>
          <w:szCs w:val="22"/>
          <w:lang w:val="en-CA"/>
        </w:rPr>
        <w:t xml:space="preserve"> Vienna, Austria</w:t>
      </w:r>
      <w:r w:rsidR="00960CB3" w:rsidRPr="009D196A">
        <w:rPr>
          <w:sz w:val="22"/>
          <w:szCs w:val="22"/>
          <w:lang w:val="en-CA"/>
        </w:rPr>
        <w:t xml:space="preserve"> 2016</w:t>
      </w:r>
      <w:r w:rsidRPr="009D196A">
        <w:rPr>
          <w:sz w:val="22"/>
          <w:szCs w:val="22"/>
          <w:lang w:val="en-CA"/>
        </w:rPr>
        <w:t>.</w:t>
      </w:r>
    </w:p>
    <w:p w14:paraId="1EB32858" w14:textId="77777777" w:rsidR="008F00DF" w:rsidRPr="009D196A" w:rsidRDefault="008F00DF" w:rsidP="00614CCB">
      <w:pPr>
        <w:ind w:right="-360" w:hanging="360"/>
        <w:rPr>
          <w:sz w:val="22"/>
          <w:szCs w:val="22"/>
          <w:lang w:val="en-CA"/>
        </w:rPr>
      </w:pPr>
    </w:p>
    <w:p w14:paraId="5A1F7BA1" w14:textId="2F9D608C" w:rsidR="00A86E44" w:rsidRPr="009D196A" w:rsidRDefault="00A86E44" w:rsidP="00614CCB">
      <w:pPr>
        <w:ind w:right="-360" w:hanging="360"/>
        <w:rPr>
          <w:sz w:val="22"/>
          <w:szCs w:val="22"/>
          <w:lang w:val="en-CA"/>
        </w:rPr>
      </w:pPr>
      <w:r w:rsidRPr="009D196A">
        <w:rPr>
          <w:sz w:val="22"/>
          <w:szCs w:val="22"/>
          <w:lang w:val="en-CA"/>
        </w:rPr>
        <w:t>(2015</w:t>
      </w:r>
      <w:r w:rsidR="00FD31B0" w:rsidRPr="009D196A">
        <w:rPr>
          <w:sz w:val="22"/>
          <w:szCs w:val="22"/>
          <w:lang w:val="en-CA"/>
        </w:rPr>
        <w:t>-present</w:t>
      </w:r>
      <w:r w:rsidRPr="009D196A">
        <w:rPr>
          <w:sz w:val="22"/>
          <w:szCs w:val="22"/>
          <w:lang w:val="en-CA"/>
        </w:rPr>
        <w:t xml:space="preserve">) </w:t>
      </w:r>
      <w:r w:rsidR="00F2150A">
        <w:rPr>
          <w:sz w:val="22"/>
          <w:szCs w:val="22"/>
          <w:lang w:val="en-CA"/>
        </w:rPr>
        <w:t>S</w:t>
      </w:r>
      <w:r w:rsidRPr="009D196A">
        <w:rPr>
          <w:sz w:val="22"/>
          <w:szCs w:val="22"/>
          <w:lang w:val="en-CA"/>
        </w:rPr>
        <w:t>erv</w:t>
      </w:r>
      <w:r w:rsidR="00F2150A">
        <w:rPr>
          <w:sz w:val="22"/>
          <w:szCs w:val="22"/>
          <w:lang w:val="en-CA"/>
        </w:rPr>
        <w:t>ing</w:t>
      </w:r>
      <w:r w:rsidRPr="009D196A">
        <w:rPr>
          <w:sz w:val="22"/>
          <w:szCs w:val="22"/>
          <w:lang w:val="en-CA"/>
        </w:rPr>
        <w:t xml:space="preserve"> on the </w:t>
      </w:r>
      <w:r w:rsidRPr="009D196A">
        <w:rPr>
          <w:i/>
          <w:sz w:val="22"/>
          <w:szCs w:val="22"/>
          <w:lang w:val="en-CA"/>
        </w:rPr>
        <w:t>Gerontology &amp; Geriatric Medicine</w:t>
      </w:r>
      <w:r w:rsidRPr="009D196A">
        <w:rPr>
          <w:sz w:val="22"/>
          <w:szCs w:val="22"/>
          <w:lang w:val="en-CA"/>
        </w:rPr>
        <w:t xml:space="preserve"> journal Editorial Board.</w:t>
      </w:r>
    </w:p>
    <w:p w14:paraId="04D6AA28" w14:textId="77777777" w:rsidR="00A86E44" w:rsidRPr="009D196A" w:rsidRDefault="00A86E44" w:rsidP="00614CCB">
      <w:pPr>
        <w:ind w:right="-360" w:hanging="360"/>
        <w:rPr>
          <w:sz w:val="22"/>
          <w:szCs w:val="22"/>
          <w:lang w:val="en-CA"/>
        </w:rPr>
      </w:pPr>
    </w:p>
    <w:p w14:paraId="3A4A6BC4" w14:textId="77777777" w:rsidR="00B358BA" w:rsidRPr="009D196A" w:rsidRDefault="00B358BA" w:rsidP="00614CCB">
      <w:pPr>
        <w:ind w:right="-360" w:hanging="360"/>
        <w:rPr>
          <w:sz w:val="22"/>
          <w:szCs w:val="22"/>
          <w:lang w:val="en-CA"/>
        </w:rPr>
      </w:pPr>
      <w:r w:rsidRPr="009D196A">
        <w:rPr>
          <w:sz w:val="22"/>
          <w:szCs w:val="22"/>
          <w:lang w:val="en-CA"/>
        </w:rPr>
        <w:t xml:space="preserve">(2014-2018) </w:t>
      </w:r>
      <w:r w:rsidRPr="009D196A">
        <w:rPr>
          <w:color w:val="000000"/>
          <w:sz w:val="22"/>
          <w:szCs w:val="22"/>
        </w:rPr>
        <w:t>Serv</w:t>
      </w:r>
      <w:r w:rsidR="001D44EC">
        <w:rPr>
          <w:color w:val="000000"/>
          <w:sz w:val="22"/>
          <w:szCs w:val="22"/>
        </w:rPr>
        <w:t>ed</w:t>
      </w:r>
      <w:r w:rsidRPr="009D196A">
        <w:rPr>
          <w:color w:val="000000"/>
          <w:sz w:val="22"/>
          <w:szCs w:val="22"/>
        </w:rPr>
        <w:t xml:space="preserve"> as an Executive Board member on the Research Committee (RC 11) on the Sociology of Aging for the International Sociological Association.</w:t>
      </w:r>
    </w:p>
    <w:p w14:paraId="541510A0" w14:textId="77777777" w:rsidR="00B358BA" w:rsidRPr="009D196A" w:rsidRDefault="00B358BA" w:rsidP="00614CCB">
      <w:pPr>
        <w:ind w:right="-360" w:hanging="360"/>
        <w:rPr>
          <w:sz w:val="22"/>
          <w:szCs w:val="22"/>
          <w:lang w:val="en-CA"/>
        </w:rPr>
      </w:pPr>
    </w:p>
    <w:p w14:paraId="472B9C79" w14:textId="77777777" w:rsidR="002F488E" w:rsidRPr="00A128F5" w:rsidRDefault="002F488E" w:rsidP="00614CCB">
      <w:pPr>
        <w:ind w:right="-360" w:hanging="360"/>
        <w:rPr>
          <w:sz w:val="22"/>
          <w:szCs w:val="22"/>
          <w:lang w:val="en-CA"/>
        </w:rPr>
      </w:pPr>
      <w:r w:rsidRPr="009D196A">
        <w:rPr>
          <w:sz w:val="22"/>
          <w:szCs w:val="22"/>
          <w:lang w:val="en-CA"/>
        </w:rPr>
        <w:t xml:space="preserve">(2013) Served as a reviewer for a new book proposal entitled, </w:t>
      </w:r>
      <w:r w:rsidRPr="009D196A">
        <w:rPr>
          <w:sz w:val="22"/>
          <w:szCs w:val="22"/>
          <w:u w:val="single"/>
          <w:lang w:val="en-CA"/>
        </w:rPr>
        <w:t>Fundamentals of Helping Relationships with Older Adults</w:t>
      </w:r>
      <w:r w:rsidRPr="009D196A">
        <w:rPr>
          <w:sz w:val="22"/>
          <w:szCs w:val="22"/>
          <w:lang w:val="en-CA"/>
        </w:rPr>
        <w:t>, for Sage Publications, Inc.</w:t>
      </w:r>
    </w:p>
    <w:p w14:paraId="6F1E9955" w14:textId="77777777" w:rsidR="00E32416" w:rsidRPr="00A128F5" w:rsidRDefault="00E32416" w:rsidP="00FA0BF0">
      <w:pPr>
        <w:ind w:right="-360" w:hanging="360"/>
        <w:rPr>
          <w:sz w:val="22"/>
          <w:szCs w:val="22"/>
          <w:lang w:val="en-CA"/>
        </w:rPr>
      </w:pPr>
    </w:p>
    <w:p w14:paraId="03ED47BF" w14:textId="77777777" w:rsidR="00245713" w:rsidRPr="00A128F5" w:rsidRDefault="00245713" w:rsidP="00FA0BF0">
      <w:pPr>
        <w:ind w:right="-360" w:hanging="360"/>
        <w:rPr>
          <w:sz w:val="22"/>
          <w:szCs w:val="22"/>
          <w:lang w:val="en-CA"/>
        </w:rPr>
      </w:pPr>
      <w:r w:rsidRPr="00A128F5">
        <w:rPr>
          <w:sz w:val="22"/>
          <w:szCs w:val="22"/>
          <w:lang w:val="en-CA"/>
        </w:rPr>
        <w:t>(2012) Serv</w:t>
      </w:r>
      <w:r w:rsidR="00BE4659" w:rsidRPr="00A128F5">
        <w:rPr>
          <w:sz w:val="22"/>
          <w:szCs w:val="22"/>
          <w:lang w:val="en-CA"/>
        </w:rPr>
        <w:t>ed</w:t>
      </w:r>
      <w:r w:rsidRPr="00A128F5">
        <w:rPr>
          <w:sz w:val="22"/>
          <w:szCs w:val="22"/>
          <w:lang w:val="en-CA"/>
        </w:rPr>
        <w:t xml:space="preserve"> as an Aging Research Consultant for the Socially Isolated Seniors sub-committee</w:t>
      </w:r>
      <w:r w:rsidR="006126B8" w:rsidRPr="00A128F5">
        <w:rPr>
          <w:sz w:val="22"/>
          <w:szCs w:val="22"/>
          <w:lang w:val="en-CA"/>
        </w:rPr>
        <w:t xml:space="preserve"> o</w:t>
      </w:r>
      <w:r w:rsidRPr="00A128F5">
        <w:rPr>
          <w:sz w:val="22"/>
          <w:szCs w:val="22"/>
          <w:lang w:val="en-CA"/>
        </w:rPr>
        <w:t>f the Taking Neighborhood Health to Heart community-university partnership</w:t>
      </w:r>
      <w:r w:rsidR="006126B8" w:rsidRPr="00A128F5">
        <w:rPr>
          <w:sz w:val="22"/>
          <w:szCs w:val="22"/>
          <w:lang w:val="en-CA"/>
        </w:rPr>
        <w:t xml:space="preserve"> (summer)</w:t>
      </w:r>
      <w:r w:rsidRPr="00A128F5">
        <w:rPr>
          <w:sz w:val="22"/>
          <w:szCs w:val="22"/>
          <w:lang w:val="en-CA"/>
        </w:rPr>
        <w:t>.</w:t>
      </w:r>
    </w:p>
    <w:p w14:paraId="40E61339" w14:textId="77777777" w:rsidR="000A0F92" w:rsidRPr="00815882" w:rsidRDefault="000A0F92" w:rsidP="000A0F92">
      <w:pPr>
        <w:ind w:right="-360" w:hanging="360"/>
        <w:rPr>
          <w:sz w:val="22"/>
          <w:szCs w:val="22"/>
          <w:lang w:val="en-CA"/>
        </w:rPr>
      </w:pPr>
    </w:p>
    <w:p w14:paraId="557C4B52" w14:textId="2D31F3BA" w:rsidR="000A0F92" w:rsidRPr="00815882" w:rsidRDefault="000A0F92" w:rsidP="000A0F92">
      <w:pPr>
        <w:ind w:right="-360" w:hanging="360"/>
        <w:rPr>
          <w:sz w:val="22"/>
          <w:szCs w:val="22"/>
          <w:lang w:val="en-CA"/>
        </w:rPr>
      </w:pPr>
      <w:r w:rsidRPr="00815882">
        <w:rPr>
          <w:sz w:val="22"/>
          <w:szCs w:val="22"/>
          <w:lang w:val="en-CA"/>
        </w:rPr>
        <w:t xml:space="preserve">(2011) </w:t>
      </w:r>
      <w:r w:rsidR="00F416F8">
        <w:rPr>
          <w:spacing w:val="-3"/>
          <w:sz w:val="22"/>
          <w:szCs w:val="22"/>
        </w:rPr>
        <w:t>C</w:t>
      </w:r>
      <w:r w:rsidRPr="00815882">
        <w:rPr>
          <w:spacing w:val="-3"/>
          <w:sz w:val="22"/>
          <w:szCs w:val="22"/>
        </w:rPr>
        <w:t xml:space="preserve">o-organized a symposium </w:t>
      </w:r>
      <w:r w:rsidR="00350AC6">
        <w:rPr>
          <w:spacing w:val="-3"/>
          <w:sz w:val="22"/>
          <w:szCs w:val="22"/>
        </w:rPr>
        <w:t xml:space="preserve">with Dr. Sara Arber </w:t>
      </w:r>
      <w:r w:rsidRPr="00815882">
        <w:rPr>
          <w:spacing w:val="-3"/>
          <w:sz w:val="22"/>
          <w:szCs w:val="22"/>
        </w:rPr>
        <w:t xml:space="preserve">entitled, “Vulnerable Older Women,” between the Task Force on Minority Issues in Gerontology and the Task Force on Women’s Issues for the annual </w:t>
      </w:r>
      <w:r w:rsidR="00D45717">
        <w:rPr>
          <w:spacing w:val="-3"/>
          <w:sz w:val="22"/>
          <w:szCs w:val="22"/>
        </w:rPr>
        <w:t>GSA</w:t>
      </w:r>
      <w:r w:rsidRPr="00815882">
        <w:rPr>
          <w:spacing w:val="-3"/>
          <w:sz w:val="22"/>
          <w:szCs w:val="22"/>
        </w:rPr>
        <w:t xml:space="preserve"> meeting.</w:t>
      </w:r>
    </w:p>
    <w:p w14:paraId="1C626BEC" w14:textId="77777777" w:rsidR="000A0F92" w:rsidRPr="00815882" w:rsidRDefault="000A0F92" w:rsidP="000A0F92">
      <w:pPr>
        <w:ind w:right="-360" w:hanging="360"/>
        <w:rPr>
          <w:sz w:val="22"/>
          <w:szCs w:val="22"/>
          <w:lang w:val="en-CA"/>
        </w:rPr>
      </w:pPr>
    </w:p>
    <w:p w14:paraId="06D2FC21" w14:textId="04B819D8" w:rsidR="002F13BF" w:rsidRPr="00A128F5" w:rsidRDefault="00B41152" w:rsidP="00FA0BF0">
      <w:pPr>
        <w:ind w:right="-360" w:hanging="360"/>
        <w:rPr>
          <w:sz w:val="22"/>
          <w:szCs w:val="22"/>
          <w:lang w:val="en-CA"/>
        </w:rPr>
      </w:pPr>
      <w:r w:rsidRPr="00A128F5">
        <w:rPr>
          <w:sz w:val="22"/>
          <w:szCs w:val="22"/>
          <w:lang w:val="en-CA"/>
        </w:rPr>
        <w:t>(2010) Served</w:t>
      </w:r>
      <w:r w:rsidR="002F13BF" w:rsidRPr="00A128F5">
        <w:rPr>
          <w:sz w:val="22"/>
          <w:szCs w:val="22"/>
          <w:lang w:val="en-CA"/>
        </w:rPr>
        <w:t xml:space="preserve"> as Discussant for a </w:t>
      </w:r>
      <w:r w:rsidR="00EB2208" w:rsidRPr="00A128F5">
        <w:rPr>
          <w:sz w:val="22"/>
          <w:szCs w:val="22"/>
          <w:lang w:val="en-CA"/>
        </w:rPr>
        <w:t>symposium session</w:t>
      </w:r>
      <w:r w:rsidR="002F13BF" w:rsidRPr="00A128F5">
        <w:rPr>
          <w:sz w:val="22"/>
          <w:szCs w:val="22"/>
          <w:lang w:val="en-CA"/>
        </w:rPr>
        <w:t xml:space="preserve"> on “</w:t>
      </w:r>
      <w:r w:rsidR="00F17644" w:rsidRPr="00A128F5">
        <w:rPr>
          <w:sz w:val="22"/>
          <w:szCs w:val="22"/>
        </w:rPr>
        <w:t>Correlates of Functional Disability in Older Adults: Implications for Minority Populations</w:t>
      </w:r>
      <w:r w:rsidR="00EB2208" w:rsidRPr="00A128F5">
        <w:rPr>
          <w:sz w:val="22"/>
          <w:szCs w:val="22"/>
          <w:lang w:val="en-CA"/>
        </w:rPr>
        <w:t>,</w:t>
      </w:r>
      <w:r w:rsidR="002F13BF" w:rsidRPr="00A128F5">
        <w:rPr>
          <w:sz w:val="22"/>
          <w:szCs w:val="22"/>
          <w:lang w:val="en-CA"/>
        </w:rPr>
        <w:t xml:space="preserve">” </w:t>
      </w:r>
      <w:r w:rsidR="00EB2208" w:rsidRPr="00A128F5">
        <w:rPr>
          <w:sz w:val="22"/>
          <w:szCs w:val="22"/>
        </w:rPr>
        <w:t>sponsored by the</w:t>
      </w:r>
      <w:r w:rsidR="00EB2208" w:rsidRPr="00A128F5">
        <w:rPr>
          <w:spacing w:val="-3"/>
          <w:sz w:val="22"/>
          <w:szCs w:val="22"/>
        </w:rPr>
        <w:t xml:space="preserve"> Emerging Scholars and Postdoc Organization (ESPO), </w:t>
      </w:r>
      <w:r w:rsidR="002F13BF" w:rsidRPr="00A128F5">
        <w:rPr>
          <w:sz w:val="22"/>
          <w:szCs w:val="22"/>
          <w:lang w:val="en-CA"/>
        </w:rPr>
        <w:t xml:space="preserve">at the </w:t>
      </w:r>
      <w:r w:rsidR="00D45717">
        <w:rPr>
          <w:sz w:val="22"/>
          <w:szCs w:val="22"/>
          <w:lang w:val="en-CA"/>
        </w:rPr>
        <w:t>GSA</w:t>
      </w:r>
      <w:r w:rsidR="002F13BF" w:rsidRPr="00A128F5">
        <w:rPr>
          <w:sz w:val="22"/>
          <w:szCs w:val="22"/>
          <w:lang w:val="en-CA"/>
        </w:rPr>
        <w:t>. New Orleans, LA.</w:t>
      </w:r>
    </w:p>
    <w:p w14:paraId="671F24B9" w14:textId="77777777" w:rsidR="002F13BF" w:rsidRPr="00A128F5" w:rsidRDefault="002F13BF" w:rsidP="00FA0BF0">
      <w:pPr>
        <w:ind w:right="-360" w:hanging="360"/>
        <w:rPr>
          <w:sz w:val="22"/>
          <w:szCs w:val="22"/>
          <w:lang w:val="en-CA"/>
        </w:rPr>
      </w:pPr>
    </w:p>
    <w:p w14:paraId="30D0C9E4" w14:textId="77777777" w:rsidR="00A21ADB" w:rsidRPr="00A128F5" w:rsidRDefault="00A21ADB" w:rsidP="00FA0BF0">
      <w:pPr>
        <w:ind w:right="-360" w:hanging="360"/>
        <w:rPr>
          <w:sz w:val="22"/>
          <w:szCs w:val="22"/>
          <w:lang w:val="en-CA"/>
        </w:rPr>
      </w:pPr>
      <w:r w:rsidRPr="00A128F5">
        <w:rPr>
          <w:spacing w:val="-3"/>
          <w:sz w:val="22"/>
          <w:szCs w:val="22"/>
        </w:rPr>
        <w:t>(2009</w:t>
      </w:r>
      <w:r w:rsidR="0032706B" w:rsidRPr="00A128F5">
        <w:rPr>
          <w:spacing w:val="-3"/>
          <w:sz w:val="22"/>
          <w:szCs w:val="22"/>
        </w:rPr>
        <w:t>-2010</w:t>
      </w:r>
      <w:r w:rsidRPr="00A128F5">
        <w:rPr>
          <w:spacing w:val="-3"/>
          <w:sz w:val="22"/>
          <w:szCs w:val="22"/>
        </w:rPr>
        <w:t>) Serv</w:t>
      </w:r>
      <w:r w:rsidR="00B41152" w:rsidRPr="00A128F5">
        <w:rPr>
          <w:spacing w:val="-3"/>
          <w:sz w:val="22"/>
          <w:szCs w:val="22"/>
        </w:rPr>
        <w:t>ed</w:t>
      </w:r>
      <w:r w:rsidRPr="00A128F5">
        <w:rPr>
          <w:spacing w:val="-3"/>
          <w:sz w:val="22"/>
          <w:szCs w:val="22"/>
        </w:rPr>
        <w:t xml:space="preserve"> as a member of the Resources Workgroup for the </w:t>
      </w:r>
      <w:r w:rsidRPr="00A128F5">
        <w:rPr>
          <w:sz w:val="22"/>
          <w:szCs w:val="22"/>
        </w:rPr>
        <w:t>Heart and Stroke Healthy Community Initiative, Colorado Department of Public Health and Environment.</w:t>
      </w:r>
    </w:p>
    <w:p w14:paraId="54DDECE5" w14:textId="77777777" w:rsidR="00C4600C" w:rsidRPr="00A128F5" w:rsidRDefault="00C4600C" w:rsidP="00FA0BF0">
      <w:pPr>
        <w:ind w:right="-360" w:hanging="360"/>
        <w:rPr>
          <w:sz w:val="22"/>
          <w:szCs w:val="22"/>
          <w:lang w:val="en-CA"/>
        </w:rPr>
      </w:pPr>
    </w:p>
    <w:p w14:paraId="60D5E874" w14:textId="0743D680" w:rsidR="000257E4" w:rsidRPr="00A128F5" w:rsidRDefault="000257E4" w:rsidP="00FA0BF0">
      <w:pPr>
        <w:ind w:right="-360" w:hanging="360"/>
        <w:rPr>
          <w:sz w:val="22"/>
          <w:szCs w:val="22"/>
          <w:lang w:val="en-CA"/>
        </w:rPr>
      </w:pPr>
      <w:r w:rsidRPr="00A128F5">
        <w:rPr>
          <w:sz w:val="22"/>
          <w:szCs w:val="22"/>
          <w:lang w:val="en-CA"/>
        </w:rPr>
        <w:t>(2009-2011)</w:t>
      </w:r>
      <w:r w:rsidR="00F416F8">
        <w:rPr>
          <w:sz w:val="22"/>
          <w:szCs w:val="22"/>
          <w:lang w:val="en-CA"/>
        </w:rPr>
        <w:t xml:space="preserve"> </w:t>
      </w:r>
      <w:r w:rsidRPr="00A128F5">
        <w:rPr>
          <w:sz w:val="22"/>
          <w:szCs w:val="22"/>
          <w:lang w:val="en-CA"/>
        </w:rPr>
        <w:t>Serv</w:t>
      </w:r>
      <w:r w:rsidR="001C76BF">
        <w:rPr>
          <w:sz w:val="22"/>
          <w:szCs w:val="22"/>
          <w:lang w:val="en-CA"/>
        </w:rPr>
        <w:t>ed</w:t>
      </w:r>
      <w:r w:rsidRPr="00A128F5">
        <w:rPr>
          <w:sz w:val="22"/>
          <w:szCs w:val="22"/>
          <w:lang w:val="en-CA"/>
        </w:rPr>
        <w:t xml:space="preserve"> as Behavioral and Social Science (BSS) representative on the </w:t>
      </w:r>
      <w:r w:rsidR="008D650F" w:rsidRPr="00A128F5">
        <w:rPr>
          <w:sz w:val="22"/>
          <w:szCs w:val="22"/>
          <w:lang w:val="en-CA"/>
        </w:rPr>
        <w:t xml:space="preserve">Task Force on Minority Issues in Gerontology, </w:t>
      </w:r>
      <w:r w:rsidR="00D45717">
        <w:rPr>
          <w:sz w:val="22"/>
          <w:szCs w:val="22"/>
          <w:lang w:val="en-CA"/>
        </w:rPr>
        <w:t>GSA</w:t>
      </w:r>
      <w:r w:rsidRPr="00A128F5">
        <w:rPr>
          <w:sz w:val="22"/>
          <w:szCs w:val="22"/>
          <w:lang w:val="en-CA"/>
        </w:rPr>
        <w:t>.</w:t>
      </w:r>
    </w:p>
    <w:p w14:paraId="09438D20" w14:textId="77777777" w:rsidR="000257E4" w:rsidRPr="00A128F5" w:rsidRDefault="000257E4" w:rsidP="00FA0BF0">
      <w:pPr>
        <w:ind w:right="-360" w:hanging="360"/>
        <w:rPr>
          <w:sz w:val="22"/>
          <w:szCs w:val="22"/>
          <w:lang w:val="en-CA"/>
        </w:rPr>
      </w:pPr>
    </w:p>
    <w:p w14:paraId="61DA2050" w14:textId="77777777" w:rsidR="00A34544" w:rsidRPr="00A128F5" w:rsidRDefault="00A34544" w:rsidP="00FA0BF0">
      <w:pPr>
        <w:ind w:right="-360" w:hanging="360"/>
        <w:rPr>
          <w:sz w:val="22"/>
          <w:szCs w:val="22"/>
          <w:lang w:val="en-CA"/>
        </w:rPr>
      </w:pPr>
      <w:r w:rsidRPr="00A128F5">
        <w:rPr>
          <w:sz w:val="22"/>
          <w:szCs w:val="22"/>
          <w:lang w:val="en-CA"/>
        </w:rPr>
        <w:t>(2008) Served as Presider for a conference session on “Medical Sociology:</w:t>
      </w:r>
      <w:r w:rsidR="00147FB3" w:rsidRPr="00A128F5">
        <w:rPr>
          <w:sz w:val="22"/>
          <w:szCs w:val="22"/>
          <w:lang w:val="en-CA"/>
        </w:rPr>
        <w:t xml:space="preserve"> The Illness Experience and the Patient-Doctor Relationship</w:t>
      </w:r>
      <w:r w:rsidRPr="00A128F5">
        <w:rPr>
          <w:sz w:val="22"/>
          <w:szCs w:val="22"/>
          <w:lang w:val="en-CA"/>
        </w:rPr>
        <w:t>,” at the American Sociological Association.  Boston, MA.</w:t>
      </w:r>
    </w:p>
    <w:p w14:paraId="08168E82" w14:textId="77777777" w:rsidR="00A34544" w:rsidRPr="00A128F5" w:rsidRDefault="00A34544" w:rsidP="00FA0BF0">
      <w:pPr>
        <w:ind w:right="-360" w:hanging="360"/>
        <w:rPr>
          <w:sz w:val="22"/>
          <w:szCs w:val="22"/>
          <w:lang w:val="en-CA"/>
        </w:rPr>
      </w:pPr>
    </w:p>
    <w:p w14:paraId="6465C4DA" w14:textId="2A4CD475" w:rsidR="006C0461" w:rsidRPr="00A128F5" w:rsidRDefault="006C0461" w:rsidP="00FA0BF0">
      <w:pPr>
        <w:ind w:right="-360" w:hanging="360"/>
        <w:rPr>
          <w:sz w:val="22"/>
          <w:szCs w:val="22"/>
        </w:rPr>
      </w:pPr>
      <w:r w:rsidRPr="00A128F5">
        <w:rPr>
          <w:sz w:val="22"/>
          <w:szCs w:val="22"/>
          <w:lang w:val="en-CA"/>
        </w:rPr>
        <w:lastRenderedPageBreak/>
        <w:t>(2008</w:t>
      </w:r>
      <w:r w:rsidR="006810C6" w:rsidRPr="00A128F5">
        <w:rPr>
          <w:sz w:val="22"/>
          <w:szCs w:val="22"/>
          <w:lang w:val="en-CA"/>
        </w:rPr>
        <w:t xml:space="preserve"> and 2013</w:t>
      </w:r>
      <w:r w:rsidRPr="00A128F5">
        <w:rPr>
          <w:sz w:val="22"/>
          <w:szCs w:val="22"/>
          <w:lang w:val="en-CA"/>
        </w:rPr>
        <w:t>)</w:t>
      </w:r>
      <w:r w:rsidR="001A2C40" w:rsidRPr="00A128F5">
        <w:rPr>
          <w:sz w:val="22"/>
          <w:szCs w:val="22"/>
          <w:lang w:val="en-CA"/>
        </w:rPr>
        <w:t xml:space="preserve"> </w:t>
      </w:r>
      <w:r w:rsidRPr="00A128F5">
        <w:rPr>
          <w:sz w:val="22"/>
          <w:szCs w:val="22"/>
          <w:lang w:val="en-CA"/>
        </w:rPr>
        <w:t>Serv</w:t>
      </w:r>
      <w:r w:rsidR="00044984" w:rsidRPr="00A128F5">
        <w:rPr>
          <w:sz w:val="22"/>
          <w:szCs w:val="22"/>
          <w:lang w:val="en-CA"/>
        </w:rPr>
        <w:t>ed</w:t>
      </w:r>
      <w:r w:rsidRPr="00A128F5">
        <w:rPr>
          <w:sz w:val="22"/>
          <w:szCs w:val="22"/>
          <w:lang w:val="en-CA"/>
        </w:rPr>
        <w:t xml:space="preserve"> as Behavioral and Social Science Section reviewer for abstract submissions to the </w:t>
      </w:r>
      <w:r w:rsidRPr="00A128F5">
        <w:rPr>
          <w:sz w:val="22"/>
          <w:szCs w:val="22"/>
        </w:rPr>
        <w:t xml:space="preserve">61st </w:t>
      </w:r>
      <w:r w:rsidR="006810C6" w:rsidRPr="00A128F5">
        <w:rPr>
          <w:sz w:val="22"/>
          <w:szCs w:val="22"/>
        </w:rPr>
        <w:t>and 66</w:t>
      </w:r>
      <w:r w:rsidR="006810C6" w:rsidRPr="00A128F5">
        <w:rPr>
          <w:sz w:val="22"/>
          <w:szCs w:val="22"/>
          <w:vertAlign w:val="superscript"/>
        </w:rPr>
        <w:t>th</w:t>
      </w:r>
      <w:r w:rsidR="006810C6" w:rsidRPr="00A128F5">
        <w:rPr>
          <w:sz w:val="22"/>
          <w:szCs w:val="22"/>
        </w:rPr>
        <w:t xml:space="preserve"> </w:t>
      </w:r>
      <w:r w:rsidRPr="00A128F5">
        <w:rPr>
          <w:sz w:val="22"/>
          <w:szCs w:val="22"/>
        </w:rPr>
        <w:t>Annual Scientific Meeting</w:t>
      </w:r>
      <w:r w:rsidR="006810C6" w:rsidRPr="00A128F5">
        <w:rPr>
          <w:sz w:val="22"/>
          <w:szCs w:val="22"/>
        </w:rPr>
        <w:t>s</w:t>
      </w:r>
      <w:r w:rsidRPr="00A128F5">
        <w:rPr>
          <w:sz w:val="22"/>
          <w:szCs w:val="22"/>
        </w:rPr>
        <w:t xml:space="preserve"> </w:t>
      </w:r>
      <w:r w:rsidRPr="00A128F5">
        <w:rPr>
          <w:sz w:val="22"/>
          <w:szCs w:val="22"/>
          <w:lang w:val="en-CA"/>
        </w:rPr>
        <w:t xml:space="preserve">of the </w:t>
      </w:r>
      <w:r w:rsidR="00D45717">
        <w:rPr>
          <w:sz w:val="22"/>
          <w:szCs w:val="22"/>
        </w:rPr>
        <w:t>GSA</w:t>
      </w:r>
      <w:r w:rsidRPr="00A128F5">
        <w:rPr>
          <w:sz w:val="22"/>
          <w:szCs w:val="22"/>
        </w:rPr>
        <w:t>.</w:t>
      </w:r>
    </w:p>
    <w:p w14:paraId="2F3DBECE" w14:textId="77777777" w:rsidR="004761B7" w:rsidRPr="00A128F5" w:rsidRDefault="004761B7" w:rsidP="00FA0BF0">
      <w:pPr>
        <w:ind w:right="-360" w:hanging="360"/>
        <w:rPr>
          <w:sz w:val="22"/>
          <w:szCs w:val="22"/>
          <w:lang w:val="en-CA"/>
        </w:rPr>
      </w:pPr>
    </w:p>
    <w:p w14:paraId="6ECDB5FB" w14:textId="77777777" w:rsidR="004F721E" w:rsidRPr="00A128F5" w:rsidRDefault="00F86818" w:rsidP="00FA0BF0">
      <w:pPr>
        <w:ind w:right="-360" w:hanging="360"/>
        <w:rPr>
          <w:sz w:val="22"/>
          <w:szCs w:val="22"/>
          <w:lang w:val="en-CA"/>
        </w:rPr>
      </w:pPr>
      <w:r w:rsidRPr="00A128F5">
        <w:rPr>
          <w:sz w:val="22"/>
          <w:szCs w:val="22"/>
          <w:lang w:val="en-CA"/>
        </w:rPr>
        <w:t>(2008-2010</w:t>
      </w:r>
      <w:r w:rsidR="004F721E" w:rsidRPr="00A128F5">
        <w:rPr>
          <w:sz w:val="22"/>
          <w:szCs w:val="22"/>
          <w:lang w:val="en-CA"/>
        </w:rPr>
        <w:t>) S</w:t>
      </w:r>
      <w:proofErr w:type="spellStart"/>
      <w:r w:rsidR="004F721E" w:rsidRPr="00A128F5">
        <w:rPr>
          <w:sz w:val="22"/>
          <w:szCs w:val="22"/>
        </w:rPr>
        <w:t>erv</w:t>
      </w:r>
      <w:r w:rsidRPr="00A128F5">
        <w:rPr>
          <w:sz w:val="22"/>
          <w:szCs w:val="22"/>
        </w:rPr>
        <w:t>ed</w:t>
      </w:r>
      <w:proofErr w:type="spellEnd"/>
      <w:r w:rsidR="004F721E" w:rsidRPr="00A128F5">
        <w:rPr>
          <w:sz w:val="22"/>
          <w:szCs w:val="22"/>
        </w:rPr>
        <w:t xml:space="preserve"> as scientific advisor </w:t>
      </w:r>
      <w:r w:rsidR="004242F0" w:rsidRPr="00A128F5">
        <w:rPr>
          <w:sz w:val="22"/>
          <w:szCs w:val="22"/>
        </w:rPr>
        <w:t xml:space="preserve">and reviewer for applications </w:t>
      </w:r>
      <w:r w:rsidR="004F721E" w:rsidRPr="00A128F5">
        <w:rPr>
          <w:sz w:val="22"/>
          <w:szCs w:val="22"/>
        </w:rPr>
        <w:t>to the Multidisciplinary Track of the W. K. Kellogg Health Scholars Program (KHSP) (a postdoctoral fellowship).</w:t>
      </w:r>
    </w:p>
    <w:p w14:paraId="03318534" w14:textId="77777777" w:rsidR="00F168D9" w:rsidRPr="00A128F5" w:rsidRDefault="00F168D9" w:rsidP="00FA0BF0">
      <w:pPr>
        <w:ind w:right="-360" w:hanging="360"/>
        <w:rPr>
          <w:sz w:val="22"/>
          <w:szCs w:val="22"/>
          <w:lang w:val="en-CA"/>
        </w:rPr>
      </w:pPr>
    </w:p>
    <w:p w14:paraId="1DCFD1EB" w14:textId="77777777" w:rsidR="00A807FA" w:rsidRPr="00A128F5" w:rsidRDefault="00A807FA" w:rsidP="003824E9">
      <w:pPr>
        <w:ind w:right="-360" w:hanging="360"/>
        <w:rPr>
          <w:sz w:val="22"/>
          <w:szCs w:val="22"/>
          <w:lang w:val="en-CA"/>
        </w:rPr>
      </w:pPr>
      <w:r w:rsidRPr="00A128F5">
        <w:rPr>
          <w:sz w:val="22"/>
          <w:szCs w:val="22"/>
          <w:lang w:val="en-CA"/>
        </w:rPr>
        <w:t xml:space="preserve">(2006) </w:t>
      </w:r>
      <w:r w:rsidR="005F08CF" w:rsidRPr="00A128F5">
        <w:rPr>
          <w:sz w:val="22"/>
          <w:szCs w:val="22"/>
          <w:lang w:val="en-CA"/>
        </w:rPr>
        <w:t xml:space="preserve">“Documenting Your Work: </w:t>
      </w:r>
      <w:proofErr w:type="gramStart"/>
      <w:r w:rsidR="005F08CF" w:rsidRPr="00A128F5">
        <w:rPr>
          <w:sz w:val="22"/>
          <w:szCs w:val="22"/>
          <w:lang w:val="en-CA"/>
        </w:rPr>
        <w:t>the</w:t>
      </w:r>
      <w:proofErr w:type="gramEnd"/>
      <w:r w:rsidR="005F08CF" w:rsidRPr="00A128F5">
        <w:rPr>
          <w:sz w:val="22"/>
          <w:szCs w:val="22"/>
          <w:lang w:val="en-CA"/>
        </w:rPr>
        <w:t xml:space="preserve"> Scholarships of Discovery and Integration,” presentation at a Career </w:t>
      </w:r>
      <w:r w:rsidRPr="00A128F5">
        <w:rPr>
          <w:sz w:val="22"/>
          <w:szCs w:val="22"/>
          <w:lang w:val="en-CA"/>
        </w:rPr>
        <w:t>Workshop</w:t>
      </w:r>
      <w:r w:rsidR="005F08CF" w:rsidRPr="00A128F5">
        <w:rPr>
          <w:sz w:val="22"/>
          <w:szCs w:val="22"/>
          <w:lang w:val="en-CA"/>
        </w:rPr>
        <w:t xml:space="preserve"> on </w:t>
      </w:r>
      <w:r w:rsidR="005F08CF" w:rsidRPr="00A128F5">
        <w:rPr>
          <w:sz w:val="22"/>
          <w:szCs w:val="22"/>
        </w:rPr>
        <w:t>Preparing for 3</w:t>
      </w:r>
      <w:r w:rsidR="005F08CF" w:rsidRPr="00A128F5">
        <w:rPr>
          <w:sz w:val="22"/>
          <w:szCs w:val="22"/>
          <w:vertAlign w:val="superscript"/>
        </w:rPr>
        <w:t>rd</w:t>
      </w:r>
      <w:r w:rsidR="005F08CF" w:rsidRPr="00A128F5">
        <w:rPr>
          <w:sz w:val="22"/>
          <w:szCs w:val="22"/>
        </w:rPr>
        <w:t xml:space="preserve"> Year Review</w:t>
      </w:r>
      <w:r w:rsidR="005F08CF" w:rsidRPr="00A128F5">
        <w:rPr>
          <w:sz w:val="22"/>
          <w:szCs w:val="22"/>
          <w:lang w:val="en-CA"/>
        </w:rPr>
        <w:t xml:space="preserve"> on the Tenure Track</w:t>
      </w:r>
      <w:r w:rsidRPr="00A128F5">
        <w:rPr>
          <w:sz w:val="22"/>
          <w:szCs w:val="22"/>
          <w:lang w:val="en-CA"/>
        </w:rPr>
        <w:t xml:space="preserve">.  </w:t>
      </w:r>
      <w:r w:rsidRPr="00A128F5">
        <w:rPr>
          <w:sz w:val="22"/>
          <w:szCs w:val="22"/>
        </w:rPr>
        <w:t>American Sociological Association.  Montreal, Canada.</w:t>
      </w:r>
    </w:p>
    <w:p w14:paraId="48B4D66D" w14:textId="77777777" w:rsidR="00A807FA" w:rsidRPr="00A128F5" w:rsidRDefault="00A807FA" w:rsidP="003824E9">
      <w:pPr>
        <w:ind w:right="-360" w:hanging="360"/>
        <w:rPr>
          <w:sz w:val="22"/>
          <w:szCs w:val="22"/>
          <w:lang w:val="en-CA"/>
        </w:rPr>
      </w:pPr>
    </w:p>
    <w:p w14:paraId="5C92EAF6" w14:textId="77777777" w:rsidR="003824E9" w:rsidRPr="00A128F5" w:rsidRDefault="003824E9" w:rsidP="003824E9">
      <w:pPr>
        <w:ind w:right="-360" w:hanging="360"/>
        <w:rPr>
          <w:sz w:val="22"/>
          <w:szCs w:val="22"/>
        </w:rPr>
      </w:pPr>
      <w:r w:rsidRPr="00A128F5">
        <w:rPr>
          <w:sz w:val="22"/>
          <w:szCs w:val="22"/>
          <w:lang w:val="en-CA"/>
        </w:rPr>
        <w:t>(2005) O</w:t>
      </w:r>
      <w:proofErr w:type="spellStart"/>
      <w:r w:rsidRPr="00A128F5">
        <w:rPr>
          <w:sz w:val="22"/>
          <w:szCs w:val="22"/>
        </w:rPr>
        <w:t>rganized</w:t>
      </w:r>
      <w:proofErr w:type="spellEnd"/>
      <w:r w:rsidRPr="00A128F5">
        <w:rPr>
          <w:sz w:val="22"/>
          <w:szCs w:val="22"/>
        </w:rPr>
        <w:t xml:space="preserve"> an open session entitled, “Socioeconomic Status, Racial, and Ethnic Health Disparities in Aging.”  International Sociological Association, 2006.</w:t>
      </w:r>
    </w:p>
    <w:p w14:paraId="0B4CD7A1" w14:textId="77777777" w:rsidR="004761B7" w:rsidRPr="00A128F5" w:rsidRDefault="004761B7" w:rsidP="003824E9">
      <w:pPr>
        <w:ind w:right="-360" w:hanging="360"/>
        <w:rPr>
          <w:sz w:val="22"/>
          <w:szCs w:val="22"/>
        </w:rPr>
      </w:pPr>
    </w:p>
    <w:p w14:paraId="1DF9036C" w14:textId="77777777" w:rsidR="003824E9" w:rsidRPr="00A128F5" w:rsidRDefault="003824E9" w:rsidP="003824E9">
      <w:pPr>
        <w:ind w:right="-360" w:hanging="360"/>
        <w:rPr>
          <w:sz w:val="22"/>
          <w:szCs w:val="22"/>
        </w:rPr>
      </w:pPr>
      <w:r w:rsidRPr="00A128F5">
        <w:rPr>
          <w:sz w:val="22"/>
          <w:szCs w:val="22"/>
        </w:rPr>
        <w:t xml:space="preserve">(2005) </w:t>
      </w:r>
      <w:r w:rsidR="005F08CF" w:rsidRPr="00A128F5">
        <w:rPr>
          <w:sz w:val="22"/>
          <w:szCs w:val="22"/>
        </w:rPr>
        <w:t>“</w:t>
      </w:r>
      <w:r w:rsidRPr="00A128F5">
        <w:rPr>
          <w:sz w:val="22"/>
          <w:szCs w:val="22"/>
        </w:rPr>
        <w:t>Advice for Writing Your Thesis</w:t>
      </w:r>
      <w:r w:rsidR="005F08CF" w:rsidRPr="00A128F5">
        <w:rPr>
          <w:sz w:val="22"/>
          <w:szCs w:val="22"/>
        </w:rPr>
        <w:t>,”</w:t>
      </w:r>
      <w:r w:rsidRPr="00A128F5">
        <w:rPr>
          <w:sz w:val="22"/>
          <w:szCs w:val="22"/>
        </w:rPr>
        <w:t xml:space="preserve"> presentation for the Minority Fellows Program (MFP) Proposal Writing Workshop.  American Sociological Association.  Philadelphia, PA.</w:t>
      </w:r>
    </w:p>
    <w:p w14:paraId="75050818" w14:textId="77777777" w:rsidR="008F1288" w:rsidRPr="00A128F5" w:rsidRDefault="008F1288" w:rsidP="00FA0BF0">
      <w:pPr>
        <w:ind w:right="-360" w:hanging="360"/>
        <w:rPr>
          <w:sz w:val="22"/>
          <w:szCs w:val="22"/>
          <w:lang w:val="en-CA"/>
        </w:rPr>
      </w:pPr>
    </w:p>
    <w:p w14:paraId="5D1473F5" w14:textId="3FF67A1E" w:rsidR="00E32416" w:rsidRPr="00A128F5" w:rsidRDefault="00E32416" w:rsidP="008F1288">
      <w:pPr>
        <w:ind w:right="-360" w:hanging="360"/>
        <w:rPr>
          <w:sz w:val="22"/>
          <w:szCs w:val="22"/>
          <w:lang w:val="en-CA"/>
        </w:rPr>
      </w:pPr>
      <w:r w:rsidRPr="00A128F5">
        <w:rPr>
          <w:sz w:val="22"/>
          <w:szCs w:val="22"/>
          <w:lang w:val="en-CA"/>
        </w:rPr>
        <w:t>(2004)</w:t>
      </w:r>
      <w:r w:rsidR="00DB5E68" w:rsidRPr="00A128F5">
        <w:rPr>
          <w:sz w:val="22"/>
          <w:szCs w:val="22"/>
          <w:lang w:val="en-CA"/>
        </w:rPr>
        <w:t xml:space="preserve"> </w:t>
      </w:r>
      <w:r w:rsidR="00790AB7" w:rsidRPr="00A128F5">
        <w:rPr>
          <w:sz w:val="22"/>
          <w:szCs w:val="22"/>
          <w:lang w:val="en-CA"/>
        </w:rPr>
        <w:t>Discussant and c</w:t>
      </w:r>
      <w:r w:rsidRPr="00A128F5">
        <w:rPr>
          <w:sz w:val="22"/>
          <w:szCs w:val="22"/>
          <w:lang w:val="en-CA"/>
        </w:rPr>
        <w:fldChar w:fldCharType="begin"/>
      </w:r>
      <w:r w:rsidRPr="00A128F5">
        <w:rPr>
          <w:sz w:val="22"/>
          <w:szCs w:val="22"/>
          <w:lang w:val="en-CA"/>
        </w:rPr>
        <w:instrText xml:space="preserve"> SEQ CHAPTER \h \r 1</w:instrText>
      </w:r>
      <w:r w:rsidRPr="00A128F5">
        <w:rPr>
          <w:sz w:val="22"/>
          <w:szCs w:val="22"/>
          <w:lang w:val="en-CA"/>
        </w:rPr>
        <w:fldChar w:fldCharType="end"/>
      </w:r>
      <w:r w:rsidRPr="00A128F5">
        <w:rPr>
          <w:color w:val="000000"/>
          <w:sz w:val="22"/>
          <w:szCs w:val="22"/>
        </w:rPr>
        <w:t>o-organize</w:t>
      </w:r>
      <w:r w:rsidR="00790AB7" w:rsidRPr="00A128F5">
        <w:rPr>
          <w:color w:val="000000"/>
          <w:sz w:val="22"/>
          <w:szCs w:val="22"/>
        </w:rPr>
        <w:t>r</w:t>
      </w:r>
      <w:r w:rsidRPr="00A128F5">
        <w:rPr>
          <w:color w:val="000000"/>
          <w:sz w:val="22"/>
          <w:szCs w:val="22"/>
        </w:rPr>
        <w:t xml:space="preserve"> </w:t>
      </w:r>
      <w:r w:rsidR="00790AB7" w:rsidRPr="00A128F5">
        <w:rPr>
          <w:color w:val="000000"/>
          <w:sz w:val="22"/>
          <w:szCs w:val="22"/>
        </w:rPr>
        <w:t xml:space="preserve">of </w:t>
      </w:r>
      <w:r w:rsidRPr="00A128F5">
        <w:rPr>
          <w:color w:val="000000"/>
          <w:sz w:val="22"/>
          <w:szCs w:val="22"/>
        </w:rPr>
        <w:t xml:space="preserve">an invited session with Dr. Tamara Harris entitled, “Race and Socioeconomic Status: The Health, Aging, and Body Composition Study (Health ABC).”  </w:t>
      </w:r>
      <w:r w:rsidR="00D45717">
        <w:rPr>
          <w:color w:val="000000"/>
          <w:sz w:val="22"/>
          <w:szCs w:val="22"/>
        </w:rPr>
        <w:t>GSA</w:t>
      </w:r>
      <w:r w:rsidRPr="00A128F5">
        <w:rPr>
          <w:color w:val="000000"/>
          <w:sz w:val="22"/>
          <w:szCs w:val="22"/>
        </w:rPr>
        <w:t>.  Washington, D.C.</w:t>
      </w:r>
    </w:p>
    <w:p w14:paraId="74B165ED" w14:textId="77777777" w:rsidR="00885C93" w:rsidRPr="00A128F5" w:rsidRDefault="00885C93" w:rsidP="00FA0BF0">
      <w:pPr>
        <w:ind w:right="-360" w:hanging="360"/>
        <w:rPr>
          <w:color w:val="000000"/>
          <w:sz w:val="22"/>
          <w:szCs w:val="22"/>
        </w:rPr>
      </w:pPr>
    </w:p>
    <w:p w14:paraId="54A032D4" w14:textId="4DDDD3A5" w:rsidR="00885C93" w:rsidRPr="00A128F5" w:rsidRDefault="00885C93" w:rsidP="00FA0BF0">
      <w:pPr>
        <w:ind w:right="-360" w:hanging="360"/>
        <w:rPr>
          <w:color w:val="000000"/>
          <w:sz w:val="22"/>
          <w:szCs w:val="22"/>
        </w:rPr>
      </w:pPr>
      <w:r w:rsidRPr="00A128F5">
        <w:rPr>
          <w:sz w:val="22"/>
          <w:szCs w:val="22"/>
          <w:lang w:val="en-CA"/>
        </w:rPr>
        <w:t>(2002-</w:t>
      </w:r>
      <w:r w:rsidR="00BC43B8" w:rsidRPr="00A128F5">
        <w:rPr>
          <w:sz w:val="22"/>
          <w:szCs w:val="22"/>
          <w:lang w:val="en-CA"/>
        </w:rPr>
        <w:t>2010</w:t>
      </w:r>
      <w:r w:rsidR="00C141A5">
        <w:rPr>
          <w:sz w:val="22"/>
          <w:szCs w:val="22"/>
          <w:lang w:val="en-CA"/>
        </w:rPr>
        <w:t>; 2014-2018</w:t>
      </w:r>
      <w:r w:rsidR="00253EFC">
        <w:rPr>
          <w:sz w:val="22"/>
          <w:szCs w:val="22"/>
          <w:lang w:val="en-CA"/>
        </w:rPr>
        <w:t>; 2023-2027</w:t>
      </w:r>
      <w:r w:rsidRPr="00A128F5">
        <w:rPr>
          <w:sz w:val="22"/>
          <w:szCs w:val="22"/>
          <w:lang w:val="en-CA"/>
        </w:rPr>
        <w:t xml:space="preserve">) </w:t>
      </w:r>
      <w:r w:rsidRPr="00A128F5">
        <w:rPr>
          <w:sz w:val="22"/>
          <w:szCs w:val="22"/>
          <w:lang w:val="en-CA"/>
        </w:rPr>
        <w:fldChar w:fldCharType="begin"/>
      </w:r>
      <w:r w:rsidRPr="00A128F5">
        <w:rPr>
          <w:sz w:val="22"/>
          <w:szCs w:val="22"/>
          <w:lang w:val="en-CA"/>
        </w:rPr>
        <w:instrText xml:space="preserve"> SEQ CHAPTER \h \r 1</w:instrText>
      </w:r>
      <w:r w:rsidRPr="00A128F5">
        <w:rPr>
          <w:sz w:val="22"/>
          <w:szCs w:val="22"/>
          <w:lang w:val="en-CA"/>
        </w:rPr>
        <w:fldChar w:fldCharType="end"/>
      </w:r>
      <w:r w:rsidRPr="00A128F5">
        <w:rPr>
          <w:color w:val="000000"/>
          <w:sz w:val="22"/>
          <w:szCs w:val="22"/>
        </w:rPr>
        <w:t>Executive committee member</w:t>
      </w:r>
      <w:r w:rsidR="00253EFC">
        <w:rPr>
          <w:color w:val="000000"/>
          <w:sz w:val="22"/>
          <w:szCs w:val="22"/>
        </w:rPr>
        <w:t>, Officer</w:t>
      </w:r>
      <w:r w:rsidR="00A34BDB">
        <w:rPr>
          <w:color w:val="000000"/>
          <w:sz w:val="22"/>
          <w:szCs w:val="22"/>
        </w:rPr>
        <w:t xml:space="preserve"> at </w:t>
      </w:r>
      <w:r w:rsidR="00253EFC">
        <w:rPr>
          <w:color w:val="000000"/>
          <w:sz w:val="22"/>
          <w:szCs w:val="22"/>
        </w:rPr>
        <w:t>L</w:t>
      </w:r>
      <w:r w:rsidR="00A34BDB">
        <w:rPr>
          <w:color w:val="000000"/>
          <w:sz w:val="22"/>
          <w:szCs w:val="22"/>
        </w:rPr>
        <w:t>arge</w:t>
      </w:r>
      <w:r w:rsidRPr="00A128F5">
        <w:rPr>
          <w:color w:val="000000"/>
          <w:sz w:val="22"/>
          <w:szCs w:val="22"/>
        </w:rPr>
        <w:t>, RC11 Sociology of Aging section, International Sociological Association.</w:t>
      </w:r>
    </w:p>
    <w:p w14:paraId="20CAC110" w14:textId="77777777" w:rsidR="000A1D4E" w:rsidRPr="00A128F5" w:rsidRDefault="000A1D4E" w:rsidP="00FA0BF0">
      <w:pPr>
        <w:ind w:right="-360" w:hanging="360"/>
        <w:rPr>
          <w:color w:val="000000"/>
          <w:sz w:val="22"/>
          <w:szCs w:val="22"/>
        </w:rPr>
      </w:pPr>
    </w:p>
    <w:p w14:paraId="1D5D58AF" w14:textId="7B60F4E5" w:rsidR="000A1D4E" w:rsidRPr="00A128F5" w:rsidRDefault="000A1D4E" w:rsidP="00FA0BF0">
      <w:pPr>
        <w:ind w:right="-360" w:hanging="360"/>
        <w:rPr>
          <w:color w:val="000000"/>
          <w:sz w:val="22"/>
          <w:szCs w:val="22"/>
        </w:rPr>
      </w:pPr>
      <w:r w:rsidRPr="00A128F5">
        <w:rPr>
          <w:color w:val="000000"/>
          <w:sz w:val="22"/>
          <w:szCs w:val="22"/>
        </w:rPr>
        <w:t>(2001-</w:t>
      </w:r>
      <w:r w:rsidR="00530C1C">
        <w:rPr>
          <w:color w:val="000000"/>
          <w:sz w:val="22"/>
          <w:szCs w:val="22"/>
        </w:rPr>
        <w:t>2019</w:t>
      </w:r>
      <w:r w:rsidRPr="00A128F5">
        <w:rPr>
          <w:color w:val="000000"/>
          <w:sz w:val="22"/>
          <w:szCs w:val="22"/>
        </w:rPr>
        <w:t>) Serve</w:t>
      </w:r>
      <w:r w:rsidR="00530C1C">
        <w:rPr>
          <w:color w:val="000000"/>
          <w:sz w:val="22"/>
          <w:szCs w:val="22"/>
        </w:rPr>
        <w:t>d</w:t>
      </w:r>
      <w:r w:rsidRPr="00A128F5">
        <w:rPr>
          <w:color w:val="000000"/>
          <w:sz w:val="22"/>
          <w:szCs w:val="22"/>
        </w:rPr>
        <w:t xml:space="preserve"> as an external reviewer for the Health, Aging, and Body Composition study on various papers.</w:t>
      </w:r>
    </w:p>
    <w:p w14:paraId="211FEB32" w14:textId="77777777" w:rsidR="006029DD" w:rsidRPr="00A128F5" w:rsidRDefault="006029DD" w:rsidP="00FA0BF0">
      <w:pPr>
        <w:tabs>
          <w:tab w:val="left" w:pos="720"/>
          <w:tab w:val="left" w:pos="1440"/>
        </w:tabs>
        <w:ind w:left="1440" w:right="-360" w:hanging="1440"/>
        <w:rPr>
          <w:sz w:val="22"/>
          <w:szCs w:val="22"/>
          <w:lang w:val="en-CA"/>
        </w:rPr>
      </w:pPr>
    </w:p>
    <w:p w14:paraId="608EAACA" w14:textId="77777777" w:rsidR="006029DD" w:rsidRPr="00A128F5" w:rsidRDefault="006029DD" w:rsidP="00FA0BF0">
      <w:pPr>
        <w:tabs>
          <w:tab w:val="left" w:pos="0"/>
          <w:tab w:val="left" w:pos="720"/>
        </w:tabs>
        <w:ind w:right="-360" w:hanging="360"/>
        <w:rPr>
          <w:color w:val="000000"/>
          <w:sz w:val="22"/>
          <w:szCs w:val="22"/>
        </w:rPr>
      </w:pPr>
      <w:r w:rsidRPr="00A128F5">
        <w:rPr>
          <w:sz w:val="22"/>
          <w:szCs w:val="22"/>
          <w:lang w:val="en-CA"/>
        </w:rPr>
        <w:t>(2001) O</w:t>
      </w:r>
      <w:proofErr w:type="spellStart"/>
      <w:r w:rsidRPr="00A128F5">
        <w:rPr>
          <w:color w:val="000000"/>
          <w:sz w:val="22"/>
          <w:szCs w:val="22"/>
        </w:rPr>
        <w:t>rganized</w:t>
      </w:r>
      <w:proofErr w:type="spellEnd"/>
      <w:r w:rsidRPr="00A128F5">
        <w:rPr>
          <w:color w:val="000000"/>
          <w:sz w:val="22"/>
          <w:szCs w:val="22"/>
        </w:rPr>
        <w:t xml:space="preserve"> an invited session entitled, “SES, Aging, and Health Across Race and Ethnicity.”  American Sociological Association.  Anaheim, CA.</w:t>
      </w:r>
    </w:p>
    <w:p w14:paraId="5C3AE81D" w14:textId="77777777" w:rsidR="006029DD" w:rsidRPr="00A128F5" w:rsidRDefault="006029DD" w:rsidP="00FA0BF0">
      <w:pPr>
        <w:tabs>
          <w:tab w:val="left" w:pos="0"/>
        </w:tabs>
        <w:ind w:right="-360" w:hanging="360"/>
        <w:rPr>
          <w:color w:val="000000"/>
          <w:sz w:val="22"/>
          <w:szCs w:val="22"/>
        </w:rPr>
      </w:pPr>
    </w:p>
    <w:p w14:paraId="5AE78D7B" w14:textId="77777777" w:rsidR="006029DD" w:rsidRPr="00A128F5" w:rsidRDefault="006029DD" w:rsidP="00FA0BF0">
      <w:pPr>
        <w:tabs>
          <w:tab w:val="left" w:pos="0"/>
          <w:tab w:val="left" w:pos="720"/>
        </w:tabs>
        <w:ind w:right="-360" w:hanging="360"/>
        <w:rPr>
          <w:color w:val="000000"/>
          <w:sz w:val="22"/>
          <w:szCs w:val="22"/>
        </w:rPr>
      </w:pPr>
      <w:r w:rsidRPr="00A128F5">
        <w:rPr>
          <w:color w:val="000000"/>
          <w:sz w:val="22"/>
          <w:szCs w:val="22"/>
        </w:rPr>
        <w:t>(2001) Organized a professional workshop session entitled, “Get the Details on the Job Market Process!  From Timelines to Negotiations.”  American Sociological Association.  Anaheim, CA.</w:t>
      </w:r>
    </w:p>
    <w:p w14:paraId="002B8593" w14:textId="77777777" w:rsidR="006029DD" w:rsidRPr="00A128F5" w:rsidRDefault="006029DD" w:rsidP="00FA0BF0">
      <w:pPr>
        <w:tabs>
          <w:tab w:val="left" w:pos="0"/>
        </w:tabs>
        <w:ind w:right="-360" w:hanging="360"/>
        <w:rPr>
          <w:color w:val="000000"/>
          <w:sz w:val="22"/>
          <w:szCs w:val="22"/>
        </w:rPr>
      </w:pPr>
    </w:p>
    <w:p w14:paraId="20AFFC5F" w14:textId="77777777" w:rsidR="006029DD" w:rsidRPr="00A128F5" w:rsidRDefault="006029DD" w:rsidP="00FA0BF0">
      <w:pPr>
        <w:tabs>
          <w:tab w:val="left" w:pos="0"/>
          <w:tab w:val="left" w:pos="720"/>
        </w:tabs>
        <w:ind w:right="-360" w:hanging="360"/>
        <w:rPr>
          <w:color w:val="000000"/>
          <w:sz w:val="22"/>
          <w:szCs w:val="22"/>
        </w:rPr>
      </w:pPr>
      <w:r w:rsidRPr="00A128F5">
        <w:rPr>
          <w:color w:val="000000"/>
          <w:sz w:val="22"/>
          <w:szCs w:val="22"/>
        </w:rPr>
        <w:t>(2001) Organized a professional workshop session entitled, “Getting the Most Out of Your Post-Graduate Experience.”  Southern Sociological Society.  Atlanta, GA.</w:t>
      </w:r>
    </w:p>
    <w:p w14:paraId="1A71832F" w14:textId="77777777" w:rsidR="006029DD" w:rsidRPr="00A128F5" w:rsidRDefault="006029DD" w:rsidP="00FA0BF0">
      <w:pPr>
        <w:tabs>
          <w:tab w:val="left" w:pos="0"/>
        </w:tabs>
        <w:ind w:right="-360" w:hanging="360"/>
        <w:rPr>
          <w:color w:val="000000"/>
          <w:sz w:val="22"/>
          <w:szCs w:val="22"/>
        </w:rPr>
      </w:pPr>
    </w:p>
    <w:p w14:paraId="0FC26C8E" w14:textId="77777777" w:rsidR="006029DD" w:rsidRPr="00A128F5" w:rsidRDefault="006029DD" w:rsidP="00FA0BF0">
      <w:pPr>
        <w:tabs>
          <w:tab w:val="left" w:pos="0"/>
          <w:tab w:val="left" w:pos="720"/>
        </w:tabs>
        <w:ind w:right="-360" w:hanging="360"/>
        <w:rPr>
          <w:color w:val="000000"/>
          <w:sz w:val="22"/>
          <w:szCs w:val="22"/>
        </w:rPr>
      </w:pPr>
      <w:r w:rsidRPr="00A128F5">
        <w:rPr>
          <w:color w:val="000000"/>
          <w:sz w:val="22"/>
          <w:szCs w:val="22"/>
        </w:rPr>
        <w:t>(2001) Chair of session entitled, “Social Perspectives on Aging.”  Southern Sociological Society. Atlanta, GA.</w:t>
      </w:r>
    </w:p>
    <w:p w14:paraId="30CB4C31" w14:textId="77777777" w:rsidR="003277BC" w:rsidRPr="00A128F5" w:rsidRDefault="003277BC" w:rsidP="00FA0BF0">
      <w:pPr>
        <w:tabs>
          <w:tab w:val="left" w:pos="0"/>
        </w:tabs>
        <w:ind w:right="-360" w:hanging="360"/>
        <w:rPr>
          <w:sz w:val="22"/>
          <w:szCs w:val="22"/>
          <w:lang w:val="en-CA"/>
        </w:rPr>
      </w:pPr>
    </w:p>
    <w:p w14:paraId="0236CE05" w14:textId="73917768" w:rsidR="006029DD" w:rsidRPr="00A128F5" w:rsidRDefault="003277BC" w:rsidP="00FA0BF0">
      <w:pPr>
        <w:tabs>
          <w:tab w:val="left" w:pos="0"/>
        </w:tabs>
        <w:ind w:right="-360" w:hanging="360"/>
        <w:rPr>
          <w:color w:val="000000"/>
          <w:sz w:val="22"/>
          <w:szCs w:val="22"/>
        </w:rPr>
      </w:pPr>
      <w:r w:rsidRPr="00A128F5">
        <w:rPr>
          <w:sz w:val="22"/>
          <w:szCs w:val="22"/>
          <w:lang w:val="en-CA"/>
        </w:rPr>
        <w:t xml:space="preserve">(2000) </w:t>
      </w:r>
      <w:r w:rsidRPr="00A128F5">
        <w:rPr>
          <w:sz w:val="22"/>
          <w:szCs w:val="22"/>
          <w:lang w:val="en-CA"/>
        </w:rPr>
        <w:fldChar w:fldCharType="begin"/>
      </w:r>
      <w:r w:rsidRPr="00A128F5">
        <w:rPr>
          <w:sz w:val="22"/>
          <w:szCs w:val="22"/>
          <w:lang w:val="en-CA"/>
        </w:rPr>
        <w:instrText xml:space="preserve"> SEQ CHAPTER \h \r 1</w:instrText>
      </w:r>
      <w:r w:rsidRPr="00A128F5">
        <w:rPr>
          <w:sz w:val="22"/>
          <w:szCs w:val="22"/>
          <w:lang w:val="en-CA"/>
        </w:rPr>
        <w:fldChar w:fldCharType="end"/>
      </w:r>
      <w:r w:rsidRPr="00A128F5">
        <w:rPr>
          <w:color w:val="000000"/>
          <w:sz w:val="22"/>
          <w:szCs w:val="22"/>
        </w:rPr>
        <w:t>Organized professional workshop sessions entitled, “Preparing Your Credentials for an Academic or Non-Academic Position.”  Eastern Sociological Society.  Baltimore, MD.  Southern Sociological Society.  New Orleans, LA.</w:t>
      </w:r>
    </w:p>
    <w:p w14:paraId="0B8A3D9B" w14:textId="46665315" w:rsidR="00BF2DE8" w:rsidRDefault="00BF2DE8" w:rsidP="00FA0BF0">
      <w:pPr>
        <w:tabs>
          <w:tab w:val="left" w:pos="0"/>
        </w:tabs>
        <w:ind w:right="-360" w:hanging="360"/>
        <w:rPr>
          <w:color w:val="000000"/>
          <w:sz w:val="22"/>
          <w:szCs w:val="22"/>
        </w:rPr>
      </w:pPr>
    </w:p>
    <w:p w14:paraId="5E8E31C8" w14:textId="57059375" w:rsidR="00530C1C" w:rsidRPr="00530C1C" w:rsidRDefault="00530C1C" w:rsidP="00FA0BF0">
      <w:pPr>
        <w:tabs>
          <w:tab w:val="left" w:pos="0"/>
        </w:tabs>
        <w:ind w:right="-360" w:hanging="360"/>
        <w:rPr>
          <w:b/>
          <w:bCs/>
          <w:color w:val="000000"/>
          <w:sz w:val="22"/>
          <w:szCs w:val="22"/>
        </w:rPr>
      </w:pPr>
      <w:r w:rsidRPr="00530C1C">
        <w:rPr>
          <w:b/>
          <w:bCs/>
          <w:color w:val="000000"/>
          <w:sz w:val="22"/>
          <w:szCs w:val="22"/>
        </w:rPr>
        <w:t>Journal Editorial Boards</w:t>
      </w:r>
    </w:p>
    <w:p w14:paraId="27449676" w14:textId="1B402ED4" w:rsidR="00F2356F" w:rsidRDefault="00F2356F" w:rsidP="00466326">
      <w:pPr>
        <w:ind w:right="-360" w:hanging="360"/>
        <w:rPr>
          <w:color w:val="000000"/>
          <w:sz w:val="22"/>
          <w:szCs w:val="22"/>
        </w:rPr>
      </w:pPr>
      <w:r>
        <w:rPr>
          <w:color w:val="000000"/>
          <w:sz w:val="22"/>
          <w:szCs w:val="22"/>
        </w:rPr>
        <w:t xml:space="preserve">(2023-present) </w:t>
      </w:r>
      <w:r w:rsidRPr="00F2356F">
        <w:rPr>
          <w:i/>
          <w:iCs/>
          <w:color w:val="000000"/>
          <w:sz w:val="22"/>
          <w:szCs w:val="22"/>
        </w:rPr>
        <w:t>Journal of Women &amp; Aging</w:t>
      </w:r>
    </w:p>
    <w:p w14:paraId="13BE8A83" w14:textId="0AB39AC1" w:rsidR="00466326" w:rsidRDefault="00466326" w:rsidP="00466326">
      <w:pPr>
        <w:ind w:right="-360" w:hanging="360"/>
        <w:rPr>
          <w:color w:val="000000"/>
          <w:sz w:val="22"/>
          <w:szCs w:val="22"/>
        </w:rPr>
      </w:pPr>
      <w:r>
        <w:rPr>
          <w:color w:val="000000"/>
          <w:sz w:val="22"/>
          <w:szCs w:val="22"/>
        </w:rPr>
        <w:t>(2021-</w:t>
      </w:r>
      <w:r w:rsidR="00557954">
        <w:rPr>
          <w:color w:val="000000"/>
          <w:sz w:val="22"/>
          <w:szCs w:val="22"/>
        </w:rPr>
        <w:t>2023</w:t>
      </w:r>
      <w:r>
        <w:rPr>
          <w:color w:val="000000"/>
          <w:sz w:val="22"/>
          <w:szCs w:val="22"/>
        </w:rPr>
        <w:t xml:space="preserve">) Associate Editor for </w:t>
      </w:r>
      <w:r w:rsidRPr="006D7B1C">
        <w:rPr>
          <w:i/>
          <w:iCs/>
          <w:color w:val="000000"/>
          <w:sz w:val="22"/>
          <w:szCs w:val="22"/>
        </w:rPr>
        <w:t>Frontiers in Epidemiology, Aging and the Life Cou</w:t>
      </w:r>
      <w:r>
        <w:rPr>
          <w:i/>
          <w:iCs/>
          <w:color w:val="000000"/>
          <w:sz w:val="22"/>
          <w:szCs w:val="22"/>
        </w:rPr>
        <w:t>r</w:t>
      </w:r>
      <w:r w:rsidRPr="006D7B1C">
        <w:rPr>
          <w:i/>
          <w:iCs/>
          <w:color w:val="000000"/>
          <w:sz w:val="22"/>
          <w:szCs w:val="22"/>
        </w:rPr>
        <w:t>se section</w:t>
      </w:r>
    </w:p>
    <w:p w14:paraId="559B142A" w14:textId="15532DB4" w:rsidR="00466326" w:rsidRDefault="00466326" w:rsidP="00466326">
      <w:pPr>
        <w:ind w:right="-360" w:hanging="360"/>
        <w:rPr>
          <w:color w:val="000000"/>
          <w:sz w:val="22"/>
          <w:szCs w:val="22"/>
        </w:rPr>
      </w:pPr>
      <w:r>
        <w:rPr>
          <w:color w:val="000000"/>
          <w:sz w:val="22"/>
          <w:szCs w:val="22"/>
        </w:rPr>
        <w:t xml:space="preserve">(2021-present) </w:t>
      </w:r>
      <w:r w:rsidRPr="00701976">
        <w:rPr>
          <w:i/>
          <w:iCs/>
          <w:color w:val="000000"/>
          <w:sz w:val="22"/>
          <w:szCs w:val="22"/>
        </w:rPr>
        <w:t>Journal of Gerontology: Social Science</w:t>
      </w:r>
      <w:r>
        <w:rPr>
          <w:i/>
          <w:iCs/>
          <w:color w:val="000000"/>
          <w:sz w:val="22"/>
          <w:szCs w:val="22"/>
        </w:rPr>
        <w:t>s</w:t>
      </w:r>
    </w:p>
    <w:p w14:paraId="42B3395D" w14:textId="77791CAA" w:rsidR="00E91A4C" w:rsidRDefault="00466326" w:rsidP="00530C1C">
      <w:pPr>
        <w:ind w:right="-360" w:hanging="360"/>
        <w:rPr>
          <w:i/>
          <w:sz w:val="22"/>
          <w:szCs w:val="22"/>
          <w:lang w:val="en-CA"/>
        </w:rPr>
      </w:pPr>
      <w:r>
        <w:rPr>
          <w:color w:val="000000"/>
          <w:sz w:val="22"/>
          <w:szCs w:val="22"/>
        </w:rPr>
        <w:t>(2020-</w:t>
      </w:r>
      <w:r w:rsidR="00C947D3">
        <w:rPr>
          <w:color w:val="000000"/>
          <w:sz w:val="22"/>
          <w:szCs w:val="22"/>
        </w:rPr>
        <w:t>present</w:t>
      </w:r>
      <w:r>
        <w:rPr>
          <w:color w:val="000000"/>
          <w:sz w:val="22"/>
          <w:szCs w:val="22"/>
        </w:rPr>
        <w:t xml:space="preserve">) </w:t>
      </w:r>
      <w:r>
        <w:rPr>
          <w:i/>
          <w:sz w:val="22"/>
          <w:szCs w:val="22"/>
          <w:lang w:val="en-CA"/>
        </w:rPr>
        <w:t>Behavioral Medicine</w:t>
      </w:r>
      <w:r w:rsidR="00E91A4C">
        <w:rPr>
          <w:i/>
          <w:sz w:val="22"/>
          <w:szCs w:val="22"/>
          <w:lang w:val="en-CA"/>
        </w:rPr>
        <w:t xml:space="preserve"> </w:t>
      </w:r>
    </w:p>
    <w:p w14:paraId="42406149" w14:textId="6B2D44BF" w:rsidR="00530C1C" w:rsidRDefault="00530C1C" w:rsidP="00530C1C">
      <w:pPr>
        <w:ind w:right="-360" w:hanging="360"/>
        <w:rPr>
          <w:i/>
          <w:sz w:val="22"/>
          <w:szCs w:val="22"/>
          <w:lang w:val="en-CA"/>
        </w:rPr>
      </w:pPr>
      <w:r>
        <w:rPr>
          <w:sz w:val="22"/>
          <w:szCs w:val="22"/>
          <w:lang w:val="en-CA"/>
        </w:rPr>
        <w:t>(2018-</w:t>
      </w:r>
      <w:r w:rsidR="00DB05F6">
        <w:rPr>
          <w:sz w:val="22"/>
          <w:szCs w:val="22"/>
          <w:lang w:val="en-CA"/>
        </w:rPr>
        <w:t>2024</w:t>
      </w:r>
      <w:r>
        <w:rPr>
          <w:sz w:val="22"/>
          <w:szCs w:val="22"/>
          <w:lang w:val="en-CA"/>
        </w:rPr>
        <w:t xml:space="preserve">) </w:t>
      </w:r>
      <w:r w:rsidRPr="001E07E5">
        <w:rPr>
          <w:i/>
          <w:sz w:val="22"/>
          <w:szCs w:val="22"/>
          <w:lang w:val="en-CA"/>
        </w:rPr>
        <w:t>Pedagogy in Health Promotion</w:t>
      </w:r>
    </w:p>
    <w:p w14:paraId="12F4AE70" w14:textId="59C059DB" w:rsidR="00A66455" w:rsidRDefault="00A66455" w:rsidP="00A66455">
      <w:pPr>
        <w:ind w:right="-360" w:hanging="360"/>
        <w:rPr>
          <w:color w:val="000000"/>
          <w:sz w:val="22"/>
          <w:szCs w:val="22"/>
        </w:rPr>
      </w:pPr>
      <w:r>
        <w:rPr>
          <w:color w:val="000000"/>
          <w:sz w:val="22"/>
          <w:szCs w:val="22"/>
        </w:rPr>
        <w:t>(201</w:t>
      </w:r>
      <w:r w:rsidR="00AC76BD">
        <w:rPr>
          <w:color w:val="000000"/>
          <w:sz w:val="22"/>
          <w:szCs w:val="22"/>
        </w:rPr>
        <w:t>5</w:t>
      </w:r>
      <w:r>
        <w:rPr>
          <w:color w:val="000000"/>
          <w:sz w:val="22"/>
          <w:szCs w:val="22"/>
        </w:rPr>
        <w:t xml:space="preserve">-present) </w:t>
      </w:r>
      <w:r>
        <w:rPr>
          <w:i/>
          <w:color w:val="000000"/>
          <w:sz w:val="22"/>
          <w:szCs w:val="22"/>
        </w:rPr>
        <w:t>Gerontology &amp;</w:t>
      </w:r>
      <w:r w:rsidRPr="00A918B3">
        <w:rPr>
          <w:i/>
          <w:color w:val="000000"/>
          <w:sz w:val="22"/>
          <w:szCs w:val="22"/>
        </w:rPr>
        <w:t xml:space="preserve"> Geriatric Medicine</w:t>
      </w:r>
    </w:p>
    <w:p w14:paraId="502843EF" w14:textId="357F4FBB" w:rsidR="00530C1C" w:rsidRPr="00A128F5" w:rsidRDefault="00530C1C" w:rsidP="00530C1C">
      <w:pPr>
        <w:ind w:right="-360" w:hanging="360"/>
        <w:rPr>
          <w:sz w:val="22"/>
          <w:szCs w:val="22"/>
          <w:lang w:val="en-CA"/>
        </w:rPr>
      </w:pPr>
      <w:r>
        <w:rPr>
          <w:sz w:val="22"/>
          <w:szCs w:val="22"/>
          <w:lang w:val="en-CA"/>
        </w:rPr>
        <w:t>(2007-2014</w:t>
      </w:r>
      <w:r w:rsidRPr="00A128F5">
        <w:rPr>
          <w:sz w:val="22"/>
          <w:szCs w:val="22"/>
          <w:lang w:val="en-CA"/>
        </w:rPr>
        <w:t xml:space="preserve">) </w:t>
      </w:r>
      <w:r w:rsidRPr="00A128F5">
        <w:rPr>
          <w:i/>
          <w:sz w:val="22"/>
          <w:szCs w:val="22"/>
          <w:lang w:val="en-CA"/>
        </w:rPr>
        <w:t xml:space="preserve">The </w:t>
      </w:r>
      <w:r w:rsidRPr="00A128F5">
        <w:rPr>
          <w:i/>
          <w:color w:val="000000"/>
          <w:sz w:val="22"/>
          <w:szCs w:val="22"/>
        </w:rPr>
        <w:t>Journal of Aging and Emerging Economies</w:t>
      </w:r>
    </w:p>
    <w:p w14:paraId="0BF6C90C" w14:textId="77777777" w:rsidR="00530C1C" w:rsidRPr="00A128F5" w:rsidRDefault="00530C1C" w:rsidP="00FA0BF0">
      <w:pPr>
        <w:tabs>
          <w:tab w:val="left" w:pos="0"/>
        </w:tabs>
        <w:ind w:right="-360" w:hanging="360"/>
        <w:rPr>
          <w:color w:val="000000"/>
          <w:sz w:val="22"/>
          <w:szCs w:val="22"/>
        </w:rPr>
      </w:pPr>
    </w:p>
    <w:p w14:paraId="516A2818" w14:textId="77777777" w:rsidR="00662A94" w:rsidRPr="00A128F5" w:rsidRDefault="006D7075" w:rsidP="00FA0BF0">
      <w:pPr>
        <w:ind w:right="-360" w:hanging="360"/>
        <w:rPr>
          <w:b/>
          <w:color w:val="000000"/>
          <w:sz w:val="22"/>
          <w:szCs w:val="22"/>
        </w:rPr>
      </w:pPr>
      <w:r w:rsidRPr="00A128F5">
        <w:rPr>
          <w:b/>
          <w:color w:val="000000"/>
          <w:sz w:val="22"/>
          <w:szCs w:val="22"/>
        </w:rPr>
        <w:t xml:space="preserve">Reviewer for </w:t>
      </w:r>
      <w:r w:rsidR="00662A94" w:rsidRPr="00A128F5">
        <w:rPr>
          <w:b/>
          <w:color w:val="000000"/>
          <w:sz w:val="22"/>
          <w:szCs w:val="22"/>
        </w:rPr>
        <w:t>Journal</w:t>
      </w:r>
      <w:r w:rsidRPr="00A128F5">
        <w:rPr>
          <w:b/>
          <w:color w:val="000000"/>
          <w:sz w:val="22"/>
          <w:szCs w:val="22"/>
        </w:rPr>
        <w:t>s</w:t>
      </w:r>
      <w:r w:rsidR="00662A94" w:rsidRPr="00A128F5">
        <w:rPr>
          <w:b/>
          <w:color w:val="000000"/>
          <w:sz w:val="22"/>
          <w:szCs w:val="22"/>
        </w:rPr>
        <w:t xml:space="preserve"> </w:t>
      </w:r>
      <w:r w:rsidR="00A119AE" w:rsidRPr="00A128F5">
        <w:rPr>
          <w:b/>
          <w:color w:val="000000"/>
          <w:sz w:val="22"/>
          <w:szCs w:val="22"/>
        </w:rPr>
        <w:t>and Other Organization</w:t>
      </w:r>
      <w:r w:rsidRPr="00A128F5">
        <w:rPr>
          <w:b/>
          <w:color w:val="000000"/>
          <w:sz w:val="22"/>
          <w:szCs w:val="22"/>
        </w:rPr>
        <w:t>s</w:t>
      </w:r>
      <w:r w:rsidR="00A119AE" w:rsidRPr="00A128F5">
        <w:rPr>
          <w:b/>
          <w:color w:val="000000"/>
          <w:sz w:val="22"/>
          <w:szCs w:val="22"/>
        </w:rPr>
        <w:t xml:space="preserve"> </w:t>
      </w:r>
    </w:p>
    <w:p w14:paraId="6A459823" w14:textId="39B3F26F" w:rsidR="000B426D" w:rsidRDefault="000B426D" w:rsidP="00D64090">
      <w:pPr>
        <w:ind w:right="-360" w:hanging="360"/>
        <w:rPr>
          <w:color w:val="000000"/>
          <w:sz w:val="22"/>
          <w:szCs w:val="22"/>
        </w:rPr>
      </w:pPr>
      <w:r>
        <w:rPr>
          <w:color w:val="000000"/>
          <w:sz w:val="22"/>
          <w:szCs w:val="22"/>
        </w:rPr>
        <w:lastRenderedPageBreak/>
        <w:t xml:space="preserve">(2025) </w:t>
      </w:r>
      <w:r w:rsidRPr="000B426D">
        <w:rPr>
          <w:i/>
          <w:iCs/>
          <w:color w:val="000000"/>
          <w:sz w:val="22"/>
          <w:szCs w:val="22"/>
        </w:rPr>
        <w:t>Journal of Health and Social Behavior</w:t>
      </w:r>
    </w:p>
    <w:p w14:paraId="02CC607B" w14:textId="4303223F" w:rsidR="00204AFF" w:rsidRDefault="00204AFF" w:rsidP="00D64090">
      <w:pPr>
        <w:ind w:right="-360" w:hanging="360"/>
        <w:rPr>
          <w:rFonts w:cstheme="minorHAnsi"/>
          <w:i/>
          <w:iCs/>
          <w:color w:val="000000"/>
          <w:shd w:val="clear" w:color="auto" w:fill="FFFFFF"/>
        </w:rPr>
      </w:pPr>
      <w:r>
        <w:rPr>
          <w:color w:val="000000"/>
          <w:sz w:val="22"/>
          <w:szCs w:val="22"/>
        </w:rPr>
        <w:t xml:space="preserve">(2025) </w:t>
      </w:r>
      <w:r w:rsidRPr="004703C7">
        <w:rPr>
          <w:rFonts w:cstheme="minorHAnsi"/>
          <w:i/>
          <w:iCs/>
          <w:color w:val="000000"/>
          <w:shd w:val="clear" w:color="auto" w:fill="FFFFFF"/>
        </w:rPr>
        <w:t>International Journal of Social Research Methodology</w:t>
      </w:r>
    </w:p>
    <w:p w14:paraId="150BA043" w14:textId="224ED94B" w:rsidR="00204AFF" w:rsidRDefault="00204AFF" w:rsidP="00D64090">
      <w:pPr>
        <w:ind w:right="-360" w:hanging="360"/>
        <w:rPr>
          <w:color w:val="000000"/>
          <w:sz w:val="22"/>
          <w:szCs w:val="22"/>
        </w:rPr>
      </w:pPr>
      <w:r w:rsidRPr="00204AFF">
        <w:rPr>
          <w:rFonts w:cstheme="minorHAnsi"/>
          <w:color w:val="000000"/>
          <w:shd w:val="clear" w:color="auto" w:fill="FFFFFF"/>
        </w:rPr>
        <w:t>(2025)</w:t>
      </w:r>
      <w:r>
        <w:rPr>
          <w:rFonts w:cstheme="minorHAnsi"/>
          <w:i/>
          <w:iCs/>
          <w:color w:val="000000"/>
          <w:shd w:val="clear" w:color="auto" w:fill="FFFFFF"/>
        </w:rPr>
        <w:t xml:space="preserve"> BMC Public Health</w:t>
      </w:r>
      <w:r w:rsidRPr="004703C7">
        <w:rPr>
          <w:rFonts w:cstheme="minorHAnsi"/>
          <w:i/>
          <w:iCs/>
          <w:color w:val="000000"/>
          <w:shd w:val="clear" w:color="auto" w:fill="FFFFFF"/>
        </w:rPr>
        <w:t xml:space="preserve"> </w:t>
      </w:r>
    </w:p>
    <w:p w14:paraId="56D32E9D" w14:textId="72B8A8D2" w:rsidR="00DF28B3" w:rsidRDefault="00DF28B3" w:rsidP="00D64090">
      <w:pPr>
        <w:ind w:right="-360" w:hanging="360"/>
        <w:rPr>
          <w:color w:val="000000"/>
          <w:sz w:val="22"/>
          <w:szCs w:val="22"/>
        </w:rPr>
      </w:pPr>
      <w:r>
        <w:rPr>
          <w:color w:val="000000"/>
          <w:sz w:val="22"/>
          <w:szCs w:val="22"/>
        </w:rPr>
        <w:t xml:space="preserve">(2023) </w:t>
      </w:r>
      <w:r w:rsidRPr="009F05CB">
        <w:rPr>
          <w:i/>
          <w:iCs/>
          <w:color w:val="000000"/>
          <w:sz w:val="22"/>
          <w:szCs w:val="22"/>
        </w:rPr>
        <w:t xml:space="preserve">Gateways: </w:t>
      </w:r>
      <w:r w:rsidR="00204AFF" w:rsidRPr="009F05CB">
        <w:rPr>
          <w:i/>
          <w:iCs/>
          <w:color w:val="000000"/>
          <w:sz w:val="22"/>
          <w:szCs w:val="22"/>
        </w:rPr>
        <w:t>The</w:t>
      </w:r>
      <w:r w:rsidR="009F05CB" w:rsidRPr="009F05CB">
        <w:rPr>
          <w:i/>
          <w:iCs/>
          <w:color w:val="000000"/>
          <w:sz w:val="22"/>
          <w:szCs w:val="22"/>
        </w:rPr>
        <w:t xml:space="preserve"> </w:t>
      </w:r>
      <w:r w:rsidR="00A44671" w:rsidRPr="009F05CB">
        <w:rPr>
          <w:i/>
          <w:iCs/>
          <w:color w:val="000000"/>
          <w:sz w:val="22"/>
          <w:szCs w:val="22"/>
        </w:rPr>
        <w:t>International Journal of Community Research and Engagement</w:t>
      </w:r>
    </w:p>
    <w:p w14:paraId="69FE8A02" w14:textId="18B0EF25" w:rsidR="001903EA" w:rsidRDefault="001903EA" w:rsidP="00D64090">
      <w:pPr>
        <w:ind w:right="-360" w:hanging="360"/>
        <w:rPr>
          <w:color w:val="000000"/>
          <w:sz w:val="22"/>
          <w:szCs w:val="22"/>
        </w:rPr>
      </w:pPr>
      <w:r>
        <w:rPr>
          <w:color w:val="000000"/>
          <w:sz w:val="22"/>
          <w:szCs w:val="22"/>
        </w:rPr>
        <w:t xml:space="preserve">(2022) </w:t>
      </w:r>
      <w:r w:rsidRPr="001903EA">
        <w:rPr>
          <w:i/>
          <w:iCs/>
          <w:color w:val="000000"/>
          <w:sz w:val="22"/>
          <w:szCs w:val="22"/>
        </w:rPr>
        <w:t>Journal of the American Geriatrics Society</w:t>
      </w:r>
    </w:p>
    <w:p w14:paraId="23CDCA0E" w14:textId="1592C83A" w:rsidR="00175084" w:rsidRDefault="00175084" w:rsidP="00D64090">
      <w:pPr>
        <w:ind w:right="-360" w:hanging="360"/>
        <w:rPr>
          <w:color w:val="000000"/>
          <w:sz w:val="22"/>
          <w:szCs w:val="22"/>
        </w:rPr>
      </w:pPr>
      <w:bookmarkStart w:id="46" w:name="_Hlk78612153"/>
      <w:r>
        <w:rPr>
          <w:color w:val="000000"/>
          <w:sz w:val="22"/>
          <w:szCs w:val="22"/>
        </w:rPr>
        <w:t xml:space="preserve">(2020-present) </w:t>
      </w:r>
      <w:r w:rsidRPr="00175084">
        <w:rPr>
          <w:i/>
          <w:iCs/>
          <w:color w:val="000000"/>
          <w:sz w:val="22"/>
          <w:szCs w:val="22"/>
        </w:rPr>
        <w:t>Journal of Applied Gerontology</w:t>
      </w:r>
    </w:p>
    <w:p w14:paraId="3F70657F" w14:textId="3B1828F2" w:rsidR="00E55A71" w:rsidRDefault="00E55A71" w:rsidP="00D64090">
      <w:pPr>
        <w:ind w:right="-360" w:hanging="360"/>
        <w:rPr>
          <w:color w:val="000000"/>
          <w:sz w:val="22"/>
          <w:szCs w:val="22"/>
        </w:rPr>
      </w:pPr>
      <w:r>
        <w:rPr>
          <w:color w:val="000000"/>
          <w:sz w:val="22"/>
          <w:szCs w:val="22"/>
        </w:rPr>
        <w:t xml:space="preserve">(2020) </w:t>
      </w:r>
      <w:r w:rsidRPr="00E55A71">
        <w:rPr>
          <w:i/>
          <w:iCs/>
          <w:color w:val="000000"/>
          <w:sz w:val="22"/>
          <w:szCs w:val="22"/>
        </w:rPr>
        <w:t>Ethnicity &amp; Health</w:t>
      </w:r>
    </w:p>
    <w:p w14:paraId="2E216FC7" w14:textId="28E79785" w:rsidR="006809BB" w:rsidRDefault="006809BB" w:rsidP="00D64090">
      <w:pPr>
        <w:ind w:right="-360" w:hanging="360"/>
        <w:rPr>
          <w:color w:val="000000"/>
          <w:sz w:val="22"/>
          <w:szCs w:val="22"/>
        </w:rPr>
      </w:pPr>
      <w:r>
        <w:rPr>
          <w:color w:val="000000"/>
          <w:sz w:val="22"/>
          <w:szCs w:val="22"/>
        </w:rPr>
        <w:t xml:space="preserve">(2019) </w:t>
      </w:r>
      <w:r w:rsidRPr="00A55C42">
        <w:rPr>
          <w:i/>
          <w:color w:val="000000"/>
          <w:sz w:val="22"/>
          <w:szCs w:val="22"/>
        </w:rPr>
        <w:t>Social Science &amp; Medicine: Population Health</w:t>
      </w:r>
    </w:p>
    <w:p w14:paraId="2F57837A" w14:textId="065DD2ED" w:rsidR="00F11FDB" w:rsidRDefault="00F11FDB" w:rsidP="00D64090">
      <w:pPr>
        <w:ind w:right="-360" w:hanging="360"/>
        <w:rPr>
          <w:color w:val="000000"/>
          <w:sz w:val="22"/>
          <w:szCs w:val="22"/>
        </w:rPr>
      </w:pPr>
      <w:r>
        <w:rPr>
          <w:color w:val="000000"/>
          <w:sz w:val="22"/>
          <w:szCs w:val="22"/>
        </w:rPr>
        <w:t xml:space="preserve">(2019) </w:t>
      </w:r>
      <w:r w:rsidRPr="00F11FDB">
        <w:rPr>
          <w:i/>
          <w:color w:val="000000"/>
          <w:sz w:val="22"/>
          <w:szCs w:val="22"/>
        </w:rPr>
        <w:t>Innovation in Aging</w:t>
      </w:r>
    </w:p>
    <w:p w14:paraId="709107CF" w14:textId="1AF3645C" w:rsidR="001F18BE" w:rsidRDefault="001F18BE" w:rsidP="00D64090">
      <w:pPr>
        <w:ind w:right="-360" w:hanging="360"/>
        <w:rPr>
          <w:color w:val="000000"/>
          <w:sz w:val="22"/>
          <w:szCs w:val="22"/>
        </w:rPr>
      </w:pPr>
      <w:r>
        <w:rPr>
          <w:color w:val="000000"/>
          <w:sz w:val="22"/>
          <w:szCs w:val="22"/>
        </w:rPr>
        <w:t xml:space="preserve">(2018) </w:t>
      </w:r>
      <w:r w:rsidRPr="001F18BE">
        <w:rPr>
          <w:i/>
          <w:color w:val="000000"/>
          <w:sz w:val="22"/>
          <w:szCs w:val="22"/>
        </w:rPr>
        <w:t>Quality in Ageing and Older Adults</w:t>
      </w:r>
    </w:p>
    <w:p w14:paraId="06E57EB9" w14:textId="2582834A" w:rsidR="008D0425" w:rsidRDefault="008D0425" w:rsidP="00D64090">
      <w:pPr>
        <w:ind w:right="-360" w:hanging="360"/>
        <w:rPr>
          <w:color w:val="000000"/>
          <w:sz w:val="22"/>
          <w:szCs w:val="22"/>
        </w:rPr>
      </w:pPr>
      <w:r>
        <w:rPr>
          <w:color w:val="000000"/>
          <w:sz w:val="22"/>
          <w:szCs w:val="22"/>
        </w:rPr>
        <w:t xml:space="preserve">(2017) </w:t>
      </w:r>
      <w:r w:rsidRPr="00F33337">
        <w:rPr>
          <w:i/>
          <w:color w:val="000000"/>
          <w:sz w:val="22"/>
          <w:szCs w:val="22"/>
        </w:rPr>
        <w:t>Journal of Youth Studies</w:t>
      </w:r>
    </w:p>
    <w:p w14:paraId="2D3B2FB0" w14:textId="4531E09B" w:rsidR="00146799" w:rsidRPr="00146799" w:rsidRDefault="00146799" w:rsidP="00D64090">
      <w:pPr>
        <w:ind w:right="-360" w:hanging="360"/>
        <w:rPr>
          <w:i/>
          <w:color w:val="000000"/>
          <w:sz w:val="22"/>
          <w:szCs w:val="22"/>
        </w:rPr>
      </w:pPr>
      <w:r>
        <w:rPr>
          <w:color w:val="000000"/>
          <w:sz w:val="22"/>
          <w:szCs w:val="22"/>
        </w:rPr>
        <w:t xml:space="preserve">(2016) </w:t>
      </w:r>
      <w:r w:rsidRPr="00146799">
        <w:rPr>
          <w:i/>
          <w:color w:val="000000"/>
          <w:sz w:val="22"/>
          <w:szCs w:val="22"/>
        </w:rPr>
        <w:t>Journal of Racial and Ethnic Health Disparities</w:t>
      </w:r>
    </w:p>
    <w:p w14:paraId="52A13A6B" w14:textId="027E5FE7" w:rsidR="00146799" w:rsidRDefault="00146799" w:rsidP="00D64090">
      <w:pPr>
        <w:ind w:right="-360" w:hanging="360"/>
        <w:rPr>
          <w:color w:val="000000"/>
          <w:sz w:val="22"/>
          <w:szCs w:val="22"/>
        </w:rPr>
      </w:pPr>
      <w:r>
        <w:rPr>
          <w:color w:val="000000"/>
          <w:sz w:val="22"/>
          <w:szCs w:val="22"/>
        </w:rPr>
        <w:t>(2016</w:t>
      </w:r>
      <w:r w:rsidR="008F0EB4">
        <w:rPr>
          <w:color w:val="000000"/>
          <w:sz w:val="22"/>
          <w:szCs w:val="22"/>
        </w:rPr>
        <w:t>-present</w:t>
      </w:r>
      <w:r>
        <w:rPr>
          <w:color w:val="000000"/>
          <w:sz w:val="22"/>
          <w:szCs w:val="22"/>
        </w:rPr>
        <w:t xml:space="preserve">) </w:t>
      </w:r>
      <w:r w:rsidRPr="00146799">
        <w:rPr>
          <w:i/>
          <w:color w:val="000000"/>
          <w:sz w:val="22"/>
          <w:szCs w:val="22"/>
        </w:rPr>
        <w:t>BMC Geriatrics</w:t>
      </w:r>
    </w:p>
    <w:p w14:paraId="0E4AFFA7" w14:textId="0D1F3D46" w:rsidR="00D64090" w:rsidRPr="00A128F5" w:rsidRDefault="00D64090" w:rsidP="00D64090">
      <w:pPr>
        <w:ind w:right="-360" w:hanging="360"/>
        <w:rPr>
          <w:color w:val="000000"/>
          <w:sz w:val="22"/>
          <w:szCs w:val="22"/>
        </w:rPr>
      </w:pPr>
      <w:r w:rsidRPr="00A128F5">
        <w:rPr>
          <w:color w:val="000000"/>
          <w:sz w:val="22"/>
          <w:szCs w:val="22"/>
        </w:rPr>
        <w:t>(201</w:t>
      </w:r>
      <w:r>
        <w:rPr>
          <w:color w:val="000000"/>
          <w:sz w:val="22"/>
          <w:szCs w:val="22"/>
        </w:rPr>
        <w:t>6</w:t>
      </w:r>
      <w:r w:rsidR="00C5063D">
        <w:rPr>
          <w:color w:val="000000"/>
          <w:sz w:val="22"/>
          <w:szCs w:val="22"/>
        </w:rPr>
        <w:t>-present</w:t>
      </w:r>
      <w:r w:rsidRPr="00A128F5">
        <w:rPr>
          <w:color w:val="000000"/>
          <w:sz w:val="22"/>
          <w:szCs w:val="22"/>
        </w:rPr>
        <w:t xml:space="preserve">) </w:t>
      </w:r>
      <w:r w:rsidRPr="00A128F5">
        <w:rPr>
          <w:i/>
          <w:color w:val="000000"/>
          <w:sz w:val="22"/>
          <w:szCs w:val="22"/>
        </w:rPr>
        <w:t xml:space="preserve">Journal of Gerontology: </w:t>
      </w:r>
      <w:r>
        <w:rPr>
          <w:i/>
          <w:color w:val="000000"/>
          <w:sz w:val="22"/>
          <w:szCs w:val="22"/>
        </w:rPr>
        <w:t>Social</w:t>
      </w:r>
      <w:r w:rsidRPr="00A128F5">
        <w:rPr>
          <w:i/>
          <w:color w:val="000000"/>
          <w:sz w:val="22"/>
          <w:szCs w:val="22"/>
        </w:rPr>
        <w:t xml:space="preserve"> Sciences</w:t>
      </w:r>
    </w:p>
    <w:p w14:paraId="6E3E68E8" w14:textId="6BEA0DC5" w:rsidR="00A918B3" w:rsidRDefault="00A918B3" w:rsidP="00622C88">
      <w:pPr>
        <w:ind w:right="-360" w:hanging="360"/>
        <w:rPr>
          <w:color w:val="000000"/>
          <w:sz w:val="22"/>
          <w:szCs w:val="22"/>
        </w:rPr>
      </w:pPr>
      <w:r>
        <w:rPr>
          <w:color w:val="000000"/>
          <w:sz w:val="22"/>
          <w:szCs w:val="22"/>
        </w:rPr>
        <w:t>(2015</w:t>
      </w:r>
      <w:r w:rsidR="009D0AE6">
        <w:rPr>
          <w:color w:val="000000"/>
          <w:sz w:val="22"/>
          <w:szCs w:val="22"/>
        </w:rPr>
        <w:t>-present</w:t>
      </w:r>
      <w:r>
        <w:rPr>
          <w:color w:val="000000"/>
          <w:sz w:val="22"/>
          <w:szCs w:val="22"/>
        </w:rPr>
        <w:t xml:space="preserve">) </w:t>
      </w:r>
      <w:r>
        <w:rPr>
          <w:i/>
          <w:color w:val="000000"/>
          <w:sz w:val="22"/>
          <w:szCs w:val="22"/>
        </w:rPr>
        <w:t>Gerontology &amp;</w:t>
      </w:r>
      <w:r w:rsidRPr="00A918B3">
        <w:rPr>
          <w:i/>
          <w:color w:val="000000"/>
          <w:sz w:val="22"/>
          <w:szCs w:val="22"/>
        </w:rPr>
        <w:t xml:space="preserve"> Geriatric Medicine</w:t>
      </w:r>
    </w:p>
    <w:p w14:paraId="6B4B71CF" w14:textId="6ED7E7F1" w:rsidR="00223D51" w:rsidRDefault="00223D51" w:rsidP="00622C88">
      <w:pPr>
        <w:ind w:right="-360" w:hanging="360"/>
        <w:rPr>
          <w:color w:val="000000"/>
          <w:sz w:val="22"/>
          <w:szCs w:val="22"/>
        </w:rPr>
      </w:pPr>
      <w:r>
        <w:rPr>
          <w:color w:val="000000"/>
          <w:sz w:val="22"/>
          <w:szCs w:val="22"/>
        </w:rPr>
        <w:t>(2014</w:t>
      </w:r>
      <w:r w:rsidR="0023001C">
        <w:rPr>
          <w:color w:val="000000"/>
          <w:sz w:val="22"/>
          <w:szCs w:val="22"/>
        </w:rPr>
        <w:t>-present</w:t>
      </w:r>
      <w:r>
        <w:rPr>
          <w:color w:val="000000"/>
          <w:sz w:val="22"/>
          <w:szCs w:val="22"/>
        </w:rPr>
        <w:t xml:space="preserve">) </w:t>
      </w:r>
      <w:r w:rsidRPr="00223D51">
        <w:rPr>
          <w:i/>
          <w:color w:val="000000"/>
          <w:sz w:val="22"/>
          <w:szCs w:val="22"/>
        </w:rPr>
        <w:t>Pedagogy in Health Promotion: The Scholarship of Teaching and Learning</w:t>
      </w:r>
    </w:p>
    <w:p w14:paraId="4859F0D5" w14:textId="50127323" w:rsidR="00C37368" w:rsidRDefault="00C37368" w:rsidP="00622C88">
      <w:pPr>
        <w:ind w:right="-360" w:hanging="360"/>
        <w:rPr>
          <w:color w:val="000000"/>
          <w:sz w:val="22"/>
          <w:szCs w:val="22"/>
        </w:rPr>
      </w:pPr>
      <w:r>
        <w:rPr>
          <w:color w:val="000000"/>
          <w:sz w:val="22"/>
          <w:szCs w:val="22"/>
        </w:rPr>
        <w:t xml:space="preserve">(2014) </w:t>
      </w:r>
      <w:r w:rsidRPr="00C37368">
        <w:rPr>
          <w:i/>
          <w:color w:val="000000"/>
          <w:sz w:val="22"/>
          <w:szCs w:val="22"/>
        </w:rPr>
        <w:t>Health Promotion Practice</w:t>
      </w:r>
    </w:p>
    <w:p w14:paraId="3D79051A" w14:textId="4EB3500A" w:rsidR="005B5F66" w:rsidRPr="005B5F66" w:rsidRDefault="005B5F66" w:rsidP="00622C88">
      <w:pPr>
        <w:ind w:right="-360" w:hanging="360"/>
        <w:rPr>
          <w:i/>
          <w:color w:val="000000"/>
          <w:sz w:val="22"/>
          <w:szCs w:val="22"/>
        </w:rPr>
      </w:pPr>
      <w:r>
        <w:rPr>
          <w:color w:val="000000"/>
          <w:sz w:val="22"/>
          <w:szCs w:val="22"/>
        </w:rPr>
        <w:t xml:space="preserve">(2014) </w:t>
      </w:r>
      <w:r w:rsidRPr="005B5F66">
        <w:rPr>
          <w:i/>
          <w:color w:val="000000"/>
          <w:sz w:val="22"/>
          <w:szCs w:val="22"/>
        </w:rPr>
        <w:t>International Journal of Environmental Research and Public Health</w:t>
      </w:r>
    </w:p>
    <w:p w14:paraId="66C59B99" w14:textId="3F2A23FC" w:rsidR="001F13BB" w:rsidRDefault="001F13BB" w:rsidP="00622C88">
      <w:pPr>
        <w:ind w:right="-360" w:hanging="360"/>
        <w:rPr>
          <w:color w:val="000000"/>
          <w:sz w:val="22"/>
          <w:szCs w:val="22"/>
        </w:rPr>
      </w:pPr>
      <w:r>
        <w:rPr>
          <w:color w:val="000000"/>
          <w:sz w:val="22"/>
          <w:szCs w:val="22"/>
        </w:rPr>
        <w:t xml:space="preserve">(2014) </w:t>
      </w:r>
      <w:r w:rsidRPr="001F13BB">
        <w:rPr>
          <w:i/>
          <w:color w:val="000000"/>
          <w:sz w:val="22"/>
          <w:szCs w:val="22"/>
        </w:rPr>
        <w:t>Ageing &amp; Society</w:t>
      </w:r>
    </w:p>
    <w:bookmarkEnd w:id="46"/>
    <w:p w14:paraId="45EF1EAA" w14:textId="03E9E606" w:rsidR="009150DE" w:rsidRPr="00A128F5" w:rsidRDefault="009150DE" w:rsidP="00622C88">
      <w:pPr>
        <w:ind w:right="-360" w:hanging="360"/>
        <w:rPr>
          <w:color w:val="000000"/>
          <w:sz w:val="22"/>
          <w:szCs w:val="22"/>
        </w:rPr>
      </w:pPr>
      <w:r w:rsidRPr="00A128F5">
        <w:rPr>
          <w:color w:val="000000"/>
          <w:sz w:val="22"/>
          <w:szCs w:val="22"/>
        </w:rPr>
        <w:t>(2012) Innovative Research Grant</w:t>
      </w:r>
      <w:r w:rsidR="004A1AF2">
        <w:rPr>
          <w:color w:val="000000"/>
          <w:sz w:val="22"/>
          <w:szCs w:val="22"/>
        </w:rPr>
        <w:t>s</w:t>
      </w:r>
      <w:r w:rsidR="004A1AF2" w:rsidRPr="004A1AF2">
        <w:rPr>
          <w:sz w:val="22"/>
          <w:szCs w:val="22"/>
        </w:rPr>
        <w:t xml:space="preserve"> </w:t>
      </w:r>
      <w:r w:rsidR="004A1AF2" w:rsidRPr="00A128F5">
        <w:rPr>
          <w:sz w:val="22"/>
          <w:szCs w:val="22"/>
        </w:rPr>
        <w:t>national</w:t>
      </w:r>
      <w:r w:rsidR="004A1AF2" w:rsidRPr="00A128F5">
        <w:rPr>
          <w:color w:val="000000"/>
          <w:sz w:val="22"/>
          <w:szCs w:val="22"/>
        </w:rPr>
        <w:t xml:space="preserve"> reviewer</w:t>
      </w:r>
      <w:r w:rsidR="004A1AF2">
        <w:rPr>
          <w:color w:val="000000"/>
          <w:sz w:val="22"/>
          <w:szCs w:val="22"/>
        </w:rPr>
        <w:t>,</w:t>
      </w:r>
      <w:r w:rsidR="00252479" w:rsidRPr="00A128F5">
        <w:rPr>
          <w:color w:val="000000"/>
          <w:sz w:val="22"/>
          <w:szCs w:val="22"/>
        </w:rPr>
        <w:t xml:space="preserve"> Clinical and Population Sciences, </w:t>
      </w:r>
      <w:r w:rsidR="00252479" w:rsidRPr="00A128F5">
        <w:rPr>
          <w:sz w:val="22"/>
          <w:szCs w:val="22"/>
        </w:rPr>
        <w:t xml:space="preserve">Behavioral Science (Prevention/Intervention) group, </w:t>
      </w:r>
      <w:r w:rsidR="004A1AF2">
        <w:rPr>
          <w:color w:val="000000"/>
          <w:sz w:val="22"/>
          <w:szCs w:val="22"/>
        </w:rPr>
        <w:t>American Heart Association</w:t>
      </w:r>
    </w:p>
    <w:p w14:paraId="017830AF" w14:textId="34BF6145" w:rsidR="004A1E1C" w:rsidRPr="00A128F5" w:rsidRDefault="004A1E1C" w:rsidP="00622C88">
      <w:pPr>
        <w:ind w:right="-360" w:hanging="360"/>
        <w:rPr>
          <w:color w:val="000000"/>
          <w:sz w:val="22"/>
          <w:szCs w:val="22"/>
        </w:rPr>
      </w:pPr>
      <w:r w:rsidRPr="00A128F5">
        <w:rPr>
          <w:color w:val="000000"/>
          <w:sz w:val="22"/>
          <w:szCs w:val="22"/>
        </w:rPr>
        <w:t>(2011)</w:t>
      </w:r>
      <w:r w:rsidR="00CD4333" w:rsidRPr="00A128F5">
        <w:rPr>
          <w:color w:val="000000"/>
          <w:sz w:val="22"/>
          <w:szCs w:val="22"/>
        </w:rPr>
        <w:t xml:space="preserve"> </w:t>
      </w:r>
      <w:r w:rsidRPr="00A128F5">
        <w:rPr>
          <w:color w:val="000000"/>
          <w:sz w:val="22"/>
          <w:szCs w:val="22"/>
        </w:rPr>
        <w:t>PERISHIP Dissertation Fellowship</w:t>
      </w:r>
      <w:r w:rsidR="004A1AF2">
        <w:rPr>
          <w:color w:val="000000"/>
          <w:sz w:val="22"/>
          <w:szCs w:val="22"/>
        </w:rPr>
        <w:t xml:space="preserve"> </w:t>
      </w:r>
      <w:proofErr w:type="gramStart"/>
      <w:r w:rsidR="004A1AF2" w:rsidRPr="00A128F5">
        <w:rPr>
          <w:sz w:val="22"/>
          <w:szCs w:val="22"/>
        </w:rPr>
        <w:t>national</w:t>
      </w:r>
      <w:r w:rsidR="004A1AF2" w:rsidRPr="00A128F5">
        <w:rPr>
          <w:color w:val="000000"/>
          <w:sz w:val="22"/>
          <w:szCs w:val="22"/>
        </w:rPr>
        <w:t xml:space="preserve"> reviewer</w:t>
      </w:r>
      <w:proofErr w:type="gramEnd"/>
      <w:r w:rsidRPr="00A128F5">
        <w:rPr>
          <w:color w:val="000000"/>
          <w:sz w:val="22"/>
          <w:szCs w:val="22"/>
        </w:rPr>
        <w:t>, National Science Foundation</w:t>
      </w:r>
    </w:p>
    <w:p w14:paraId="7AF063A4" w14:textId="0B52D60A" w:rsidR="003D7F5A" w:rsidRPr="00A128F5" w:rsidRDefault="003D7F5A" w:rsidP="00622C88">
      <w:pPr>
        <w:ind w:right="-360" w:hanging="360"/>
        <w:rPr>
          <w:color w:val="000000"/>
          <w:sz w:val="22"/>
          <w:szCs w:val="22"/>
        </w:rPr>
      </w:pPr>
      <w:r w:rsidRPr="00A128F5">
        <w:rPr>
          <w:color w:val="000000"/>
          <w:sz w:val="22"/>
          <w:szCs w:val="22"/>
        </w:rPr>
        <w:t>(2010</w:t>
      </w:r>
      <w:r w:rsidR="0081757A" w:rsidRPr="00A128F5">
        <w:rPr>
          <w:color w:val="000000"/>
          <w:sz w:val="22"/>
          <w:szCs w:val="22"/>
        </w:rPr>
        <w:t>-present</w:t>
      </w:r>
      <w:r w:rsidRPr="00A128F5">
        <w:rPr>
          <w:color w:val="000000"/>
          <w:sz w:val="22"/>
          <w:szCs w:val="22"/>
        </w:rPr>
        <w:t xml:space="preserve">) </w:t>
      </w:r>
      <w:r w:rsidRPr="00A128F5">
        <w:rPr>
          <w:i/>
          <w:color w:val="000000"/>
          <w:sz w:val="22"/>
          <w:szCs w:val="22"/>
        </w:rPr>
        <w:t>Journal of Aging and Health</w:t>
      </w:r>
    </w:p>
    <w:p w14:paraId="732B8203" w14:textId="603FD171" w:rsidR="005B652F" w:rsidRPr="00A128F5" w:rsidRDefault="005B652F" w:rsidP="00622C88">
      <w:pPr>
        <w:ind w:right="-360" w:hanging="360"/>
        <w:rPr>
          <w:color w:val="000000"/>
          <w:sz w:val="22"/>
          <w:szCs w:val="22"/>
        </w:rPr>
      </w:pPr>
      <w:r w:rsidRPr="00A128F5">
        <w:rPr>
          <w:color w:val="000000"/>
          <w:sz w:val="22"/>
          <w:szCs w:val="22"/>
        </w:rPr>
        <w:t>(2010</w:t>
      </w:r>
      <w:r w:rsidR="00337F6A" w:rsidRPr="00A128F5">
        <w:rPr>
          <w:color w:val="000000"/>
          <w:sz w:val="22"/>
          <w:szCs w:val="22"/>
        </w:rPr>
        <w:t>-present</w:t>
      </w:r>
      <w:r w:rsidRPr="00A128F5">
        <w:rPr>
          <w:color w:val="000000"/>
          <w:sz w:val="22"/>
          <w:szCs w:val="22"/>
        </w:rPr>
        <w:t xml:space="preserve">) </w:t>
      </w:r>
      <w:r w:rsidRPr="00A128F5">
        <w:rPr>
          <w:i/>
          <w:color w:val="000000"/>
          <w:sz w:val="22"/>
          <w:szCs w:val="22"/>
        </w:rPr>
        <w:t>Journal of Gerontology: Medical Sciences</w:t>
      </w:r>
    </w:p>
    <w:p w14:paraId="6727A6FF" w14:textId="2C053E9D" w:rsidR="009913F6" w:rsidRPr="00A128F5" w:rsidRDefault="009913F6" w:rsidP="00622C88">
      <w:pPr>
        <w:ind w:right="-360" w:hanging="360"/>
        <w:rPr>
          <w:color w:val="000000"/>
          <w:sz w:val="22"/>
          <w:szCs w:val="22"/>
        </w:rPr>
      </w:pPr>
      <w:r w:rsidRPr="00A128F5">
        <w:rPr>
          <w:color w:val="000000"/>
          <w:sz w:val="22"/>
          <w:szCs w:val="22"/>
        </w:rPr>
        <w:t>(2009) Israel National Institute for Health Policy &amp; Health Services Research</w:t>
      </w:r>
      <w:r w:rsidR="004A1AF2">
        <w:rPr>
          <w:color w:val="000000"/>
          <w:sz w:val="22"/>
          <w:szCs w:val="22"/>
        </w:rPr>
        <w:t xml:space="preserve"> grant</w:t>
      </w:r>
    </w:p>
    <w:p w14:paraId="773E72DA" w14:textId="7D93D953" w:rsidR="00D44A78" w:rsidRPr="00A128F5" w:rsidRDefault="00D44A78" w:rsidP="00622C88">
      <w:pPr>
        <w:ind w:right="-360" w:hanging="360"/>
        <w:rPr>
          <w:color w:val="000000"/>
          <w:sz w:val="22"/>
          <w:szCs w:val="22"/>
        </w:rPr>
      </w:pPr>
      <w:r w:rsidRPr="00A128F5">
        <w:rPr>
          <w:color w:val="000000"/>
          <w:sz w:val="22"/>
          <w:szCs w:val="22"/>
        </w:rPr>
        <w:t>(2008</w:t>
      </w:r>
      <w:r w:rsidR="00DD37C7">
        <w:rPr>
          <w:color w:val="000000"/>
          <w:sz w:val="22"/>
          <w:szCs w:val="22"/>
        </w:rPr>
        <w:t>-2012</w:t>
      </w:r>
      <w:r w:rsidRPr="00A128F5">
        <w:rPr>
          <w:color w:val="000000"/>
          <w:sz w:val="22"/>
          <w:szCs w:val="22"/>
        </w:rPr>
        <w:t xml:space="preserve">) </w:t>
      </w:r>
      <w:r w:rsidRPr="00A128F5">
        <w:rPr>
          <w:i/>
          <w:color w:val="000000"/>
          <w:sz w:val="22"/>
          <w:szCs w:val="22"/>
        </w:rPr>
        <w:t>Geriatric Nursing</w:t>
      </w:r>
    </w:p>
    <w:p w14:paraId="31C91CD1" w14:textId="05BB4D5F" w:rsidR="00202CE5" w:rsidRPr="00A128F5" w:rsidRDefault="00202CE5" w:rsidP="00622C88">
      <w:pPr>
        <w:ind w:right="-360" w:hanging="360"/>
        <w:rPr>
          <w:color w:val="000000"/>
          <w:sz w:val="22"/>
          <w:szCs w:val="22"/>
        </w:rPr>
      </w:pPr>
      <w:r w:rsidRPr="00A128F5">
        <w:rPr>
          <w:color w:val="000000"/>
          <w:sz w:val="22"/>
          <w:szCs w:val="22"/>
        </w:rPr>
        <w:t>(2008</w:t>
      </w:r>
      <w:r w:rsidR="00DD37C7">
        <w:rPr>
          <w:color w:val="000000"/>
          <w:sz w:val="22"/>
          <w:szCs w:val="22"/>
        </w:rPr>
        <w:t>-2014</w:t>
      </w:r>
      <w:r w:rsidRPr="00A128F5">
        <w:rPr>
          <w:color w:val="000000"/>
          <w:sz w:val="22"/>
          <w:szCs w:val="22"/>
        </w:rPr>
        <w:t xml:space="preserve">) </w:t>
      </w:r>
      <w:r w:rsidRPr="00A128F5">
        <w:rPr>
          <w:i/>
          <w:color w:val="000000"/>
          <w:sz w:val="22"/>
          <w:szCs w:val="22"/>
        </w:rPr>
        <w:t>Journal of Aging and Emerging Economies</w:t>
      </w:r>
    </w:p>
    <w:p w14:paraId="0B634F14" w14:textId="44F4FDD9" w:rsidR="00622C88" w:rsidRPr="00A128F5" w:rsidRDefault="00622C88" w:rsidP="00622C88">
      <w:pPr>
        <w:ind w:right="-360" w:hanging="360"/>
        <w:rPr>
          <w:color w:val="000000"/>
          <w:sz w:val="22"/>
          <w:szCs w:val="22"/>
        </w:rPr>
      </w:pPr>
      <w:r w:rsidRPr="00A128F5">
        <w:rPr>
          <w:color w:val="000000"/>
          <w:sz w:val="22"/>
          <w:szCs w:val="22"/>
        </w:rPr>
        <w:t xml:space="preserve">(2007) </w:t>
      </w:r>
      <w:r w:rsidRPr="00A128F5">
        <w:rPr>
          <w:i/>
          <w:color w:val="000000"/>
          <w:sz w:val="22"/>
          <w:szCs w:val="22"/>
        </w:rPr>
        <w:t>Sociology Compass</w:t>
      </w:r>
    </w:p>
    <w:p w14:paraId="7BDD5AE0" w14:textId="70FD6ABE" w:rsidR="009D5633" w:rsidRPr="00A128F5" w:rsidRDefault="00A119AE" w:rsidP="00A119AE">
      <w:pPr>
        <w:ind w:right="-360" w:hanging="360"/>
        <w:rPr>
          <w:sz w:val="22"/>
          <w:szCs w:val="22"/>
        </w:rPr>
      </w:pPr>
      <w:r w:rsidRPr="00A128F5">
        <w:rPr>
          <w:sz w:val="22"/>
          <w:szCs w:val="22"/>
        </w:rPr>
        <w:t xml:space="preserve">(2006) </w:t>
      </w:r>
      <w:r w:rsidR="004A1E1C" w:rsidRPr="00A128F5">
        <w:rPr>
          <w:sz w:val="22"/>
          <w:szCs w:val="22"/>
        </w:rPr>
        <w:t xml:space="preserve">CAREER Award, </w:t>
      </w:r>
      <w:r w:rsidRPr="00A128F5">
        <w:rPr>
          <w:sz w:val="22"/>
          <w:szCs w:val="22"/>
        </w:rPr>
        <w:t>National Science Foundation</w:t>
      </w:r>
    </w:p>
    <w:p w14:paraId="75F42E72" w14:textId="1EA45B35" w:rsidR="00494A33" w:rsidRPr="00A128F5" w:rsidRDefault="00494A33" w:rsidP="00FA0BF0">
      <w:pPr>
        <w:ind w:right="-360" w:hanging="360"/>
        <w:rPr>
          <w:i/>
          <w:iCs/>
          <w:color w:val="000000"/>
          <w:sz w:val="22"/>
          <w:szCs w:val="22"/>
        </w:rPr>
      </w:pPr>
      <w:r w:rsidRPr="00A128F5">
        <w:rPr>
          <w:sz w:val="22"/>
          <w:szCs w:val="22"/>
          <w:lang w:val="en-CA"/>
        </w:rPr>
        <w:t xml:space="preserve">(2004) </w:t>
      </w:r>
      <w:r w:rsidR="00E32416" w:rsidRPr="00A128F5">
        <w:rPr>
          <w:sz w:val="22"/>
          <w:szCs w:val="22"/>
          <w:lang w:val="en-CA"/>
        </w:rPr>
        <w:fldChar w:fldCharType="begin"/>
      </w:r>
      <w:r w:rsidR="00E32416" w:rsidRPr="00A128F5">
        <w:rPr>
          <w:sz w:val="22"/>
          <w:szCs w:val="22"/>
          <w:lang w:val="en-CA"/>
        </w:rPr>
        <w:instrText xml:space="preserve"> SEQ CHAPTER \h \r 1</w:instrText>
      </w:r>
      <w:r w:rsidR="00E32416" w:rsidRPr="00A128F5">
        <w:rPr>
          <w:sz w:val="22"/>
          <w:szCs w:val="22"/>
          <w:lang w:val="en-CA"/>
        </w:rPr>
        <w:fldChar w:fldCharType="end"/>
      </w:r>
      <w:r w:rsidR="00E32416" w:rsidRPr="00A128F5">
        <w:rPr>
          <w:i/>
          <w:iCs/>
          <w:color w:val="000000"/>
          <w:sz w:val="22"/>
          <w:szCs w:val="22"/>
        </w:rPr>
        <w:t>Teaching Sociology</w:t>
      </w:r>
    </w:p>
    <w:p w14:paraId="33A6BAFC" w14:textId="51C70A3A" w:rsidR="00494A33" w:rsidRPr="00A128F5" w:rsidRDefault="00494A33" w:rsidP="00FA0BF0">
      <w:pPr>
        <w:ind w:right="-360" w:hanging="360"/>
        <w:rPr>
          <w:i/>
          <w:iCs/>
          <w:color w:val="000000"/>
          <w:sz w:val="22"/>
          <w:szCs w:val="22"/>
        </w:rPr>
      </w:pPr>
      <w:r w:rsidRPr="00A128F5">
        <w:rPr>
          <w:sz w:val="22"/>
          <w:szCs w:val="22"/>
          <w:lang w:val="en-CA"/>
        </w:rPr>
        <w:t xml:space="preserve">(2003) </w:t>
      </w:r>
      <w:r w:rsidR="00DB5E68" w:rsidRPr="00A128F5">
        <w:rPr>
          <w:sz w:val="22"/>
          <w:szCs w:val="22"/>
          <w:lang w:val="en-CA"/>
        </w:rPr>
        <w:fldChar w:fldCharType="begin"/>
      </w:r>
      <w:r w:rsidR="00DB5E68" w:rsidRPr="00A128F5">
        <w:rPr>
          <w:sz w:val="22"/>
          <w:szCs w:val="22"/>
          <w:lang w:val="en-CA"/>
        </w:rPr>
        <w:instrText xml:space="preserve"> SEQ CHAPTER \h \r 1</w:instrText>
      </w:r>
      <w:r w:rsidR="00DB5E68" w:rsidRPr="00A128F5">
        <w:rPr>
          <w:sz w:val="22"/>
          <w:szCs w:val="22"/>
          <w:lang w:val="en-CA"/>
        </w:rPr>
        <w:fldChar w:fldCharType="end"/>
      </w:r>
      <w:r w:rsidR="00DB5E68" w:rsidRPr="00A128F5">
        <w:rPr>
          <w:i/>
          <w:iCs/>
          <w:color w:val="000000"/>
          <w:sz w:val="22"/>
          <w:szCs w:val="22"/>
        </w:rPr>
        <w:t>Social Science &amp; Medicine</w:t>
      </w:r>
    </w:p>
    <w:p w14:paraId="1E601ADC" w14:textId="44EDB85F" w:rsidR="00494A33" w:rsidRPr="00A128F5" w:rsidRDefault="00494A33" w:rsidP="00FA0BF0">
      <w:pPr>
        <w:ind w:right="-360" w:hanging="360"/>
        <w:rPr>
          <w:i/>
          <w:iCs/>
          <w:color w:val="000000"/>
          <w:sz w:val="22"/>
          <w:szCs w:val="22"/>
        </w:rPr>
      </w:pPr>
      <w:r w:rsidRPr="00A128F5">
        <w:rPr>
          <w:sz w:val="22"/>
          <w:szCs w:val="22"/>
          <w:lang w:val="en-CA"/>
        </w:rPr>
        <w:t xml:space="preserve">(2003) </w:t>
      </w:r>
      <w:r w:rsidR="00DB5E68" w:rsidRPr="00A128F5">
        <w:rPr>
          <w:sz w:val="22"/>
          <w:szCs w:val="22"/>
          <w:lang w:val="en-CA"/>
        </w:rPr>
        <w:fldChar w:fldCharType="begin"/>
      </w:r>
      <w:r w:rsidR="00DB5E68" w:rsidRPr="00A128F5">
        <w:rPr>
          <w:sz w:val="22"/>
          <w:szCs w:val="22"/>
          <w:lang w:val="en-CA"/>
        </w:rPr>
        <w:instrText xml:space="preserve"> SEQ CHAPTER \h \r 1</w:instrText>
      </w:r>
      <w:r w:rsidR="00DB5E68" w:rsidRPr="00A128F5">
        <w:rPr>
          <w:sz w:val="22"/>
          <w:szCs w:val="22"/>
          <w:lang w:val="en-CA"/>
        </w:rPr>
        <w:fldChar w:fldCharType="end"/>
      </w:r>
      <w:r w:rsidR="00DB5E68" w:rsidRPr="00A128F5">
        <w:rPr>
          <w:i/>
          <w:iCs/>
          <w:color w:val="000000"/>
          <w:sz w:val="22"/>
          <w:szCs w:val="22"/>
        </w:rPr>
        <w:t>Annals of Behavioral Medicine</w:t>
      </w:r>
    </w:p>
    <w:p w14:paraId="67F31E12" w14:textId="6350863B" w:rsidR="00017CA4" w:rsidRPr="00A128F5" w:rsidRDefault="00494A33" w:rsidP="00FA0BF0">
      <w:pPr>
        <w:ind w:right="-360" w:hanging="360"/>
        <w:rPr>
          <w:i/>
          <w:iCs/>
          <w:color w:val="000000"/>
          <w:sz w:val="22"/>
          <w:szCs w:val="22"/>
        </w:rPr>
      </w:pPr>
      <w:r w:rsidRPr="00A128F5">
        <w:rPr>
          <w:sz w:val="22"/>
          <w:szCs w:val="22"/>
          <w:lang w:val="en-CA"/>
        </w:rPr>
        <w:t xml:space="preserve">(2002) </w:t>
      </w:r>
      <w:r w:rsidR="00DB5E68" w:rsidRPr="00A128F5">
        <w:rPr>
          <w:sz w:val="22"/>
          <w:szCs w:val="22"/>
          <w:lang w:val="en-CA"/>
        </w:rPr>
        <w:fldChar w:fldCharType="begin"/>
      </w:r>
      <w:r w:rsidR="00DB5E68" w:rsidRPr="00A128F5">
        <w:rPr>
          <w:sz w:val="22"/>
          <w:szCs w:val="22"/>
          <w:lang w:val="en-CA"/>
        </w:rPr>
        <w:instrText xml:space="preserve"> SEQ CHAPTER \h \r 1</w:instrText>
      </w:r>
      <w:r w:rsidR="00DB5E68" w:rsidRPr="00A128F5">
        <w:rPr>
          <w:sz w:val="22"/>
          <w:szCs w:val="22"/>
          <w:lang w:val="en-CA"/>
        </w:rPr>
        <w:fldChar w:fldCharType="end"/>
      </w:r>
      <w:r w:rsidR="00DB5E68" w:rsidRPr="00A128F5">
        <w:rPr>
          <w:i/>
          <w:iCs/>
          <w:color w:val="000000"/>
          <w:sz w:val="22"/>
          <w:szCs w:val="22"/>
        </w:rPr>
        <w:t>Journal of Health Care for the Poor and Underserved</w:t>
      </w:r>
    </w:p>
    <w:p w14:paraId="74D5828F" w14:textId="57AC875B" w:rsidR="0025286C" w:rsidRPr="00A128F5" w:rsidRDefault="00017CA4" w:rsidP="00FA0BF0">
      <w:pPr>
        <w:ind w:right="-360" w:hanging="360"/>
        <w:rPr>
          <w:sz w:val="22"/>
          <w:szCs w:val="22"/>
          <w:u w:val="single"/>
        </w:rPr>
      </w:pPr>
      <w:r w:rsidRPr="00A128F5">
        <w:rPr>
          <w:iCs/>
          <w:color w:val="000000"/>
          <w:sz w:val="22"/>
          <w:szCs w:val="22"/>
        </w:rPr>
        <w:t>(2001</w:t>
      </w:r>
      <w:r w:rsidR="00447D4E" w:rsidRPr="00A128F5">
        <w:rPr>
          <w:iCs/>
          <w:color w:val="000000"/>
          <w:sz w:val="22"/>
          <w:szCs w:val="22"/>
        </w:rPr>
        <w:t>-present</w:t>
      </w:r>
      <w:r w:rsidRPr="00A128F5">
        <w:rPr>
          <w:iCs/>
          <w:color w:val="000000"/>
          <w:sz w:val="22"/>
          <w:szCs w:val="22"/>
        </w:rPr>
        <w:t>)</w:t>
      </w:r>
      <w:r w:rsidR="00485144" w:rsidRPr="00A128F5">
        <w:rPr>
          <w:iCs/>
          <w:color w:val="000000"/>
          <w:sz w:val="22"/>
          <w:szCs w:val="22"/>
        </w:rPr>
        <w:t xml:space="preserve"> </w:t>
      </w:r>
      <w:r w:rsidRPr="00A128F5">
        <w:rPr>
          <w:i/>
          <w:iCs/>
          <w:color w:val="000000"/>
          <w:sz w:val="22"/>
          <w:szCs w:val="22"/>
        </w:rPr>
        <w:t>The Gerontologist</w:t>
      </w:r>
    </w:p>
    <w:p w14:paraId="3DFEA8FA" w14:textId="77777777" w:rsidR="0025286C" w:rsidRPr="00A128F5" w:rsidRDefault="0025286C" w:rsidP="00FA0BF0">
      <w:pPr>
        <w:ind w:right="-360"/>
        <w:rPr>
          <w:sz w:val="22"/>
          <w:szCs w:val="22"/>
        </w:rPr>
      </w:pPr>
    </w:p>
    <w:p w14:paraId="6DA55091" w14:textId="77777777" w:rsidR="009E3DCD" w:rsidRPr="00A128F5" w:rsidRDefault="00832B96" w:rsidP="009E3DCD">
      <w:pPr>
        <w:ind w:right="-360" w:hanging="360"/>
        <w:rPr>
          <w:sz w:val="22"/>
          <w:szCs w:val="22"/>
        </w:rPr>
      </w:pPr>
      <w:r>
        <w:rPr>
          <w:b/>
          <w:sz w:val="22"/>
          <w:szCs w:val="22"/>
        </w:rPr>
        <w:t>E</w:t>
      </w:r>
      <w:r w:rsidR="00F9136A" w:rsidRPr="00A128F5">
        <w:rPr>
          <w:b/>
          <w:sz w:val="22"/>
          <w:szCs w:val="22"/>
        </w:rPr>
        <w:t>. Public Service</w:t>
      </w:r>
      <w:r w:rsidR="003630AC">
        <w:rPr>
          <w:b/>
          <w:sz w:val="22"/>
          <w:szCs w:val="22"/>
        </w:rPr>
        <w:t>/Community</w:t>
      </w:r>
    </w:p>
    <w:p w14:paraId="77E5F30A" w14:textId="77777777" w:rsidR="005F2314" w:rsidRDefault="005F2314" w:rsidP="0089266F">
      <w:pPr>
        <w:ind w:right="-360" w:hanging="360"/>
        <w:rPr>
          <w:sz w:val="22"/>
          <w:szCs w:val="22"/>
        </w:rPr>
      </w:pPr>
      <w:bookmarkStart w:id="47" w:name="_Hlk78612373"/>
    </w:p>
    <w:p w14:paraId="067DFA66" w14:textId="0FA9295F" w:rsidR="00703362" w:rsidRDefault="00703362" w:rsidP="0089266F">
      <w:pPr>
        <w:ind w:right="-360" w:hanging="360"/>
        <w:rPr>
          <w:sz w:val="22"/>
          <w:szCs w:val="22"/>
        </w:rPr>
      </w:pPr>
      <w:r>
        <w:rPr>
          <w:sz w:val="22"/>
          <w:szCs w:val="22"/>
        </w:rPr>
        <w:t>(202</w:t>
      </w:r>
      <w:r w:rsidR="00D42D39">
        <w:rPr>
          <w:sz w:val="22"/>
          <w:szCs w:val="22"/>
        </w:rPr>
        <w:t>6</w:t>
      </w:r>
      <w:r>
        <w:rPr>
          <w:sz w:val="22"/>
          <w:szCs w:val="22"/>
        </w:rPr>
        <w:t>) Presentation to the Kavod housing community who participated in my research, “</w:t>
      </w:r>
      <w:r w:rsidRPr="00F0372F">
        <w:rPr>
          <w:sz w:val="22"/>
          <w:szCs w:val="22"/>
        </w:rPr>
        <w:t>The Impact of Gentrification on the Physical and Mental Well-being of Older Adults in Colorado</w:t>
      </w:r>
      <w:r>
        <w:rPr>
          <w:sz w:val="22"/>
          <w:szCs w:val="22"/>
        </w:rPr>
        <w:t>.</w:t>
      </w:r>
      <w:r w:rsidRPr="00F0372F">
        <w:rPr>
          <w:sz w:val="22"/>
          <w:szCs w:val="22"/>
        </w:rPr>
        <w:t>”</w:t>
      </w:r>
      <w:r>
        <w:rPr>
          <w:sz w:val="22"/>
          <w:szCs w:val="22"/>
        </w:rPr>
        <w:t xml:space="preserve"> January 16</w:t>
      </w:r>
      <w:r w:rsidRPr="00703362">
        <w:rPr>
          <w:sz w:val="22"/>
          <w:szCs w:val="22"/>
          <w:vertAlign w:val="superscript"/>
        </w:rPr>
        <w:t>th</w:t>
      </w:r>
      <w:r>
        <w:rPr>
          <w:sz w:val="22"/>
          <w:szCs w:val="22"/>
        </w:rPr>
        <w:t>. Denver, CO.</w:t>
      </w:r>
      <w:r w:rsidRPr="00F0372F">
        <w:rPr>
          <w:sz w:val="22"/>
          <w:szCs w:val="22"/>
        </w:rPr>
        <w:t xml:space="preserve"> </w:t>
      </w:r>
    </w:p>
    <w:p w14:paraId="3A351FD7" w14:textId="77777777" w:rsidR="00703362" w:rsidRDefault="00703362" w:rsidP="0089266F">
      <w:pPr>
        <w:ind w:right="-360" w:hanging="360"/>
        <w:rPr>
          <w:sz w:val="22"/>
          <w:szCs w:val="22"/>
        </w:rPr>
      </w:pPr>
    </w:p>
    <w:p w14:paraId="153D5583" w14:textId="29FBC158" w:rsidR="002114AC" w:rsidRDefault="002114AC" w:rsidP="0089266F">
      <w:pPr>
        <w:ind w:right="-360" w:hanging="360"/>
        <w:rPr>
          <w:sz w:val="22"/>
          <w:szCs w:val="22"/>
        </w:rPr>
      </w:pPr>
      <w:r>
        <w:rPr>
          <w:sz w:val="22"/>
          <w:szCs w:val="22"/>
        </w:rPr>
        <w:t xml:space="preserve">(2024-2027) Board member of </w:t>
      </w:r>
      <w:proofErr w:type="spellStart"/>
      <w:r>
        <w:rPr>
          <w:sz w:val="22"/>
          <w:szCs w:val="22"/>
        </w:rPr>
        <w:t>AgeWise</w:t>
      </w:r>
      <w:proofErr w:type="spellEnd"/>
      <w:r>
        <w:rPr>
          <w:sz w:val="22"/>
          <w:szCs w:val="22"/>
        </w:rPr>
        <w:t xml:space="preserve"> Colorado, an organization dedicated to </w:t>
      </w:r>
      <w:r w:rsidRPr="002114AC">
        <w:rPr>
          <w:sz w:val="22"/>
          <w:szCs w:val="22"/>
        </w:rPr>
        <w:t>connect</w:t>
      </w:r>
      <w:r>
        <w:rPr>
          <w:sz w:val="22"/>
          <w:szCs w:val="22"/>
        </w:rPr>
        <w:t>ing older adults</w:t>
      </w:r>
      <w:r w:rsidRPr="002114AC">
        <w:rPr>
          <w:sz w:val="22"/>
          <w:szCs w:val="22"/>
        </w:rPr>
        <w:t xml:space="preserve"> and their loved ones to resources and trusted providers for them to age in place successfully in Colorado.</w:t>
      </w:r>
    </w:p>
    <w:p w14:paraId="0AC5ECE0" w14:textId="77777777" w:rsidR="002114AC" w:rsidRDefault="002114AC" w:rsidP="0089266F">
      <w:pPr>
        <w:ind w:right="-360" w:hanging="360"/>
        <w:rPr>
          <w:sz w:val="22"/>
          <w:szCs w:val="22"/>
        </w:rPr>
      </w:pPr>
    </w:p>
    <w:p w14:paraId="6DB74CC8" w14:textId="1D9AEFE1" w:rsidR="0089266F" w:rsidRPr="0089266F" w:rsidRDefault="0089266F" w:rsidP="0089266F">
      <w:pPr>
        <w:ind w:right="-360" w:hanging="360"/>
        <w:rPr>
          <w:color w:val="000000"/>
          <w:sz w:val="22"/>
          <w:szCs w:val="22"/>
          <w:shd w:val="clear" w:color="auto" w:fill="FFFFFF"/>
        </w:rPr>
      </w:pPr>
      <w:r w:rsidRPr="0089266F">
        <w:rPr>
          <w:sz w:val="22"/>
          <w:szCs w:val="22"/>
        </w:rPr>
        <w:t>(2024</w:t>
      </w:r>
      <w:r w:rsidR="000954AA">
        <w:rPr>
          <w:sz w:val="22"/>
          <w:szCs w:val="22"/>
        </w:rPr>
        <w:t>-2025</w:t>
      </w:r>
      <w:r w:rsidRPr="0089266F">
        <w:rPr>
          <w:sz w:val="22"/>
          <w:szCs w:val="22"/>
        </w:rPr>
        <w:t xml:space="preserve">) </w:t>
      </w:r>
      <w:r>
        <w:rPr>
          <w:sz w:val="22"/>
          <w:szCs w:val="22"/>
        </w:rPr>
        <w:t xml:space="preserve">Member of the </w:t>
      </w:r>
      <w:r w:rsidRPr="0089266F">
        <w:rPr>
          <w:color w:val="000000"/>
          <w:sz w:val="22"/>
          <w:szCs w:val="22"/>
          <w:shd w:val="clear" w:color="auto" w:fill="FFFFFF"/>
        </w:rPr>
        <w:t>Older Worker Policy Collaborative</w:t>
      </w:r>
      <w:r>
        <w:rPr>
          <w:color w:val="000000"/>
          <w:sz w:val="22"/>
          <w:szCs w:val="22"/>
          <w:shd w:val="clear" w:color="auto" w:fill="FFFFFF"/>
        </w:rPr>
        <w:t>, sponsored by the Bell Policy Institute, monthly meetings starting in September.</w:t>
      </w:r>
    </w:p>
    <w:p w14:paraId="4F7D8E32" w14:textId="77777777" w:rsidR="0089266F" w:rsidRPr="0089266F" w:rsidRDefault="0089266F" w:rsidP="003630AC">
      <w:pPr>
        <w:ind w:right="-360" w:hanging="360"/>
        <w:rPr>
          <w:sz w:val="22"/>
          <w:szCs w:val="22"/>
        </w:rPr>
      </w:pPr>
    </w:p>
    <w:p w14:paraId="7D053E7B" w14:textId="6370E0C4" w:rsidR="0089266F" w:rsidRDefault="0089266F" w:rsidP="003630AC">
      <w:pPr>
        <w:ind w:right="-360" w:hanging="360"/>
        <w:rPr>
          <w:color w:val="000000"/>
          <w:sz w:val="22"/>
          <w:szCs w:val="22"/>
          <w:shd w:val="clear" w:color="auto" w:fill="FFFFFF"/>
        </w:rPr>
      </w:pPr>
      <w:r w:rsidRPr="0089266F">
        <w:rPr>
          <w:sz w:val="22"/>
          <w:szCs w:val="22"/>
        </w:rPr>
        <w:t>(2024</w:t>
      </w:r>
      <w:r w:rsidR="008013D6">
        <w:rPr>
          <w:sz w:val="22"/>
          <w:szCs w:val="22"/>
        </w:rPr>
        <w:t>-2025</w:t>
      </w:r>
      <w:r w:rsidRPr="0089266F">
        <w:rPr>
          <w:sz w:val="22"/>
          <w:szCs w:val="22"/>
        </w:rPr>
        <w:t>)</w:t>
      </w:r>
      <w:r w:rsidRPr="0089266F">
        <w:rPr>
          <w:color w:val="000000"/>
          <w:sz w:val="22"/>
          <w:szCs w:val="22"/>
          <w:shd w:val="clear" w:color="auto" w:fill="FFFFFF"/>
        </w:rPr>
        <w:t xml:space="preserve"> A</w:t>
      </w:r>
      <w:r w:rsidR="00670D01">
        <w:rPr>
          <w:color w:val="000000"/>
          <w:sz w:val="22"/>
          <w:szCs w:val="22"/>
          <w:shd w:val="clear" w:color="auto" w:fill="FFFFFF"/>
        </w:rPr>
        <w:t xml:space="preserve">lzheimer’s </w:t>
      </w:r>
      <w:r w:rsidRPr="0089266F">
        <w:rPr>
          <w:color w:val="000000"/>
          <w:sz w:val="22"/>
          <w:szCs w:val="22"/>
          <w:shd w:val="clear" w:color="auto" w:fill="FFFFFF"/>
        </w:rPr>
        <w:t>D</w:t>
      </w:r>
      <w:r w:rsidR="00670D01">
        <w:rPr>
          <w:color w:val="000000"/>
          <w:sz w:val="22"/>
          <w:szCs w:val="22"/>
          <w:shd w:val="clear" w:color="auto" w:fill="FFFFFF"/>
        </w:rPr>
        <w:t xml:space="preserve">isease and </w:t>
      </w:r>
      <w:r w:rsidRPr="0089266F">
        <w:rPr>
          <w:color w:val="000000"/>
          <w:sz w:val="22"/>
          <w:szCs w:val="22"/>
          <w:shd w:val="clear" w:color="auto" w:fill="FFFFFF"/>
        </w:rPr>
        <w:t>R</w:t>
      </w:r>
      <w:r w:rsidR="00670D01">
        <w:rPr>
          <w:color w:val="000000"/>
          <w:sz w:val="22"/>
          <w:szCs w:val="22"/>
          <w:shd w:val="clear" w:color="auto" w:fill="FFFFFF"/>
        </w:rPr>
        <w:t>elated Dementias</w:t>
      </w:r>
      <w:r w:rsidRPr="0089266F">
        <w:rPr>
          <w:color w:val="000000"/>
          <w:sz w:val="22"/>
          <w:szCs w:val="22"/>
          <w:shd w:val="clear" w:color="auto" w:fill="FFFFFF"/>
        </w:rPr>
        <w:t xml:space="preserve"> Action Coalition (ADRCAC)</w:t>
      </w:r>
      <w:r>
        <w:rPr>
          <w:color w:val="000000"/>
          <w:sz w:val="22"/>
          <w:szCs w:val="22"/>
          <w:shd w:val="clear" w:color="auto" w:fill="FFFFFF"/>
        </w:rPr>
        <w:t>, sponsored by</w:t>
      </w:r>
      <w:r w:rsidRPr="0089266F">
        <w:rPr>
          <w:color w:val="000000"/>
          <w:sz w:val="22"/>
          <w:szCs w:val="22"/>
          <w:shd w:val="clear" w:color="auto" w:fill="FFFFFF"/>
        </w:rPr>
        <w:t xml:space="preserve"> the </w:t>
      </w:r>
      <w:r>
        <w:rPr>
          <w:color w:val="000000"/>
          <w:sz w:val="22"/>
          <w:szCs w:val="22"/>
          <w:shd w:val="clear" w:color="auto" w:fill="FFFFFF"/>
        </w:rPr>
        <w:t>Colorado Department of Public Health and Environment (</w:t>
      </w:r>
      <w:r w:rsidRPr="0089266F">
        <w:rPr>
          <w:color w:val="000000"/>
          <w:sz w:val="22"/>
          <w:szCs w:val="22"/>
          <w:shd w:val="clear" w:color="auto" w:fill="FFFFFF"/>
        </w:rPr>
        <w:t>CDPHE</w:t>
      </w:r>
      <w:r>
        <w:rPr>
          <w:color w:val="000000"/>
          <w:sz w:val="22"/>
          <w:szCs w:val="22"/>
          <w:shd w:val="clear" w:color="auto" w:fill="FFFFFF"/>
        </w:rPr>
        <w:t>), monthly meetings</w:t>
      </w:r>
      <w:r w:rsidR="002E17FC">
        <w:rPr>
          <w:color w:val="000000"/>
          <w:sz w:val="22"/>
          <w:szCs w:val="22"/>
          <w:shd w:val="clear" w:color="auto" w:fill="FFFFFF"/>
        </w:rPr>
        <w:t xml:space="preserve"> for the Policy Working Group and quarterly meetings for the main meetings,</w:t>
      </w:r>
      <w:r>
        <w:rPr>
          <w:color w:val="000000"/>
          <w:sz w:val="22"/>
          <w:szCs w:val="22"/>
          <w:shd w:val="clear" w:color="auto" w:fill="FFFFFF"/>
        </w:rPr>
        <w:t xml:space="preserve"> starting in September.</w:t>
      </w:r>
    </w:p>
    <w:p w14:paraId="1C0BB6C8" w14:textId="77777777" w:rsidR="00272F51" w:rsidRDefault="00272F51" w:rsidP="003630AC">
      <w:pPr>
        <w:ind w:right="-360" w:hanging="360"/>
        <w:rPr>
          <w:sz w:val="22"/>
          <w:szCs w:val="22"/>
        </w:rPr>
      </w:pPr>
    </w:p>
    <w:p w14:paraId="5D860028" w14:textId="24BF068E" w:rsidR="00051D3D" w:rsidRDefault="00051D3D" w:rsidP="003630AC">
      <w:pPr>
        <w:ind w:right="-360" w:hanging="360"/>
        <w:rPr>
          <w:sz w:val="22"/>
          <w:szCs w:val="22"/>
        </w:rPr>
      </w:pPr>
      <w:r w:rsidRPr="00051D3D">
        <w:rPr>
          <w:sz w:val="22"/>
          <w:szCs w:val="22"/>
        </w:rPr>
        <w:lastRenderedPageBreak/>
        <w:t>(2022</w:t>
      </w:r>
      <w:r w:rsidR="00855A24">
        <w:rPr>
          <w:sz w:val="22"/>
          <w:szCs w:val="22"/>
        </w:rPr>
        <w:t>-</w:t>
      </w:r>
      <w:r w:rsidR="00FC0DAC">
        <w:rPr>
          <w:sz w:val="22"/>
          <w:szCs w:val="22"/>
        </w:rPr>
        <w:t>202</w:t>
      </w:r>
      <w:r w:rsidR="00C947D3">
        <w:rPr>
          <w:sz w:val="22"/>
          <w:szCs w:val="22"/>
        </w:rPr>
        <w:t>6</w:t>
      </w:r>
      <w:r w:rsidRPr="00051D3D">
        <w:rPr>
          <w:sz w:val="22"/>
          <w:szCs w:val="22"/>
        </w:rPr>
        <w:t xml:space="preserve">) </w:t>
      </w:r>
      <w:r w:rsidR="009B2995">
        <w:rPr>
          <w:sz w:val="22"/>
          <w:szCs w:val="22"/>
        </w:rPr>
        <w:t>Appoint</w:t>
      </w:r>
      <w:r w:rsidRPr="00051D3D">
        <w:rPr>
          <w:sz w:val="22"/>
          <w:szCs w:val="22"/>
        </w:rPr>
        <w:t xml:space="preserve">ed </w:t>
      </w:r>
      <w:r w:rsidR="001344D7">
        <w:rPr>
          <w:sz w:val="22"/>
          <w:szCs w:val="22"/>
        </w:rPr>
        <w:t xml:space="preserve">by Governor Polis </w:t>
      </w:r>
      <w:r w:rsidR="00523995">
        <w:rPr>
          <w:sz w:val="22"/>
          <w:szCs w:val="22"/>
        </w:rPr>
        <w:t>(September 2022</w:t>
      </w:r>
      <w:r w:rsidR="00C947D3">
        <w:rPr>
          <w:sz w:val="22"/>
          <w:szCs w:val="22"/>
        </w:rPr>
        <w:t xml:space="preserve"> and a second term in September 2024</w:t>
      </w:r>
      <w:r w:rsidR="00523995">
        <w:rPr>
          <w:sz w:val="22"/>
          <w:szCs w:val="22"/>
        </w:rPr>
        <w:t xml:space="preserve">) </w:t>
      </w:r>
      <w:r w:rsidRPr="00051D3D">
        <w:rPr>
          <w:sz w:val="22"/>
          <w:szCs w:val="22"/>
        </w:rPr>
        <w:t>as a member of the new Colorado Commission on Aging, a state-level organization sponsored by Colorado’s Governor on aging</w:t>
      </w:r>
      <w:r w:rsidR="00523995">
        <w:rPr>
          <w:sz w:val="22"/>
          <w:szCs w:val="22"/>
        </w:rPr>
        <w:t>.</w:t>
      </w:r>
    </w:p>
    <w:p w14:paraId="1BEF66C7" w14:textId="629F0A71" w:rsidR="003E1D77" w:rsidRDefault="003E1D77" w:rsidP="003E1D77">
      <w:pPr>
        <w:pStyle w:val="ListParagraph"/>
        <w:numPr>
          <w:ilvl w:val="0"/>
          <w:numId w:val="6"/>
        </w:numPr>
        <w:ind w:left="360" w:right="-360"/>
        <w:rPr>
          <w:sz w:val="22"/>
          <w:szCs w:val="22"/>
        </w:rPr>
      </w:pPr>
      <w:r>
        <w:rPr>
          <w:sz w:val="22"/>
          <w:szCs w:val="22"/>
        </w:rPr>
        <w:t>Participate in monthly meetings online</w:t>
      </w:r>
    </w:p>
    <w:p w14:paraId="4EE58FA2" w14:textId="194EBA0C" w:rsidR="003E1D77" w:rsidRDefault="003E1D77" w:rsidP="003E1D77">
      <w:pPr>
        <w:pStyle w:val="ListParagraph"/>
        <w:numPr>
          <w:ilvl w:val="0"/>
          <w:numId w:val="6"/>
        </w:numPr>
        <w:ind w:left="360" w:right="-360"/>
        <w:rPr>
          <w:sz w:val="22"/>
          <w:szCs w:val="22"/>
        </w:rPr>
      </w:pPr>
      <w:r>
        <w:rPr>
          <w:sz w:val="22"/>
          <w:szCs w:val="22"/>
        </w:rPr>
        <w:t>Participate</w:t>
      </w:r>
      <w:r w:rsidR="00746926">
        <w:rPr>
          <w:sz w:val="22"/>
          <w:szCs w:val="22"/>
        </w:rPr>
        <w:t>d</w:t>
      </w:r>
      <w:r>
        <w:rPr>
          <w:sz w:val="22"/>
          <w:szCs w:val="22"/>
        </w:rPr>
        <w:t xml:space="preserve"> in Workforce</w:t>
      </w:r>
      <w:r w:rsidR="009F6ED5">
        <w:rPr>
          <w:sz w:val="22"/>
          <w:szCs w:val="22"/>
        </w:rPr>
        <w:t xml:space="preserve"> (stopped meeting in 2023),</w:t>
      </w:r>
      <w:r>
        <w:rPr>
          <w:sz w:val="22"/>
          <w:szCs w:val="22"/>
        </w:rPr>
        <w:t xml:space="preserve"> Age-Friendly Communities</w:t>
      </w:r>
      <w:r w:rsidR="009F6ED5">
        <w:rPr>
          <w:sz w:val="22"/>
          <w:szCs w:val="22"/>
        </w:rPr>
        <w:t>, and Annual Conference Planning (started meeting in 2024)</w:t>
      </w:r>
      <w:r>
        <w:rPr>
          <w:sz w:val="22"/>
          <w:szCs w:val="22"/>
        </w:rPr>
        <w:t xml:space="preserve"> monthly subgroup meetings online</w:t>
      </w:r>
    </w:p>
    <w:p w14:paraId="0FC81E4D" w14:textId="77777777" w:rsidR="00581A71" w:rsidRDefault="003E1D77" w:rsidP="00581A71">
      <w:pPr>
        <w:pStyle w:val="ListParagraph"/>
        <w:numPr>
          <w:ilvl w:val="0"/>
          <w:numId w:val="6"/>
        </w:numPr>
        <w:ind w:left="360" w:right="-360"/>
        <w:rPr>
          <w:sz w:val="22"/>
          <w:szCs w:val="22"/>
        </w:rPr>
      </w:pPr>
      <w:r>
        <w:rPr>
          <w:sz w:val="22"/>
          <w:szCs w:val="22"/>
        </w:rPr>
        <w:t>Attended Legislative Caucus on Aging session on 4/13/23</w:t>
      </w:r>
    </w:p>
    <w:p w14:paraId="7E38EA63" w14:textId="318F6BE1" w:rsidR="00581A71" w:rsidRDefault="00581A71" w:rsidP="00581A71">
      <w:pPr>
        <w:pStyle w:val="ListParagraph"/>
        <w:numPr>
          <w:ilvl w:val="0"/>
          <w:numId w:val="6"/>
        </w:numPr>
        <w:ind w:left="360" w:right="-360"/>
        <w:rPr>
          <w:sz w:val="22"/>
          <w:szCs w:val="22"/>
        </w:rPr>
      </w:pPr>
      <w:r w:rsidRPr="00581A71">
        <w:rPr>
          <w:sz w:val="22"/>
          <w:szCs w:val="22"/>
        </w:rPr>
        <w:t xml:space="preserve">Facilitated Zoom break out group discussion on </w:t>
      </w:r>
      <w:r>
        <w:rPr>
          <w:sz w:val="22"/>
          <w:szCs w:val="22"/>
        </w:rPr>
        <w:t>home and community</w:t>
      </w:r>
      <w:r w:rsidR="005D5FC7">
        <w:rPr>
          <w:sz w:val="22"/>
          <w:szCs w:val="22"/>
        </w:rPr>
        <w:t>-</w:t>
      </w:r>
      <w:r>
        <w:rPr>
          <w:sz w:val="22"/>
          <w:szCs w:val="22"/>
        </w:rPr>
        <w:t>based services (</w:t>
      </w:r>
      <w:r w:rsidRPr="00581A71">
        <w:rPr>
          <w:sz w:val="22"/>
          <w:szCs w:val="22"/>
        </w:rPr>
        <w:t>HCBS</w:t>
      </w:r>
      <w:r>
        <w:rPr>
          <w:sz w:val="22"/>
          <w:szCs w:val="22"/>
        </w:rPr>
        <w:t>)</w:t>
      </w:r>
      <w:r w:rsidRPr="00581A71">
        <w:rPr>
          <w:sz w:val="22"/>
          <w:szCs w:val="22"/>
        </w:rPr>
        <w:t xml:space="preserve"> and home modifications with Karen Stewart (</w:t>
      </w:r>
      <w:r>
        <w:rPr>
          <w:sz w:val="22"/>
          <w:szCs w:val="22"/>
        </w:rPr>
        <w:t xml:space="preserve">Colorado Department of </w:t>
      </w:r>
      <w:r w:rsidRPr="00581A71">
        <w:rPr>
          <w:sz w:val="22"/>
          <w:szCs w:val="22"/>
        </w:rPr>
        <w:t>H</w:t>
      </w:r>
      <w:r>
        <w:rPr>
          <w:sz w:val="22"/>
          <w:szCs w:val="22"/>
        </w:rPr>
        <w:t xml:space="preserve">ealth </w:t>
      </w:r>
      <w:r w:rsidRPr="00581A71">
        <w:rPr>
          <w:sz w:val="22"/>
          <w:szCs w:val="22"/>
        </w:rPr>
        <w:t>C</w:t>
      </w:r>
      <w:r>
        <w:rPr>
          <w:sz w:val="22"/>
          <w:szCs w:val="22"/>
        </w:rPr>
        <w:t xml:space="preserve">are </w:t>
      </w:r>
      <w:r w:rsidRPr="00581A71">
        <w:rPr>
          <w:sz w:val="22"/>
          <w:szCs w:val="22"/>
        </w:rPr>
        <w:t>P</w:t>
      </w:r>
      <w:r>
        <w:rPr>
          <w:sz w:val="22"/>
          <w:szCs w:val="22"/>
        </w:rPr>
        <w:t xml:space="preserve">olicy &amp; </w:t>
      </w:r>
      <w:r w:rsidRPr="00581A71">
        <w:rPr>
          <w:sz w:val="22"/>
          <w:szCs w:val="22"/>
        </w:rPr>
        <w:t>F</w:t>
      </w:r>
      <w:r>
        <w:rPr>
          <w:sz w:val="22"/>
          <w:szCs w:val="22"/>
        </w:rPr>
        <w:t>inancing</w:t>
      </w:r>
      <w:r w:rsidRPr="00581A71">
        <w:rPr>
          <w:sz w:val="22"/>
          <w:szCs w:val="22"/>
        </w:rPr>
        <w:t xml:space="preserve"> HCBS Benefits User Supervisor) and Dawn Howard (Community Engagement Coordinator)</w:t>
      </w:r>
      <w:r>
        <w:rPr>
          <w:sz w:val="22"/>
          <w:szCs w:val="22"/>
        </w:rPr>
        <w:t xml:space="preserve"> for 5/16/2024 meeting</w:t>
      </w:r>
    </w:p>
    <w:p w14:paraId="38FC3ADB" w14:textId="0A6075AF" w:rsidR="005D5FC7" w:rsidRPr="005D5FC7" w:rsidRDefault="005D5FC7" w:rsidP="005D5FC7">
      <w:pPr>
        <w:pStyle w:val="ListParagraph"/>
        <w:numPr>
          <w:ilvl w:val="0"/>
          <w:numId w:val="6"/>
        </w:numPr>
        <w:ind w:left="360" w:right="-360"/>
        <w:rPr>
          <w:sz w:val="22"/>
          <w:szCs w:val="22"/>
        </w:rPr>
      </w:pPr>
      <w:r>
        <w:rPr>
          <w:sz w:val="22"/>
          <w:szCs w:val="22"/>
        </w:rPr>
        <w:t xml:space="preserve">Facilitated in-person World Café table discussion at the Future of Aging conference on 6/6/2024, </w:t>
      </w:r>
      <w:r w:rsidRPr="005D5FC7">
        <w:rPr>
          <w:sz w:val="22"/>
          <w:szCs w:val="22"/>
        </w:rPr>
        <w:t>Loveland Embassy Suites Hotel, Loveland, Colorado</w:t>
      </w:r>
    </w:p>
    <w:p w14:paraId="5D072B97" w14:textId="77777777" w:rsidR="00051D3D" w:rsidRPr="00051D3D" w:rsidRDefault="00051D3D" w:rsidP="003630AC">
      <w:pPr>
        <w:ind w:right="-360" w:hanging="360"/>
        <w:rPr>
          <w:sz w:val="22"/>
          <w:szCs w:val="22"/>
        </w:rPr>
      </w:pPr>
    </w:p>
    <w:p w14:paraId="5C92D6FE" w14:textId="177779BD" w:rsidR="00594BC1" w:rsidRDefault="00594BC1" w:rsidP="003630AC">
      <w:pPr>
        <w:ind w:right="-360" w:hanging="360"/>
        <w:rPr>
          <w:sz w:val="22"/>
          <w:szCs w:val="22"/>
        </w:rPr>
      </w:pPr>
      <w:r>
        <w:rPr>
          <w:sz w:val="22"/>
          <w:szCs w:val="22"/>
        </w:rPr>
        <w:t xml:space="preserve">(2020) </w:t>
      </w:r>
      <w:proofErr w:type="spellStart"/>
      <w:r>
        <w:rPr>
          <w:sz w:val="22"/>
          <w:szCs w:val="22"/>
        </w:rPr>
        <w:t>BrainShape</w:t>
      </w:r>
      <w:proofErr w:type="spellEnd"/>
      <w:r>
        <w:rPr>
          <w:sz w:val="22"/>
          <w:szCs w:val="22"/>
        </w:rPr>
        <w:t xml:space="preserve"> Podcast </w:t>
      </w:r>
      <w:r w:rsidR="001153CE">
        <w:rPr>
          <w:sz w:val="22"/>
          <w:szCs w:val="22"/>
        </w:rPr>
        <w:t>(</w:t>
      </w:r>
      <w:r w:rsidR="001153CE" w:rsidRPr="001153CE">
        <w:rPr>
          <w:sz w:val="22"/>
          <w:szCs w:val="22"/>
        </w:rPr>
        <w:t>https://www.brainshape.ca/podcast</w:t>
      </w:r>
      <w:r w:rsidR="001153CE">
        <w:rPr>
          <w:sz w:val="22"/>
          <w:szCs w:val="22"/>
        </w:rPr>
        <w:t xml:space="preserve">) </w:t>
      </w:r>
      <w:r>
        <w:rPr>
          <w:sz w:val="22"/>
          <w:szCs w:val="22"/>
        </w:rPr>
        <w:t xml:space="preserve">Interview </w:t>
      </w:r>
      <w:r w:rsidR="0086398A">
        <w:rPr>
          <w:sz w:val="22"/>
          <w:szCs w:val="22"/>
        </w:rPr>
        <w:t>on June 30</w:t>
      </w:r>
      <w:r w:rsidR="0086398A" w:rsidRPr="0086398A">
        <w:rPr>
          <w:sz w:val="22"/>
          <w:szCs w:val="22"/>
          <w:vertAlign w:val="superscript"/>
        </w:rPr>
        <w:t>th</w:t>
      </w:r>
      <w:r w:rsidR="0086398A">
        <w:rPr>
          <w:sz w:val="22"/>
          <w:szCs w:val="22"/>
        </w:rPr>
        <w:t xml:space="preserve"> </w:t>
      </w:r>
      <w:r>
        <w:rPr>
          <w:sz w:val="22"/>
          <w:szCs w:val="22"/>
        </w:rPr>
        <w:t xml:space="preserve">with Dr. Andrea Wilkinson, Co-founder and CEO of </w:t>
      </w:r>
      <w:proofErr w:type="spellStart"/>
      <w:r>
        <w:rPr>
          <w:sz w:val="22"/>
          <w:szCs w:val="22"/>
        </w:rPr>
        <w:t>BrainShape</w:t>
      </w:r>
      <w:proofErr w:type="spellEnd"/>
      <w:r>
        <w:rPr>
          <w:sz w:val="22"/>
          <w:szCs w:val="22"/>
        </w:rPr>
        <w:t xml:space="preserve"> Inc., regarding my research on racial and ethnic health disparities and social disadvantages, gentrification, and chronic conditions among seniors in Hamilton, Ontario during my Fulbright Canada fellowship. </w:t>
      </w:r>
    </w:p>
    <w:p w14:paraId="4C6BF404" w14:textId="77777777" w:rsidR="00594BC1" w:rsidRDefault="00594BC1" w:rsidP="003630AC">
      <w:pPr>
        <w:ind w:right="-360" w:hanging="360"/>
        <w:rPr>
          <w:sz w:val="22"/>
          <w:szCs w:val="22"/>
        </w:rPr>
      </w:pPr>
    </w:p>
    <w:p w14:paraId="6C53FB8E" w14:textId="2A9E2467" w:rsidR="00051354" w:rsidRDefault="00051354" w:rsidP="000B182E">
      <w:pPr>
        <w:ind w:right="-360" w:hanging="360"/>
        <w:rPr>
          <w:sz w:val="22"/>
          <w:szCs w:val="22"/>
        </w:rPr>
      </w:pPr>
      <w:r>
        <w:rPr>
          <w:sz w:val="22"/>
          <w:szCs w:val="22"/>
        </w:rPr>
        <w:t xml:space="preserve">(2020) Research Expert Interview with Ms. </w:t>
      </w:r>
      <w:r w:rsidRPr="00051354">
        <w:rPr>
          <w:sz w:val="22"/>
          <w:szCs w:val="22"/>
        </w:rPr>
        <w:t>Donna Bryson for</w:t>
      </w:r>
      <w:r>
        <w:rPr>
          <w:sz w:val="22"/>
          <w:szCs w:val="22"/>
        </w:rPr>
        <w:t xml:space="preserve"> two</w:t>
      </w:r>
      <w:r w:rsidRPr="00051354">
        <w:rPr>
          <w:sz w:val="22"/>
          <w:szCs w:val="22"/>
        </w:rPr>
        <w:t xml:space="preserve"> </w:t>
      </w:r>
      <w:r w:rsidRPr="00051354">
        <w:rPr>
          <w:i/>
          <w:iCs/>
          <w:sz w:val="22"/>
          <w:szCs w:val="22"/>
        </w:rPr>
        <w:t>Denverite</w:t>
      </w:r>
      <w:r w:rsidRPr="00051354">
        <w:rPr>
          <w:sz w:val="22"/>
          <w:szCs w:val="22"/>
        </w:rPr>
        <w:t xml:space="preserve"> newspaper </w:t>
      </w:r>
      <w:r>
        <w:rPr>
          <w:sz w:val="22"/>
          <w:szCs w:val="22"/>
        </w:rPr>
        <w:t>articles entitled, “</w:t>
      </w:r>
      <w:r w:rsidRPr="00051354">
        <w:rPr>
          <w:sz w:val="22"/>
          <w:szCs w:val="22"/>
        </w:rPr>
        <w:t>Advocates for the most vulnerable are</w:t>
      </w:r>
      <w:r>
        <w:rPr>
          <w:sz w:val="22"/>
          <w:szCs w:val="22"/>
        </w:rPr>
        <w:t xml:space="preserve"> </w:t>
      </w:r>
      <w:r w:rsidRPr="00051354">
        <w:rPr>
          <w:sz w:val="22"/>
          <w:szCs w:val="22"/>
        </w:rPr>
        <w:t>apprehensive as Colorado considers easing stay</w:t>
      </w:r>
      <w:r>
        <w:rPr>
          <w:sz w:val="22"/>
          <w:szCs w:val="22"/>
        </w:rPr>
        <w:t xml:space="preserve"> </w:t>
      </w:r>
      <w:r w:rsidRPr="00051354">
        <w:rPr>
          <w:sz w:val="22"/>
          <w:szCs w:val="22"/>
        </w:rPr>
        <w:t>at</w:t>
      </w:r>
      <w:r>
        <w:rPr>
          <w:sz w:val="22"/>
          <w:szCs w:val="22"/>
        </w:rPr>
        <w:t xml:space="preserve"> </w:t>
      </w:r>
      <w:r w:rsidRPr="00051354">
        <w:rPr>
          <w:sz w:val="22"/>
          <w:szCs w:val="22"/>
        </w:rPr>
        <w:t>home restrictions</w:t>
      </w:r>
      <w:r>
        <w:rPr>
          <w:sz w:val="22"/>
          <w:szCs w:val="22"/>
        </w:rPr>
        <w:t xml:space="preserve"> (</w:t>
      </w:r>
      <w:r w:rsidRPr="00051354">
        <w:rPr>
          <w:sz w:val="22"/>
          <w:szCs w:val="22"/>
        </w:rPr>
        <w:t>4/23/2020</w:t>
      </w:r>
      <w:r>
        <w:rPr>
          <w:sz w:val="22"/>
          <w:szCs w:val="22"/>
        </w:rPr>
        <w:t>)</w:t>
      </w:r>
      <w:r w:rsidRPr="00051354">
        <w:rPr>
          <w:sz w:val="22"/>
          <w:szCs w:val="22"/>
        </w:rPr>
        <w:t>”</w:t>
      </w:r>
      <w:r>
        <w:rPr>
          <w:sz w:val="22"/>
          <w:szCs w:val="22"/>
        </w:rPr>
        <w:t xml:space="preserve"> </w:t>
      </w:r>
      <w:hyperlink r:id="rId55" w:history="1">
        <w:r w:rsidR="000B182E" w:rsidRPr="006E3494">
          <w:rPr>
            <w:rStyle w:val="Hyperlink"/>
            <w:sz w:val="22"/>
            <w:szCs w:val="22"/>
          </w:rPr>
          <w:t>h</w:t>
        </w:r>
        <w:r w:rsidR="000B182E">
          <w:rPr>
            <w:rStyle w:val="Hyperlink"/>
            <w:sz w:val="22"/>
            <w:szCs w:val="22"/>
          </w:rPr>
          <w:t>ere</w:t>
        </w:r>
      </w:hyperlink>
      <w:r w:rsidR="000B182E">
        <w:rPr>
          <w:sz w:val="22"/>
          <w:szCs w:val="22"/>
        </w:rPr>
        <w:t xml:space="preserve"> </w:t>
      </w:r>
      <w:r>
        <w:rPr>
          <w:sz w:val="22"/>
          <w:szCs w:val="22"/>
        </w:rPr>
        <w:t>and “</w:t>
      </w:r>
      <w:r w:rsidRPr="00051354">
        <w:rPr>
          <w:sz w:val="22"/>
          <w:szCs w:val="22"/>
        </w:rPr>
        <w:t>Seniors in Colorado say it’s prudent to stay at</w:t>
      </w:r>
      <w:r>
        <w:rPr>
          <w:sz w:val="22"/>
          <w:szCs w:val="22"/>
        </w:rPr>
        <w:t xml:space="preserve"> </w:t>
      </w:r>
      <w:r w:rsidRPr="00051354">
        <w:rPr>
          <w:sz w:val="22"/>
          <w:szCs w:val="22"/>
        </w:rPr>
        <w:t>home to fight the coronavirus</w:t>
      </w:r>
      <w:r>
        <w:rPr>
          <w:sz w:val="22"/>
          <w:szCs w:val="22"/>
        </w:rPr>
        <w:t xml:space="preserve"> (</w:t>
      </w:r>
      <w:r w:rsidRPr="00051354">
        <w:rPr>
          <w:sz w:val="22"/>
          <w:szCs w:val="22"/>
        </w:rPr>
        <w:t>4/24/2020</w:t>
      </w:r>
      <w:r>
        <w:rPr>
          <w:sz w:val="22"/>
          <w:szCs w:val="22"/>
        </w:rPr>
        <w:t>)</w:t>
      </w:r>
      <w:r w:rsidR="000B182E">
        <w:rPr>
          <w:sz w:val="22"/>
          <w:szCs w:val="22"/>
        </w:rPr>
        <w:t xml:space="preserve"> </w:t>
      </w:r>
      <w:hyperlink r:id="rId56" w:history="1">
        <w:r w:rsidR="000B182E" w:rsidRPr="006E3494">
          <w:rPr>
            <w:rStyle w:val="Hyperlink"/>
            <w:sz w:val="22"/>
            <w:szCs w:val="22"/>
          </w:rPr>
          <w:t>h</w:t>
        </w:r>
        <w:r w:rsidR="000B182E">
          <w:rPr>
            <w:rStyle w:val="Hyperlink"/>
            <w:sz w:val="22"/>
            <w:szCs w:val="22"/>
          </w:rPr>
          <w:t>ere</w:t>
        </w:r>
      </w:hyperlink>
      <w:r>
        <w:rPr>
          <w:sz w:val="22"/>
          <w:szCs w:val="22"/>
        </w:rPr>
        <w:t>,”</w:t>
      </w:r>
      <w:r w:rsidRPr="00051354">
        <w:rPr>
          <w:sz w:val="22"/>
          <w:szCs w:val="22"/>
        </w:rPr>
        <w:t xml:space="preserve"> on the vulnerable population of older adults in Colorado being impacted by the lifting of the stay at home order with COVID 19 from Governor Polis.</w:t>
      </w:r>
    </w:p>
    <w:p w14:paraId="5F318318" w14:textId="77777777" w:rsidR="00051354" w:rsidRDefault="00051354" w:rsidP="003630AC">
      <w:pPr>
        <w:ind w:right="-360" w:hanging="360"/>
        <w:rPr>
          <w:sz w:val="22"/>
          <w:szCs w:val="22"/>
        </w:rPr>
      </w:pPr>
    </w:p>
    <w:p w14:paraId="270CBB68" w14:textId="33D71098" w:rsidR="000B182E" w:rsidRPr="00846112" w:rsidRDefault="003630AC" w:rsidP="000B182E">
      <w:pPr>
        <w:ind w:right="-360" w:hanging="360"/>
        <w:rPr>
          <w:sz w:val="22"/>
          <w:szCs w:val="22"/>
        </w:rPr>
      </w:pPr>
      <w:r>
        <w:rPr>
          <w:sz w:val="22"/>
          <w:szCs w:val="22"/>
        </w:rPr>
        <w:t>(201</w:t>
      </w:r>
      <w:r w:rsidR="00664575">
        <w:rPr>
          <w:sz w:val="22"/>
          <w:szCs w:val="22"/>
        </w:rPr>
        <w:t>9</w:t>
      </w:r>
      <w:r>
        <w:rPr>
          <w:sz w:val="22"/>
          <w:szCs w:val="22"/>
        </w:rPr>
        <w:t>) Research Expert I</w:t>
      </w:r>
      <w:r w:rsidRPr="003630AC">
        <w:rPr>
          <w:sz w:val="22"/>
          <w:szCs w:val="22"/>
        </w:rPr>
        <w:t xml:space="preserve">nterview with </w:t>
      </w:r>
      <w:r>
        <w:rPr>
          <w:sz w:val="22"/>
          <w:szCs w:val="22"/>
        </w:rPr>
        <w:t xml:space="preserve">Mr. </w:t>
      </w:r>
      <w:r w:rsidRPr="003630AC">
        <w:rPr>
          <w:sz w:val="22"/>
          <w:szCs w:val="22"/>
        </w:rPr>
        <w:t xml:space="preserve">Rodney A. Brooks for </w:t>
      </w:r>
      <w:r>
        <w:rPr>
          <w:sz w:val="22"/>
          <w:szCs w:val="22"/>
        </w:rPr>
        <w:t xml:space="preserve">a </w:t>
      </w:r>
      <w:r w:rsidRPr="003630AC">
        <w:rPr>
          <w:i/>
          <w:sz w:val="22"/>
          <w:szCs w:val="22"/>
        </w:rPr>
        <w:t>USA Today</w:t>
      </w:r>
      <w:r w:rsidRPr="003630AC">
        <w:rPr>
          <w:sz w:val="22"/>
          <w:szCs w:val="22"/>
        </w:rPr>
        <w:t xml:space="preserve"> </w:t>
      </w:r>
      <w:r>
        <w:rPr>
          <w:sz w:val="22"/>
          <w:szCs w:val="22"/>
        </w:rPr>
        <w:t xml:space="preserve">newspaper </w:t>
      </w:r>
      <w:r w:rsidRPr="003630AC">
        <w:rPr>
          <w:sz w:val="22"/>
          <w:szCs w:val="22"/>
        </w:rPr>
        <w:t>article</w:t>
      </w:r>
      <w:r>
        <w:rPr>
          <w:sz w:val="22"/>
          <w:szCs w:val="22"/>
        </w:rPr>
        <w:t xml:space="preserve"> entitled, “Aging African-Americans are hit with a double-whammy: Health and financial troubles</w:t>
      </w:r>
      <w:r w:rsidR="00051354">
        <w:rPr>
          <w:sz w:val="22"/>
          <w:szCs w:val="22"/>
        </w:rPr>
        <w:t xml:space="preserve"> (2/5/2019)</w:t>
      </w:r>
      <w:r>
        <w:rPr>
          <w:sz w:val="22"/>
          <w:szCs w:val="22"/>
        </w:rPr>
        <w:t>”</w:t>
      </w:r>
      <w:r w:rsidR="000B182E">
        <w:rPr>
          <w:sz w:val="22"/>
          <w:szCs w:val="22"/>
        </w:rPr>
        <w:t xml:space="preserve"> </w:t>
      </w:r>
      <w:hyperlink r:id="rId57" w:history="1">
        <w:r w:rsidR="000B182E" w:rsidRPr="006E3494">
          <w:rPr>
            <w:rStyle w:val="Hyperlink"/>
            <w:sz w:val="22"/>
            <w:szCs w:val="22"/>
          </w:rPr>
          <w:t>h</w:t>
        </w:r>
        <w:r w:rsidR="000B182E">
          <w:rPr>
            <w:rStyle w:val="Hyperlink"/>
            <w:sz w:val="22"/>
            <w:szCs w:val="22"/>
          </w:rPr>
          <w:t>ere</w:t>
        </w:r>
      </w:hyperlink>
      <w:r w:rsidR="000B182E">
        <w:rPr>
          <w:sz w:val="22"/>
          <w:szCs w:val="22"/>
        </w:rPr>
        <w:t>.</w:t>
      </w:r>
    </w:p>
    <w:p w14:paraId="42CAE8D2" w14:textId="77777777" w:rsidR="00846112" w:rsidRPr="00846112" w:rsidRDefault="00846112" w:rsidP="00846112">
      <w:pPr>
        <w:ind w:right="-360" w:hanging="360"/>
        <w:rPr>
          <w:sz w:val="22"/>
          <w:szCs w:val="22"/>
          <w:lang w:val="en-CA"/>
        </w:rPr>
      </w:pPr>
    </w:p>
    <w:p w14:paraId="7D52878B" w14:textId="77777777" w:rsidR="00846112" w:rsidRPr="00846112" w:rsidRDefault="00846112" w:rsidP="003630AC">
      <w:pPr>
        <w:ind w:right="-360" w:hanging="360"/>
        <w:rPr>
          <w:sz w:val="22"/>
          <w:szCs w:val="22"/>
        </w:rPr>
      </w:pPr>
      <w:r w:rsidRPr="00846112">
        <w:rPr>
          <w:sz w:val="22"/>
          <w:szCs w:val="22"/>
          <w:lang w:val="en-CA"/>
        </w:rPr>
        <w:t xml:space="preserve">(2017) </w:t>
      </w:r>
      <w:r>
        <w:rPr>
          <w:sz w:val="22"/>
          <w:szCs w:val="22"/>
        </w:rPr>
        <w:t>W</w:t>
      </w:r>
      <w:r w:rsidRPr="00846112">
        <w:rPr>
          <w:sz w:val="22"/>
          <w:szCs w:val="22"/>
        </w:rPr>
        <w:t>rote a support letter for the Taking Neighborhood Health to Heart community-university partnership for a small grant application</w:t>
      </w:r>
      <w:r>
        <w:rPr>
          <w:sz w:val="22"/>
          <w:szCs w:val="22"/>
        </w:rPr>
        <w:t>.</w:t>
      </w:r>
    </w:p>
    <w:bookmarkEnd w:id="47"/>
    <w:p w14:paraId="6226D5BB" w14:textId="77777777" w:rsidR="003630AC" w:rsidRDefault="003630AC" w:rsidP="009E3DCD">
      <w:pPr>
        <w:ind w:right="-360" w:hanging="360"/>
        <w:rPr>
          <w:sz w:val="22"/>
          <w:szCs w:val="22"/>
        </w:rPr>
      </w:pPr>
    </w:p>
    <w:p w14:paraId="06E2590E" w14:textId="77777777" w:rsidR="008E0175" w:rsidRDefault="008E0175" w:rsidP="009E3DCD">
      <w:pPr>
        <w:ind w:right="-360" w:hanging="360"/>
        <w:rPr>
          <w:sz w:val="22"/>
          <w:szCs w:val="22"/>
        </w:rPr>
      </w:pPr>
      <w:r>
        <w:rPr>
          <w:sz w:val="22"/>
          <w:szCs w:val="22"/>
        </w:rPr>
        <w:t>(2014-</w:t>
      </w:r>
      <w:r w:rsidR="00166843">
        <w:rPr>
          <w:sz w:val="22"/>
          <w:szCs w:val="22"/>
        </w:rPr>
        <w:t>2016</w:t>
      </w:r>
      <w:r>
        <w:rPr>
          <w:sz w:val="22"/>
          <w:szCs w:val="22"/>
        </w:rPr>
        <w:t>) Volunteer with the Colorado Black Health Collaborative, Denver, CO.</w:t>
      </w:r>
    </w:p>
    <w:p w14:paraId="347F13B3" w14:textId="77777777" w:rsidR="003630AC" w:rsidRPr="00A128F5" w:rsidRDefault="003630AC" w:rsidP="003630AC">
      <w:pPr>
        <w:ind w:right="-360" w:hanging="360"/>
        <w:rPr>
          <w:sz w:val="22"/>
          <w:szCs w:val="22"/>
          <w:lang w:val="en-CA"/>
        </w:rPr>
      </w:pPr>
    </w:p>
    <w:p w14:paraId="0A239AEA" w14:textId="77777777" w:rsidR="003630AC" w:rsidRPr="00A128F5" w:rsidRDefault="003630AC" w:rsidP="003630AC">
      <w:pPr>
        <w:ind w:right="-360" w:hanging="360"/>
        <w:rPr>
          <w:sz w:val="22"/>
          <w:szCs w:val="22"/>
          <w:lang w:val="en-CA"/>
        </w:rPr>
      </w:pPr>
      <w:r w:rsidRPr="00A128F5">
        <w:rPr>
          <w:sz w:val="22"/>
          <w:szCs w:val="22"/>
          <w:lang w:val="en-CA"/>
        </w:rPr>
        <w:t xml:space="preserve">(2009) Served as a panel review member </w:t>
      </w:r>
      <w:r w:rsidRPr="00A128F5">
        <w:rPr>
          <w:sz w:val="22"/>
          <w:szCs w:val="22"/>
        </w:rPr>
        <w:t>for The Partnership for Families &amp; Children, Equality in Health Initiative, assessing a survey tool they are developing to measure patient/client perceptions of the cultural competency of their providers and the organization from where they are receiving health care services.</w:t>
      </w:r>
    </w:p>
    <w:p w14:paraId="12FAB12B" w14:textId="77777777" w:rsidR="008E0175" w:rsidRPr="00A128F5" w:rsidRDefault="008E0175" w:rsidP="009E3DCD">
      <w:pPr>
        <w:ind w:right="-360" w:hanging="360"/>
        <w:rPr>
          <w:sz w:val="22"/>
          <w:szCs w:val="22"/>
        </w:rPr>
      </w:pPr>
    </w:p>
    <w:p w14:paraId="366B6DE7" w14:textId="77777777" w:rsidR="009E3DCD" w:rsidRDefault="009E3DCD" w:rsidP="009E3DCD">
      <w:pPr>
        <w:ind w:right="-360" w:hanging="360"/>
        <w:rPr>
          <w:sz w:val="22"/>
          <w:szCs w:val="22"/>
        </w:rPr>
      </w:pPr>
      <w:r w:rsidRPr="00A128F5">
        <w:rPr>
          <w:sz w:val="22"/>
          <w:szCs w:val="22"/>
        </w:rPr>
        <w:t>(2005-</w:t>
      </w:r>
      <w:r w:rsidR="00622C88" w:rsidRPr="00A128F5">
        <w:rPr>
          <w:sz w:val="22"/>
          <w:szCs w:val="22"/>
        </w:rPr>
        <w:t>2007</w:t>
      </w:r>
      <w:r w:rsidRPr="00A128F5">
        <w:rPr>
          <w:sz w:val="22"/>
          <w:szCs w:val="22"/>
        </w:rPr>
        <w:t>) Core member, Precious Parents support group, Akron, OH.</w:t>
      </w:r>
    </w:p>
    <w:p w14:paraId="526401FF" w14:textId="77777777" w:rsidR="008E0175" w:rsidRPr="00A128F5" w:rsidRDefault="008E0175" w:rsidP="009E3DCD">
      <w:pPr>
        <w:ind w:right="-360" w:hanging="360"/>
        <w:rPr>
          <w:sz w:val="22"/>
          <w:szCs w:val="22"/>
        </w:rPr>
      </w:pPr>
    </w:p>
    <w:p w14:paraId="61AD6DA0" w14:textId="2A454F40" w:rsidR="002E6DEE" w:rsidRPr="00A128F5" w:rsidRDefault="00F9136A" w:rsidP="00FA0BF0">
      <w:pPr>
        <w:ind w:right="-360" w:hanging="360"/>
        <w:rPr>
          <w:color w:val="000000"/>
          <w:sz w:val="22"/>
          <w:szCs w:val="22"/>
        </w:rPr>
      </w:pPr>
      <w:r w:rsidRPr="00A128F5">
        <w:rPr>
          <w:sz w:val="22"/>
          <w:szCs w:val="22"/>
          <w:lang w:val="en-CA"/>
        </w:rPr>
        <w:t>(2001-2003) Vol</w:t>
      </w:r>
      <w:proofErr w:type="spellStart"/>
      <w:r w:rsidRPr="00A128F5">
        <w:rPr>
          <w:color w:val="000000"/>
          <w:sz w:val="22"/>
          <w:szCs w:val="22"/>
        </w:rPr>
        <w:t>unteer</w:t>
      </w:r>
      <w:proofErr w:type="spellEnd"/>
      <w:r w:rsidR="00100515">
        <w:rPr>
          <w:color w:val="000000"/>
          <w:sz w:val="22"/>
          <w:szCs w:val="22"/>
        </w:rPr>
        <w:t>, t</w:t>
      </w:r>
      <w:r w:rsidRPr="00A128F5">
        <w:rPr>
          <w:color w:val="000000"/>
          <w:sz w:val="22"/>
          <w:szCs w:val="22"/>
        </w:rPr>
        <w:t>he Ypsilanti Senior Activities Center, Ypsilanti, MI.</w:t>
      </w:r>
    </w:p>
    <w:p w14:paraId="555372BC" w14:textId="77777777" w:rsidR="00FB65CF" w:rsidRPr="00A128F5" w:rsidRDefault="00FB65CF" w:rsidP="00FA0BF0">
      <w:pPr>
        <w:ind w:left="-360" w:right="-360"/>
        <w:rPr>
          <w:sz w:val="22"/>
          <w:szCs w:val="22"/>
        </w:rPr>
      </w:pPr>
      <w:r w:rsidRPr="00A128F5">
        <w:rPr>
          <w:sz w:val="22"/>
          <w:szCs w:val="22"/>
        </w:rPr>
        <w:t>________________________________________________________________</w:t>
      </w:r>
      <w:r w:rsidR="00343E6F" w:rsidRPr="00A128F5">
        <w:rPr>
          <w:sz w:val="22"/>
          <w:szCs w:val="22"/>
        </w:rPr>
        <w:t>_____________________</w:t>
      </w:r>
    </w:p>
    <w:p w14:paraId="7D656771" w14:textId="77777777" w:rsidR="00FB65CF" w:rsidRPr="00A128F5" w:rsidRDefault="00FB65CF" w:rsidP="00FA0BF0">
      <w:pPr>
        <w:ind w:right="-360" w:hanging="360"/>
        <w:rPr>
          <w:sz w:val="22"/>
          <w:szCs w:val="22"/>
        </w:rPr>
      </w:pPr>
      <w:r w:rsidRPr="00A128F5">
        <w:rPr>
          <w:sz w:val="22"/>
          <w:szCs w:val="22"/>
        </w:rPr>
        <w:t>PROFESSIONAL ASSOCIATION MEMBERSHIP</w:t>
      </w:r>
    </w:p>
    <w:p w14:paraId="363E4F64" w14:textId="77777777" w:rsidR="00FB65CF" w:rsidRPr="00A128F5" w:rsidRDefault="00FB65CF" w:rsidP="00FA0BF0">
      <w:pPr>
        <w:ind w:right="-360" w:hanging="360"/>
        <w:rPr>
          <w:sz w:val="22"/>
          <w:szCs w:val="22"/>
          <w:u w:val="single"/>
        </w:rPr>
      </w:pPr>
    </w:p>
    <w:p w14:paraId="0F787431" w14:textId="77777777" w:rsidR="00FB65CF" w:rsidRPr="000A3550" w:rsidRDefault="00FB65CF" w:rsidP="00FA0BF0">
      <w:pPr>
        <w:ind w:right="-360" w:hanging="360"/>
        <w:rPr>
          <w:color w:val="000000"/>
          <w:sz w:val="22"/>
          <w:szCs w:val="22"/>
        </w:rPr>
      </w:pPr>
      <w:r w:rsidRPr="000A3550">
        <w:rPr>
          <w:color w:val="000000"/>
          <w:sz w:val="22"/>
          <w:szCs w:val="22"/>
        </w:rPr>
        <w:t>Gerontological Society of America</w:t>
      </w:r>
    </w:p>
    <w:p w14:paraId="1B0E2C82" w14:textId="2C16657C" w:rsidR="00965346" w:rsidRPr="000A3550" w:rsidRDefault="00965346" w:rsidP="00FA0BF0">
      <w:pPr>
        <w:ind w:right="-360" w:hanging="360"/>
        <w:rPr>
          <w:color w:val="000000"/>
          <w:sz w:val="22"/>
          <w:szCs w:val="22"/>
        </w:rPr>
      </w:pPr>
      <w:r w:rsidRPr="000A3550">
        <w:rPr>
          <w:color w:val="000000"/>
          <w:sz w:val="22"/>
          <w:szCs w:val="22"/>
        </w:rPr>
        <w:tab/>
        <w:t>Behavioral and Social Science section</w:t>
      </w:r>
    </w:p>
    <w:p w14:paraId="7240074F" w14:textId="21565AF8" w:rsidR="008D3984" w:rsidRPr="000A3550" w:rsidRDefault="008D3984" w:rsidP="00FA0BF0">
      <w:pPr>
        <w:ind w:right="-360" w:hanging="360"/>
        <w:rPr>
          <w:color w:val="000000"/>
          <w:sz w:val="22"/>
          <w:szCs w:val="22"/>
        </w:rPr>
      </w:pPr>
      <w:r w:rsidRPr="000A3550">
        <w:rPr>
          <w:color w:val="000000"/>
          <w:sz w:val="22"/>
          <w:szCs w:val="22"/>
        </w:rPr>
        <w:tab/>
        <w:t>Health Sciences section</w:t>
      </w:r>
    </w:p>
    <w:p w14:paraId="09CE2D41" w14:textId="16EC127A" w:rsidR="00776E40" w:rsidRPr="000A3550" w:rsidRDefault="00776E40" w:rsidP="00776E40">
      <w:pPr>
        <w:ind w:right="-360" w:hanging="360"/>
        <w:rPr>
          <w:color w:val="000000"/>
          <w:sz w:val="22"/>
          <w:szCs w:val="22"/>
        </w:rPr>
      </w:pPr>
      <w:r w:rsidRPr="000A3550">
        <w:rPr>
          <w:sz w:val="22"/>
          <w:szCs w:val="22"/>
          <w:lang w:val="en-CA"/>
        </w:rPr>
        <w:fldChar w:fldCharType="begin"/>
      </w:r>
      <w:r w:rsidRPr="000A3550">
        <w:rPr>
          <w:sz w:val="22"/>
          <w:szCs w:val="22"/>
          <w:lang w:val="en-CA"/>
        </w:rPr>
        <w:instrText xml:space="preserve"> SEQ CHAPTER \h \r 1</w:instrText>
      </w:r>
      <w:r w:rsidRPr="000A3550">
        <w:rPr>
          <w:sz w:val="22"/>
          <w:szCs w:val="22"/>
          <w:lang w:val="en-CA"/>
        </w:rPr>
        <w:fldChar w:fldCharType="end"/>
      </w:r>
      <w:r w:rsidRPr="000A3550">
        <w:rPr>
          <w:color w:val="000000"/>
          <w:sz w:val="22"/>
          <w:szCs w:val="22"/>
        </w:rPr>
        <w:t>American Sociological Association</w:t>
      </w:r>
    </w:p>
    <w:p w14:paraId="45AAC8AA" w14:textId="77777777" w:rsidR="00776E40" w:rsidRPr="000A3550" w:rsidRDefault="00776E40" w:rsidP="00776E40">
      <w:pPr>
        <w:ind w:right="-360" w:hanging="360"/>
        <w:rPr>
          <w:color w:val="000000"/>
          <w:sz w:val="22"/>
          <w:szCs w:val="22"/>
        </w:rPr>
      </w:pPr>
      <w:r w:rsidRPr="000A3550">
        <w:rPr>
          <w:color w:val="000000"/>
          <w:sz w:val="22"/>
          <w:szCs w:val="22"/>
        </w:rPr>
        <w:tab/>
        <w:t>Aging and the Life Course section</w:t>
      </w:r>
    </w:p>
    <w:p w14:paraId="43E1087C" w14:textId="77777777" w:rsidR="00776E40" w:rsidRPr="000A3550" w:rsidRDefault="00776E40" w:rsidP="00776E40">
      <w:pPr>
        <w:ind w:right="-360" w:hanging="360"/>
        <w:rPr>
          <w:color w:val="000000"/>
          <w:sz w:val="22"/>
          <w:szCs w:val="22"/>
        </w:rPr>
      </w:pPr>
      <w:r w:rsidRPr="000A3550">
        <w:rPr>
          <w:color w:val="000000"/>
          <w:sz w:val="22"/>
          <w:szCs w:val="22"/>
        </w:rPr>
        <w:tab/>
        <w:t>Medical Sociology section</w:t>
      </w:r>
    </w:p>
    <w:p w14:paraId="2B0F5803" w14:textId="77777777" w:rsidR="00FB65CF" w:rsidRPr="000A3550" w:rsidRDefault="00FB65CF" w:rsidP="00FA0BF0">
      <w:pPr>
        <w:ind w:right="-360" w:hanging="360"/>
        <w:rPr>
          <w:color w:val="000000"/>
          <w:sz w:val="22"/>
          <w:szCs w:val="22"/>
        </w:rPr>
      </w:pPr>
      <w:r w:rsidRPr="000A3550">
        <w:rPr>
          <w:color w:val="000000"/>
          <w:sz w:val="22"/>
          <w:szCs w:val="22"/>
        </w:rPr>
        <w:t>International Sociological Association</w:t>
      </w:r>
    </w:p>
    <w:p w14:paraId="06B03233" w14:textId="77777777" w:rsidR="000A013B" w:rsidRPr="000A3550" w:rsidRDefault="000A013B" w:rsidP="00FA0BF0">
      <w:pPr>
        <w:ind w:right="-360" w:hanging="360"/>
        <w:rPr>
          <w:color w:val="000000"/>
          <w:sz w:val="22"/>
          <w:szCs w:val="22"/>
        </w:rPr>
      </w:pPr>
      <w:r w:rsidRPr="000A3550">
        <w:rPr>
          <w:color w:val="000000"/>
          <w:sz w:val="22"/>
          <w:szCs w:val="22"/>
        </w:rPr>
        <w:lastRenderedPageBreak/>
        <w:tab/>
        <w:t>Research Committee (RC 11) on the Sociology of Aging</w:t>
      </w:r>
    </w:p>
    <w:p w14:paraId="30829077" w14:textId="77777777" w:rsidR="002266D7" w:rsidRPr="000A3550" w:rsidRDefault="002266D7" w:rsidP="00FA0BF0">
      <w:pPr>
        <w:ind w:right="-360" w:hanging="360"/>
        <w:rPr>
          <w:color w:val="000000"/>
          <w:sz w:val="22"/>
          <w:szCs w:val="22"/>
        </w:rPr>
      </w:pPr>
      <w:r w:rsidRPr="000A3550">
        <w:rPr>
          <w:color w:val="000000"/>
          <w:sz w:val="22"/>
          <w:szCs w:val="22"/>
        </w:rPr>
        <w:tab/>
        <w:t>Research Committee (RC 15) on the Sociology of Health</w:t>
      </w:r>
    </w:p>
    <w:p w14:paraId="1BECF914" w14:textId="77777777" w:rsidR="00FB65CF" w:rsidRPr="000A3550" w:rsidRDefault="00FB65CF" w:rsidP="00FA0BF0">
      <w:pPr>
        <w:ind w:right="-360" w:hanging="360"/>
        <w:rPr>
          <w:color w:val="000000"/>
          <w:sz w:val="22"/>
          <w:szCs w:val="22"/>
        </w:rPr>
      </w:pPr>
      <w:r w:rsidRPr="000A3550">
        <w:rPr>
          <w:color w:val="000000"/>
          <w:sz w:val="22"/>
          <w:szCs w:val="22"/>
        </w:rPr>
        <w:t>American Public Health Association</w:t>
      </w:r>
    </w:p>
    <w:p w14:paraId="6D1C318E" w14:textId="77777777" w:rsidR="00F56E5F" w:rsidRPr="000A3550" w:rsidRDefault="005E1F16" w:rsidP="00FA0BF0">
      <w:pPr>
        <w:ind w:right="-360" w:hanging="360"/>
        <w:rPr>
          <w:color w:val="000000"/>
          <w:sz w:val="22"/>
          <w:szCs w:val="22"/>
        </w:rPr>
      </w:pPr>
      <w:r w:rsidRPr="000A3550">
        <w:rPr>
          <w:color w:val="000000"/>
          <w:sz w:val="22"/>
          <w:szCs w:val="22"/>
        </w:rPr>
        <w:tab/>
      </w:r>
      <w:r w:rsidR="000749ED" w:rsidRPr="000A3550">
        <w:rPr>
          <w:color w:val="000000"/>
          <w:sz w:val="22"/>
          <w:szCs w:val="22"/>
        </w:rPr>
        <w:t>Aging and Public</w:t>
      </w:r>
      <w:r w:rsidRPr="000A3550">
        <w:rPr>
          <w:color w:val="000000"/>
          <w:sz w:val="22"/>
          <w:szCs w:val="22"/>
        </w:rPr>
        <w:t xml:space="preserve"> Health</w:t>
      </w:r>
      <w:r w:rsidR="00965346" w:rsidRPr="000A3550">
        <w:rPr>
          <w:color w:val="000000"/>
          <w:sz w:val="22"/>
          <w:szCs w:val="22"/>
        </w:rPr>
        <w:t xml:space="preserve"> section</w:t>
      </w:r>
    </w:p>
    <w:p w14:paraId="6DA604C0" w14:textId="77777777" w:rsidR="00873334" w:rsidRPr="000A3550" w:rsidRDefault="00873334" w:rsidP="00FA0BF0">
      <w:pPr>
        <w:ind w:right="-360" w:hanging="360"/>
        <w:rPr>
          <w:color w:val="000000"/>
          <w:sz w:val="22"/>
          <w:szCs w:val="22"/>
        </w:rPr>
      </w:pPr>
      <w:r w:rsidRPr="000A3550">
        <w:rPr>
          <w:color w:val="000000"/>
          <w:sz w:val="22"/>
          <w:szCs w:val="22"/>
        </w:rPr>
        <w:t>Colorado Public Health Association</w:t>
      </w:r>
    </w:p>
    <w:p w14:paraId="62087520" w14:textId="360A6467" w:rsidR="00206F3A" w:rsidRPr="00A128F5" w:rsidRDefault="00206F3A" w:rsidP="0066529A">
      <w:pPr>
        <w:ind w:right="-360" w:hanging="360"/>
        <w:rPr>
          <w:color w:val="000000"/>
          <w:sz w:val="22"/>
          <w:szCs w:val="22"/>
        </w:rPr>
      </w:pPr>
      <w:r>
        <w:rPr>
          <w:color w:val="000000"/>
          <w:sz w:val="22"/>
          <w:szCs w:val="22"/>
        </w:rPr>
        <w:t xml:space="preserve">Alzheimer’s Association </w:t>
      </w:r>
      <w:r w:rsidR="00180FA1">
        <w:rPr>
          <w:color w:val="000000"/>
          <w:sz w:val="22"/>
          <w:szCs w:val="22"/>
        </w:rPr>
        <w:t>International Society</w:t>
      </w:r>
    </w:p>
    <w:p w14:paraId="471EC59B" w14:textId="77777777" w:rsidR="001432CB" w:rsidRPr="00A128F5" w:rsidRDefault="001432CB" w:rsidP="00FA0BF0">
      <w:pPr>
        <w:ind w:left="-360" w:right="-360"/>
        <w:rPr>
          <w:sz w:val="22"/>
          <w:szCs w:val="22"/>
        </w:rPr>
      </w:pPr>
      <w:r w:rsidRPr="00A128F5">
        <w:rPr>
          <w:sz w:val="22"/>
          <w:szCs w:val="22"/>
        </w:rPr>
        <w:t>_____________________________________________________________________________________</w:t>
      </w:r>
    </w:p>
    <w:p w14:paraId="028FB4A9" w14:textId="77777777" w:rsidR="001432CB" w:rsidRPr="00A128F5" w:rsidRDefault="001432CB" w:rsidP="00FA0BF0">
      <w:pPr>
        <w:ind w:right="-360" w:hanging="360"/>
        <w:rPr>
          <w:sz w:val="22"/>
          <w:szCs w:val="22"/>
          <w:u w:val="single"/>
        </w:rPr>
      </w:pPr>
      <w:r w:rsidRPr="00A128F5">
        <w:rPr>
          <w:sz w:val="22"/>
          <w:szCs w:val="22"/>
        </w:rPr>
        <w:t>AREAS OF SPECIALIZATION</w:t>
      </w:r>
    </w:p>
    <w:p w14:paraId="5E1279B4" w14:textId="77777777" w:rsidR="0025286C" w:rsidRPr="00A128F5" w:rsidRDefault="0025286C" w:rsidP="00FA0BF0">
      <w:pPr>
        <w:ind w:right="-360" w:hanging="360"/>
        <w:rPr>
          <w:sz w:val="22"/>
          <w:szCs w:val="22"/>
          <w:u w:val="single"/>
        </w:rPr>
      </w:pPr>
    </w:p>
    <w:p w14:paraId="05D3E515" w14:textId="2BA6CC70" w:rsidR="001432CB" w:rsidRPr="00A128F5" w:rsidRDefault="001432CB" w:rsidP="00FA0BF0">
      <w:pPr>
        <w:ind w:right="-360" w:hanging="360"/>
        <w:rPr>
          <w:color w:val="000000"/>
          <w:sz w:val="22"/>
          <w:szCs w:val="22"/>
        </w:rPr>
      </w:pPr>
      <w:r w:rsidRPr="00A128F5">
        <w:rPr>
          <w:sz w:val="22"/>
          <w:szCs w:val="22"/>
          <w:lang w:val="en-CA"/>
        </w:rPr>
        <w:fldChar w:fldCharType="begin"/>
      </w:r>
      <w:r w:rsidRPr="00A128F5">
        <w:rPr>
          <w:sz w:val="22"/>
          <w:szCs w:val="22"/>
          <w:lang w:val="en-CA"/>
        </w:rPr>
        <w:instrText xml:space="preserve"> SEQ CHAPTER \h \r 1</w:instrText>
      </w:r>
      <w:r w:rsidRPr="00A128F5">
        <w:rPr>
          <w:sz w:val="22"/>
          <w:szCs w:val="22"/>
          <w:lang w:val="en-CA"/>
        </w:rPr>
        <w:fldChar w:fldCharType="end"/>
      </w:r>
      <w:r w:rsidRPr="00A128F5">
        <w:rPr>
          <w:color w:val="000000"/>
          <w:sz w:val="22"/>
          <w:szCs w:val="22"/>
        </w:rPr>
        <w:t>Health Disparities</w:t>
      </w:r>
      <w:r w:rsidR="00E66037" w:rsidRPr="00A128F5">
        <w:rPr>
          <w:color w:val="000000"/>
          <w:sz w:val="22"/>
          <w:szCs w:val="22"/>
        </w:rPr>
        <w:t xml:space="preserve"> by Race</w:t>
      </w:r>
      <w:r w:rsidR="00100515">
        <w:rPr>
          <w:color w:val="000000"/>
          <w:sz w:val="22"/>
          <w:szCs w:val="22"/>
        </w:rPr>
        <w:t xml:space="preserve">, </w:t>
      </w:r>
      <w:r w:rsidR="00E66037" w:rsidRPr="00A128F5">
        <w:rPr>
          <w:color w:val="000000"/>
          <w:sz w:val="22"/>
          <w:szCs w:val="22"/>
        </w:rPr>
        <w:t>Ethnicity</w:t>
      </w:r>
      <w:r w:rsidR="00100515">
        <w:rPr>
          <w:color w:val="000000"/>
          <w:sz w:val="22"/>
          <w:szCs w:val="22"/>
        </w:rPr>
        <w:t>,</w:t>
      </w:r>
      <w:r w:rsidR="00E66037" w:rsidRPr="00A128F5">
        <w:rPr>
          <w:color w:val="000000"/>
          <w:sz w:val="22"/>
          <w:szCs w:val="22"/>
        </w:rPr>
        <w:t xml:space="preserve"> and Socioeconomic Status</w:t>
      </w:r>
    </w:p>
    <w:p w14:paraId="2D081652" w14:textId="77777777" w:rsidR="00E66037" w:rsidRPr="00A128F5" w:rsidRDefault="00E66037" w:rsidP="00E66037">
      <w:pPr>
        <w:ind w:right="-360" w:hanging="360"/>
        <w:rPr>
          <w:color w:val="000000"/>
          <w:sz w:val="22"/>
          <w:szCs w:val="22"/>
        </w:rPr>
      </w:pPr>
      <w:r w:rsidRPr="00A128F5">
        <w:rPr>
          <w:color w:val="000000"/>
          <w:sz w:val="22"/>
          <w:szCs w:val="22"/>
        </w:rPr>
        <w:t>Health and Aging</w:t>
      </w:r>
    </w:p>
    <w:p w14:paraId="2A4D0A67" w14:textId="77777777" w:rsidR="00071BF7" w:rsidRPr="00A128F5" w:rsidRDefault="00071BF7" w:rsidP="00071BF7">
      <w:pPr>
        <w:ind w:right="-360" w:hanging="360"/>
        <w:rPr>
          <w:color w:val="000000"/>
          <w:sz w:val="22"/>
          <w:szCs w:val="22"/>
        </w:rPr>
      </w:pPr>
      <w:r w:rsidRPr="00A128F5">
        <w:rPr>
          <w:color w:val="000000"/>
          <w:sz w:val="22"/>
          <w:szCs w:val="22"/>
        </w:rPr>
        <w:t>Social Epidemiology</w:t>
      </w:r>
    </w:p>
    <w:p w14:paraId="6894D740" w14:textId="77777777" w:rsidR="001D37E1" w:rsidRPr="00A128F5" w:rsidRDefault="001D37E1" w:rsidP="00FA0BF0">
      <w:pPr>
        <w:ind w:right="-360" w:hanging="360"/>
        <w:rPr>
          <w:sz w:val="22"/>
          <w:szCs w:val="22"/>
          <w:u w:val="single"/>
        </w:rPr>
      </w:pPr>
      <w:r w:rsidRPr="00A128F5">
        <w:rPr>
          <w:color w:val="000000"/>
          <w:sz w:val="22"/>
          <w:szCs w:val="22"/>
        </w:rPr>
        <w:t>Social Inequalities and Work</w:t>
      </w:r>
    </w:p>
    <w:p w14:paraId="3112972E" w14:textId="77777777" w:rsidR="002E5449" w:rsidRPr="00A128F5" w:rsidRDefault="00736A8F" w:rsidP="00FA0BF0">
      <w:pPr>
        <w:ind w:left="-360" w:right="-360"/>
        <w:rPr>
          <w:sz w:val="22"/>
          <w:szCs w:val="22"/>
        </w:rPr>
      </w:pPr>
      <w:r w:rsidRPr="00A128F5">
        <w:rPr>
          <w:sz w:val="22"/>
          <w:szCs w:val="22"/>
        </w:rPr>
        <w:t>_</w:t>
      </w:r>
      <w:r w:rsidR="002E5449" w:rsidRPr="00A128F5">
        <w:rPr>
          <w:sz w:val="22"/>
          <w:szCs w:val="22"/>
        </w:rPr>
        <w:t>____________________________________________________________________________________</w:t>
      </w:r>
    </w:p>
    <w:p w14:paraId="313E8CE3" w14:textId="77777777" w:rsidR="0023065D" w:rsidRDefault="002E5449" w:rsidP="0023065D">
      <w:pPr>
        <w:ind w:right="-360" w:hanging="360"/>
        <w:rPr>
          <w:sz w:val="22"/>
          <w:szCs w:val="22"/>
        </w:rPr>
      </w:pPr>
      <w:r w:rsidRPr="00A128F5">
        <w:rPr>
          <w:sz w:val="22"/>
          <w:szCs w:val="22"/>
        </w:rPr>
        <w:t>HONORS</w:t>
      </w:r>
    </w:p>
    <w:p w14:paraId="47AFBDC0" w14:textId="77777777" w:rsidR="0023065D" w:rsidRDefault="0023065D" w:rsidP="0023065D">
      <w:pPr>
        <w:ind w:right="-360" w:hanging="360"/>
        <w:rPr>
          <w:sz w:val="22"/>
          <w:szCs w:val="22"/>
        </w:rPr>
      </w:pPr>
    </w:p>
    <w:p w14:paraId="0341D561" w14:textId="2A455D3D" w:rsidR="008D2E08" w:rsidRPr="00881C39" w:rsidRDefault="008D2E08" w:rsidP="008D2E08">
      <w:pPr>
        <w:ind w:right="-360" w:hanging="360"/>
        <w:rPr>
          <w:b/>
          <w:bCs/>
          <w:color w:val="000000"/>
          <w:sz w:val="22"/>
          <w:szCs w:val="22"/>
        </w:rPr>
      </w:pPr>
      <w:r>
        <w:rPr>
          <w:sz w:val="22"/>
          <w:szCs w:val="22"/>
        </w:rPr>
        <w:t>(2024) Nominated</w:t>
      </w:r>
      <w:r w:rsidR="00D3731F">
        <w:rPr>
          <w:sz w:val="22"/>
          <w:szCs w:val="22"/>
        </w:rPr>
        <w:t xml:space="preserve"> and won</w:t>
      </w:r>
      <w:r>
        <w:rPr>
          <w:sz w:val="22"/>
          <w:szCs w:val="22"/>
        </w:rPr>
        <w:t xml:space="preserve"> the Anne E. Nolte Writing Award for the paper, </w:t>
      </w:r>
      <w:r w:rsidRPr="00C52FA0">
        <w:rPr>
          <w:color w:val="000000" w:themeColor="text1"/>
          <w:sz w:val="22"/>
          <w:szCs w:val="22"/>
        </w:rPr>
        <w:t>“</w:t>
      </w:r>
      <w:r w:rsidRPr="00C52FA0">
        <w:rPr>
          <w:color w:val="000000"/>
          <w:sz w:val="22"/>
          <w:szCs w:val="22"/>
        </w:rPr>
        <w:t>Pedagog</w:t>
      </w:r>
      <w:r>
        <w:rPr>
          <w:color w:val="000000"/>
          <w:sz w:val="22"/>
          <w:szCs w:val="22"/>
        </w:rPr>
        <w:t xml:space="preserve">y and Propaganda in the Post-Truth Era: Examining Effective </w:t>
      </w:r>
      <w:r w:rsidRPr="00881C39">
        <w:rPr>
          <w:color w:val="000000"/>
          <w:sz w:val="22"/>
          <w:szCs w:val="22"/>
        </w:rPr>
        <w:t>Approaches to Teaching about Mis/Disinformation</w:t>
      </w:r>
      <w:r>
        <w:rPr>
          <w:color w:val="000000"/>
          <w:sz w:val="22"/>
          <w:szCs w:val="22"/>
        </w:rPr>
        <w:t>,</w:t>
      </w:r>
      <w:r w:rsidRPr="00881C39">
        <w:rPr>
          <w:color w:val="000000"/>
          <w:sz w:val="22"/>
          <w:szCs w:val="22"/>
        </w:rPr>
        <w:t xml:space="preserve">” </w:t>
      </w:r>
      <w:r>
        <w:rPr>
          <w:color w:val="000000"/>
          <w:sz w:val="22"/>
          <w:szCs w:val="22"/>
        </w:rPr>
        <w:t xml:space="preserve">by </w:t>
      </w:r>
      <w:r>
        <w:rPr>
          <w:color w:val="000000" w:themeColor="text1"/>
          <w:sz w:val="22"/>
          <w:szCs w:val="22"/>
        </w:rPr>
        <w:t xml:space="preserve">Jody O. Early, </w:t>
      </w:r>
      <w:r w:rsidRPr="00C52FA0">
        <w:rPr>
          <w:color w:val="000000" w:themeColor="text1"/>
          <w:sz w:val="22"/>
          <w:szCs w:val="22"/>
        </w:rPr>
        <w:t xml:space="preserve">Alyssa Robillard, </w:t>
      </w:r>
      <w:r w:rsidRPr="00070B67">
        <w:rPr>
          <w:b/>
          <w:bCs/>
          <w:color w:val="000000" w:themeColor="text1"/>
          <w:sz w:val="22"/>
          <w:szCs w:val="22"/>
        </w:rPr>
        <w:t>Ronica Rooks</w:t>
      </w:r>
      <w:r w:rsidRPr="00C52FA0">
        <w:rPr>
          <w:color w:val="000000" w:themeColor="text1"/>
          <w:sz w:val="22"/>
          <w:szCs w:val="22"/>
        </w:rPr>
        <w:t>,</w:t>
      </w:r>
      <w:r w:rsidRPr="00C52FA0">
        <w:rPr>
          <w:b/>
          <w:bCs/>
          <w:color w:val="000000"/>
          <w:sz w:val="22"/>
          <w:szCs w:val="22"/>
        </w:rPr>
        <w:t xml:space="preserve"> </w:t>
      </w:r>
      <w:r w:rsidRPr="00C52FA0">
        <w:rPr>
          <w:color w:val="000000" w:themeColor="text1"/>
          <w:sz w:val="22"/>
          <w:szCs w:val="22"/>
        </w:rPr>
        <w:t xml:space="preserve">and </w:t>
      </w:r>
      <w:proofErr w:type="spellStart"/>
      <w:r w:rsidRPr="00C52FA0">
        <w:rPr>
          <w:color w:val="000000" w:themeColor="text1"/>
          <w:sz w:val="22"/>
          <w:szCs w:val="22"/>
        </w:rPr>
        <w:t>LaHoma</w:t>
      </w:r>
      <w:proofErr w:type="spellEnd"/>
      <w:r w:rsidRPr="00C52FA0">
        <w:rPr>
          <w:color w:val="000000" w:themeColor="text1"/>
          <w:sz w:val="22"/>
          <w:szCs w:val="22"/>
        </w:rPr>
        <w:t xml:space="preserve"> </w:t>
      </w:r>
      <w:r>
        <w:rPr>
          <w:color w:val="000000" w:themeColor="text1"/>
          <w:sz w:val="22"/>
          <w:szCs w:val="22"/>
        </w:rPr>
        <w:t xml:space="preserve">Smith </w:t>
      </w:r>
      <w:r w:rsidRPr="00C52FA0">
        <w:rPr>
          <w:color w:val="000000" w:themeColor="text1"/>
          <w:sz w:val="22"/>
          <w:szCs w:val="22"/>
        </w:rPr>
        <w:t xml:space="preserve">Romocki. </w:t>
      </w:r>
      <w:r>
        <w:rPr>
          <w:color w:val="000000" w:themeColor="text1"/>
          <w:sz w:val="22"/>
          <w:szCs w:val="22"/>
        </w:rPr>
        <w:t xml:space="preserve">2024. </w:t>
      </w:r>
      <w:r w:rsidRPr="00881C39">
        <w:rPr>
          <w:i/>
          <w:iCs/>
          <w:color w:val="000000"/>
          <w:sz w:val="22"/>
          <w:szCs w:val="22"/>
        </w:rPr>
        <w:t>Pedagogy in Health Promotion</w:t>
      </w:r>
      <w:r>
        <w:rPr>
          <w:color w:val="000000"/>
          <w:sz w:val="22"/>
          <w:szCs w:val="22"/>
        </w:rPr>
        <w:t xml:space="preserve">, 10, 3, </w:t>
      </w:r>
      <w:r w:rsidRPr="00781675">
        <w:rPr>
          <w:color w:val="000000"/>
          <w:sz w:val="22"/>
          <w:szCs w:val="22"/>
        </w:rPr>
        <w:t>152-165</w:t>
      </w:r>
      <w:r>
        <w:rPr>
          <w:color w:val="000000"/>
          <w:sz w:val="22"/>
          <w:szCs w:val="22"/>
        </w:rPr>
        <w:t>.</w:t>
      </w:r>
      <w:r w:rsidRPr="00881C39">
        <w:rPr>
          <w:color w:val="000000"/>
          <w:sz w:val="22"/>
          <w:szCs w:val="22"/>
        </w:rPr>
        <w:t xml:space="preserve"> </w:t>
      </w:r>
      <w:hyperlink r:id="rId58" w:history="1">
        <w:r w:rsidRPr="00881C39">
          <w:rPr>
            <w:rStyle w:val="Hyperlink"/>
            <w:color w:val="006ACC"/>
            <w:sz w:val="22"/>
            <w:szCs w:val="22"/>
            <w:shd w:val="clear" w:color="auto" w:fill="FFFFFF"/>
          </w:rPr>
          <w:t>https://doi.org/10.1177/23733799231218936</w:t>
        </w:r>
      </w:hyperlink>
      <w:r>
        <w:rPr>
          <w:sz w:val="22"/>
          <w:szCs w:val="22"/>
        </w:rPr>
        <w:t>. (</w:t>
      </w:r>
      <w:r w:rsidR="005F0BE8">
        <w:rPr>
          <w:sz w:val="22"/>
          <w:szCs w:val="22"/>
        </w:rPr>
        <w:t xml:space="preserve">Nominated </w:t>
      </w:r>
      <w:proofErr w:type="gramStart"/>
      <w:r w:rsidR="005F0BE8">
        <w:rPr>
          <w:sz w:val="22"/>
          <w:szCs w:val="22"/>
        </w:rPr>
        <w:t>in</w:t>
      </w:r>
      <w:proofErr w:type="gramEnd"/>
      <w:r w:rsidR="005F0BE8">
        <w:rPr>
          <w:sz w:val="22"/>
          <w:szCs w:val="22"/>
        </w:rPr>
        <w:t xml:space="preserve"> </w:t>
      </w:r>
      <w:r>
        <w:rPr>
          <w:sz w:val="22"/>
          <w:szCs w:val="22"/>
        </w:rPr>
        <w:t xml:space="preserve">November 22, </w:t>
      </w:r>
      <w:proofErr w:type="gramStart"/>
      <w:r>
        <w:rPr>
          <w:sz w:val="22"/>
          <w:szCs w:val="22"/>
        </w:rPr>
        <w:t>2024</w:t>
      </w:r>
      <w:proofErr w:type="gramEnd"/>
      <w:r w:rsidR="005F0BE8">
        <w:rPr>
          <w:sz w:val="22"/>
          <w:szCs w:val="22"/>
        </w:rPr>
        <w:t xml:space="preserve"> and won March 2025</w:t>
      </w:r>
      <w:r>
        <w:rPr>
          <w:sz w:val="22"/>
          <w:szCs w:val="22"/>
        </w:rPr>
        <w:t>)</w:t>
      </w:r>
    </w:p>
    <w:p w14:paraId="52AB5C41" w14:textId="74B23AC9" w:rsidR="008D2E08" w:rsidRDefault="008D2E08" w:rsidP="004C60E5">
      <w:pPr>
        <w:ind w:right="-360" w:hanging="360"/>
        <w:rPr>
          <w:sz w:val="22"/>
          <w:szCs w:val="22"/>
        </w:rPr>
      </w:pPr>
      <w:r>
        <w:rPr>
          <w:sz w:val="22"/>
          <w:szCs w:val="22"/>
        </w:rPr>
        <w:t xml:space="preserve"> </w:t>
      </w:r>
    </w:p>
    <w:p w14:paraId="3F1F2CFB" w14:textId="09A4D984" w:rsidR="001F7B34" w:rsidRDefault="001F7B34" w:rsidP="004C60E5">
      <w:pPr>
        <w:ind w:right="-360" w:hanging="360"/>
        <w:rPr>
          <w:sz w:val="22"/>
          <w:szCs w:val="22"/>
        </w:rPr>
      </w:pPr>
      <w:r>
        <w:rPr>
          <w:sz w:val="22"/>
          <w:szCs w:val="22"/>
        </w:rPr>
        <w:t xml:space="preserve">(2020) Dr. </w:t>
      </w:r>
      <w:r w:rsidRPr="001F7B34">
        <w:rPr>
          <w:sz w:val="22"/>
          <w:szCs w:val="22"/>
        </w:rPr>
        <w:t xml:space="preserve">Adriana Alvarez nominated me </w:t>
      </w:r>
      <w:r>
        <w:rPr>
          <w:sz w:val="22"/>
          <w:szCs w:val="22"/>
        </w:rPr>
        <w:t xml:space="preserve">in December </w:t>
      </w:r>
      <w:r w:rsidRPr="001F7B34">
        <w:rPr>
          <w:sz w:val="22"/>
          <w:szCs w:val="22"/>
        </w:rPr>
        <w:t>for the Mentoring Award from the C</w:t>
      </w:r>
      <w:r>
        <w:rPr>
          <w:sz w:val="22"/>
          <w:szCs w:val="22"/>
        </w:rPr>
        <w:t xml:space="preserve">enter for </w:t>
      </w:r>
      <w:r w:rsidRPr="001F7B34">
        <w:rPr>
          <w:sz w:val="22"/>
          <w:szCs w:val="22"/>
        </w:rPr>
        <w:t>F</w:t>
      </w:r>
      <w:r>
        <w:rPr>
          <w:sz w:val="22"/>
          <w:szCs w:val="22"/>
        </w:rPr>
        <w:t xml:space="preserve">aculty </w:t>
      </w:r>
      <w:r w:rsidRPr="001F7B34">
        <w:rPr>
          <w:sz w:val="22"/>
          <w:szCs w:val="22"/>
        </w:rPr>
        <w:t>D</w:t>
      </w:r>
      <w:r>
        <w:rPr>
          <w:sz w:val="22"/>
          <w:szCs w:val="22"/>
        </w:rPr>
        <w:t xml:space="preserve">evelopment and </w:t>
      </w:r>
      <w:r w:rsidRPr="001F7B34">
        <w:rPr>
          <w:sz w:val="22"/>
          <w:szCs w:val="22"/>
        </w:rPr>
        <w:t>A</w:t>
      </w:r>
      <w:r>
        <w:rPr>
          <w:sz w:val="22"/>
          <w:szCs w:val="22"/>
        </w:rPr>
        <w:t>dvancement, UCD.</w:t>
      </w:r>
      <w:r w:rsidR="002A65D2">
        <w:rPr>
          <w:sz w:val="22"/>
          <w:szCs w:val="22"/>
        </w:rPr>
        <w:t xml:space="preserve">  I submitted my Mentoring letter </w:t>
      </w:r>
      <w:proofErr w:type="gramStart"/>
      <w:r w:rsidR="002A65D2">
        <w:rPr>
          <w:sz w:val="22"/>
          <w:szCs w:val="22"/>
        </w:rPr>
        <w:t>in</w:t>
      </w:r>
      <w:proofErr w:type="gramEnd"/>
      <w:r w:rsidR="002A65D2">
        <w:rPr>
          <w:sz w:val="22"/>
          <w:szCs w:val="22"/>
        </w:rPr>
        <w:t xml:space="preserve"> 3/2021</w:t>
      </w:r>
      <w:r w:rsidR="00D75B61">
        <w:rPr>
          <w:sz w:val="22"/>
          <w:szCs w:val="22"/>
        </w:rPr>
        <w:t xml:space="preserve"> but was not selected for this award</w:t>
      </w:r>
      <w:r w:rsidR="002A65D2">
        <w:rPr>
          <w:sz w:val="22"/>
          <w:szCs w:val="22"/>
        </w:rPr>
        <w:t>.</w:t>
      </w:r>
    </w:p>
    <w:p w14:paraId="5FD4AC6E" w14:textId="77777777" w:rsidR="001F7B34" w:rsidRDefault="001F7B34" w:rsidP="004C60E5">
      <w:pPr>
        <w:ind w:right="-360" w:hanging="360"/>
        <w:rPr>
          <w:sz w:val="22"/>
          <w:szCs w:val="22"/>
        </w:rPr>
      </w:pPr>
    </w:p>
    <w:p w14:paraId="3C0F4E0F" w14:textId="229B6930" w:rsidR="004C60E5" w:rsidRDefault="004C60E5" w:rsidP="004C60E5">
      <w:pPr>
        <w:ind w:right="-360" w:hanging="360"/>
        <w:rPr>
          <w:sz w:val="22"/>
          <w:szCs w:val="22"/>
        </w:rPr>
      </w:pPr>
      <w:r>
        <w:rPr>
          <w:sz w:val="22"/>
          <w:szCs w:val="22"/>
        </w:rPr>
        <w:t>(</w:t>
      </w:r>
      <w:r w:rsidR="004B0EA7">
        <w:rPr>
          <w:sz w:val="22"/>
          <w:szCs w:val="22"/>
        </w:rPr>
        <w:t xml:space="preserve">2018, </w:t>
      </w:r>
      <w:r>
        <w:rPr>
          <w:sz w:val="22"/>
          <w:szCs w:val="22"/>
        </w:rPr>
        <w:t>2019) Nominated by the Department of Health and Behavioral Sciences for the C</w:t>
      </w:r>
      <w:r w:rsidR="004B0EA7">
        <w:rPr>
          <w:sz w:val="22"/>
          <w:szCs w:val="22"/>
        </w:rPr>
        <w:t>LAS Out</w:t>
      </w:r>
      <w:r>
        <w:rPr>
          <w:sz w:val="22"/>
          <w:szCs w:val="22"/>
        </w:rPr>
        <w:t>standing Faculty Achievement Award in Teaching</w:t>
      </w:r>
      <w:r w:rsidR="004B0EA7">
        <w:rPr>
          <w:sz w:val="22"/>
          <w:szCs w:val="22"/>
        </w:rPr>
        <w:t>, UCD.</w:t>
      </w:r>
    </w:p>
    <w:p w14:paraId="32327116" w14:textId="77777777" w:rsidR="005758CF" w:rsidRDefault="005758CF" w:rsidP="007930C7">
      <w:pPr>
        <w:ind w:right="-360" w:hanging="360"/>
        <w:rPr>
          <w:sz w:val="22"/>
          <w:szCs w:val="22"/>
        </w:rPr>
      </w:pPr>
    </w:p>
    <w:p w14:paraId="54293873" w14:textId="77777777" w:rsidR="00A36087" w:rsidRPr="00BA43D7" w:rsidRDefault="00A36087" w:rsidP="007930C7">
      <w:pPr>
        <w:ind w:right="-360" w:hanging="360"/>
        <w:rPr>
          <w:sz w:val="22"/>
          <w:szCs w:val="22"/>
        </w:rPr>
      </w:pPr>
      <w:r>
        <w:rPr>
          <w:bCs/>
          <w:color w:val="000000"/>
          <w:sz w:val="22"/>
          <w:szCs w:val="22"/>
          <w:shd w:val="clear" w:color="auto" w:fill="FFFFFF"/>
        </w:rPr>
        <w:t xml:space="preserve">(2018) </w:t>
      </w:r>
      <w:r w:rsidR="004B0EA7">
        <w:rPr>
          <w:bCs/>
          <w:color w:val="000000"/>
          <w:sz w:val="22"/>
          <w:szCs w:val="22"/>
          <w:shd w:val="clear" w:color="auto" w:fill="FFFFFF"/>
        </w:rPr>
        <w:t xml:space="preserve">Awarded a </w:t>
      </w:r>
      <w:r>
        <w:rPr>
          <w:bCs/>
          <w:color w:val="000000"/>
          <w:sz w:val="22"/>
          <w:szCs w:val="22"/>
          <w:shd w:val="clear" w:color="auto" w:fill="FFFFFF"/>
        </w:rPr>
        <w:t>Diversity Fellowship (spring semester, with 1 course reduction), sponsored by Dr. Brenda Allen, the Vice Chancellor for Diversity and Inclusion, the Office of Diversity and Inclusion at UCD.</w:t>
      </w:r>
    </w:p>
    <w:p w14:paraId="4C677D5A" w14:textId="77777777" w:rsidR="00BA43D7" w:rsidRPr="00BA43D7" w:rsidRDefault="00BA43D7" w:rsidP="00A36087">
      <w:pPr>
        <w:tabs>
          <w:tab w:val="left" w:pos="90"/>
        </w:tabs>
        <w:ind w:right="-360" w:hanging="360"/>
        <w:rPr>
          <w:sz w:val="22"/>
          <w:szCs w:val="22"/>
        </w:rPr>
      </w:pPr>
    </w:p>
    <w:p w14:paraId="3940BCEA" w14:textId="7B4F6FDB" w:rsidR="00175B62" w:rsidRDefault="00501FC3" w:rsidP="00190399">
      <w:pPr>
        <w:ind w:right="-360" w:hanging="360"/>
        <w:rPr>
          <w:sz w:val="22"/>
          <w:szCs w:val="22"/>
        </w:rPr>
      </w:pPr>
      <w:r>
        <w:rPr>
          <w:sz w:val="22"/>
          <w:szCs w:val="22"/>
        </w:rPr>
        <w:t xml:space="preserve">(2015) Awarded </w:t>
      </w:r>
      <w:r w:rsidR="00175B62">
        <w:rPr>
          <w:sz w:val="22"/>
          <w:szCs w:val="22"/>
        </w:rPr>
        <w:t xml:space="preserve">Fellow status from the </w:t>
      </w:r>
      <w:r w:rsidR="00D45717">
        <w:rPr>
          <w:sz w:val="22"/>
          <w:szCs w:val="22"/>
        </w:rPr>
        <w:t>GSA</w:t>
      </w:r>
      <w:r w:rsidR="00175B62">
        <w:rPr>
          <w:sz w:val="22"/>
          <w:szCs w:val="22"/>
        </w:rPr>
        <w:t>.</w:t>
      </w:r>
    </w:p>
    <w:p w14:paraId="039C20F9" w14:textId="77777777" w:rsidR="00DE3D87" w:rsidRPr="00A128F5" w:rsidRDefault="00DE3D87" w:rsidP="00FA0BF0">
      <w:pPr>
        <w:ind w:right="-360" w:hanging="360"/>
        <w:rPr>
          <w:color w:val="000000"/>
          <w:sz w:val="22"/>
          <w:szCs w:val="22"/>
        </w:rPr>
      </w:pPr>
    </w:p>
    <w:p w14:paraId="17A99A45" w14:textId="77777777" w:rsidR="001B4F7B" w:rsidRPr="00A128F5" w:rsidRDefault="001B4F7B" w:rsidP="00FA0BF0">
      <w:pPr>
        <w:ind w:right="-360" w:hanging="360"/>
        <w:rPr>
          <w:color w:val="000000"/>
          <w:sz w:val="22"/>
          <w:szCs w:val="22"/>
        </w:rPr>
      </w:pPr>
      <w:r w:rsidRPr="00A128F5">
        <w:rPr>
          <w:color w:val="000000"/>
          <w:sz w:val="22"/>
          <w:szCs w:val="22"/>
        </w:rPr>
        <w:t xml:space="preserve">(2006-2007) </w:t>
      </w:r>
      <w:r w:rsidR="008355BD" w:rsidRPr="00A128F5">
        <w:rPr>
          <w:color w:val="000000"/>
          <w:sz w:val="22"/>
          <w:szCs w:val="22"/>
        </w:rPr>
        <w:t xml:space="preserve">Office of </w:t>
      </w:r>
      <w:r w:rsidRPr="00A128F5">
        <w:rPr>
          <w:color w:val="000000"/>
          <w:sz w:val="22"/>
          <w:szCs w:val="22"/>
        </w:rPr>
        <w:t>Research and Graduate Studies</w:t>
      </w:r>
      <w:r w:rsidR="008355BD" w:rsidRPr="00A128F5">
        <w:rPr>
          <w:color w:val="000000"/>
          <w:sz w:val="22"/>
          <w:szCs w:val="22"/>
        </w:rPr>
        <w:t>,</w:t>
      </w:r>
      <w:r w:rsidRPr="00A128F5">
        <w:rPr>
          <w:color w:val="000000"/>
          <w:sz w:val="22"/>
          <w:szCs w:val="22"/>
        </w:rPr>
        <w:t xml:space="preserve"> Research Creativity Award (i.e.</w:t>
      </w:r>
      <w:r w:rsidR="00CD285D">
        <w:rPr>
          <w:color w:val="000000"/>
          <w:sz w:val="22"/>
          <w:szCs w:val="22"/>
        </w:rPr>
        <w:t>,</w:t>
      </w:r>
      <w:r w:rsidRPr="00A128F5">
        <w:rPr>
          <w:color w:val="000000"/>
          <w:sz w:val="22"/>
          <w:szCs w:val="22"/>
        </w:rPr>
        <w:t xml:space="preserve"> research leave)</w:t>
      </w:r>
      <w:r w:rsidR="00280193" w:rsidRPr="00A128F5">
        <w:rPr>
          <w:color w:val="000000"/>
          <w:sz w:val="22"/>
          <w:szCs w:val="22"/>
        </w:rPr>
        <w:t xml:space="preserve">, </w:t>
      </w:r>
      <w:r w:rsidR="00352251" w:rsidRPr="00A128F5">
        <w:rPr>
          <w:color w:val="000000"/>
          <w:sz w:val="22"/>
          <w:szCs w:val="22"/>
        </w:rPr>
        <w:t>KSU</w:t>
      </w:r>
      <w:r w:rsidRPr="00A128F5">
        <w:rPr>
          <w:color w:val="000000"/>
          <w:sz w:val="22"/>
          <w:szCs w:val="22"/>
        </w:rPr>
        <w:t>.</w:t>
      </w:r>
    </w:p>
    <w:p w14:paraId="60900A2D" w14:textId="77777777" w:rsidR="001B4F7B" w:rsidRPr="00A128F5" w:rsidRDefault="001B4F7B" w:rsidP="00FA0BF0">
      <w:pPr>
        <w:ind w:right="-360" w:hanging="360"/>
        <w:rPr>
          <w:color w:val="000000"/>
          <w:sz w:val="22"/>
          <w:szCs w:val="22"/>
        </w:rPr>
      </w:pPr>
    </w:p>
    <w:p w14:paraId="10E35AA2" w14:textId="77777777" w:rsidR="002E5449" w:rsidRPr="00A128F5" w:rsidRDefault="002E5449" w:rsidP="00FA0BF0">
      <w:pPr>
        <w:tabs>
          <w:tab w:val="left" w:pos="0"/>
          <w:tab w:val="left" w:pos="720"/>
        </w:tabs>
        <w:ind w:right="-360" w:hanging="360"/>
        <w:rPr>
          <w:color w:val="000000"/>
          <w:sz w:val="22"/>
          <w:szCs w:val="22"/>
        </w:rPr>
      </w:pPr>
      <w:r w:rsidRPr="00A128F5">
        <w:rPr>
          <w:color w:val="000000"/>
          <w:sz w:val="22"/>
          <w:szCs w:val="22"/>
        </w:rPr>
        <w:t>(1999) A one year training grant from MCUAAAR, a part of the Institute of Gerontology at Wayne State University and the University of Michigan.</w:t>
      </w:r>
    </w:p>
    <w:p w14:paraId="7D18BD1C" w14:textId="77777777" w:rsidR="00F56E5F" w:rsidRPr="00A128F5" w:rsidRDefault="00F56E5F" w:rsidP="00FA0BF0">
      <w:pPr>
        <w:tabs>
          <w:tab w:val="left" w:pos="0"/>
          <w:tab w:val="left" w:pos="720"/>
        </w:tabs>
        <w:ind w:right="-360" w:hanging="360"/>
        <w:rPr>
          <w:color w:val="000000"/>
          <w:sz w:val="22"/>
          <w:szCs w:val="22"/>
        </w:rPr>
      </w:pPr>
    </w:p>
    <w:p w14:paraId="391BC738" w14:textId="77777777" w:rsidR="002E5449" w:rsidRPr="00A128F5" w:rsidRDefault="00C823BD" w:rsidP="00FA0BF0">
      <w:pPr>
        <w:tabs>
          <w:tab w:val="left" w:pos="0"/>
          <w:tab w:val="left" w:pos="720"/>
        </w:tabs>
        <w:ind w:right="-360" w:hanging="360"/>
        <w:rPr>
          <w:color w:val="000000"/>
          <w:sz w:val="22"/>
          <w:szCs w:val="22"/>
        </w:rPr>
      </w:pPr>
      <w:r>
        <w:rPr>
          <w:color w:val="000000"/>
          <w:sz w:val="22"/>
          <w:szCs w:val="22"/>
        </w:rPr>
        <w:t xml:space="preserve">(1998-1999) </w:t>
      </w:r>
      <w:r w:rsidR="002E5449" w:rsidRPr="00A128F5">
        <w:rPr>
          <w:color w:val="000000"/>
          <w:sz w:val="22"/>
          <w:szCs w:val="22"/>
        </w:rPr>
        <w:t>A</w:t>
      </w:r>
      <w:r w:rsidR="007B5108" w:rsidRPr="00A128F5">
        <w:rPr>
          <w:color w:val="000000"/>
          <w:sz w:val="22"/>
          <w:szCs w:val="22"/>
        </w:rPr>
        <w:t xml:space="preserve">ssociation for </w:t>
      </w:r>
      <w:r w:rsidR="002E5449" w:rsidRPr="00A128F5">
        <w:rPr>
          <w:color w:val="000000"/>
          <w:sz w:val="22"/>
          <w:szCs w:val="22"/>
        </w:rPr>
        <w:t>T</w:t>
      </w:r>
      <w:r w:rsidR="007B5108" w:rsidRPr="00A128F5">
        <w:rPr>
          <w:color w:val="000000"/>
          <w:sz w:val="22"/>
          <w:szCs w:val="22"/>
        </w:rPr>
        <w:t xml:space="preserve">eachers of </w:t>
      </w:r>
      <w:r w:rsidR="002E5449" w:rsidRPr="00A128F5">
        <w:rPr>
          <w:color w:val="000000"/>
          <w:sz w:val="22"/>
          <w:szCs w:val="22"/>
        </w:rPr>
        <w:t>P</w:t>
      </w:r>
      <w:r w:rsidR="007B5108" w:rsidRPr="00A128F5">
        <w:rPr>
          <w:color w:val="000000"/>
          <w:sz w:val="22"/>
          <w:szCs w:val="22"/>
        </w:rPr>
        <w:t xml:space="preserve">reventive </w:t>
      </w:r>
      <w:r w:rsidR="002E5449" w:rsidRPr="00A128F5">
        <w:rPr>
          <w:color w:val="000000"/>
          <w:sz w:val="22"/>
          <w:szCs w:val="22"/>
        </w:rPr>
        <w:t>M</w:t>
      </w:r>
      <w:r w:rsidR="007B5108" w:rsidRPr="00A128F5">
        <w:rPr>
          <w:color w:val="000000"/>
          <w:sz w:val="22"/>
          <w:szCs w:val="22"/>
        </w:rPr>
        <w:t>edicine</w:t>
      </w:r>
      <w:r w:rsidR="002E5449" w:rsidRPr="00A128F5">
        <w:rPr>
          <w:color w:val="000000"/>
          <w:sz w:val="22"/>
          <w:szCs w:val="22"/>
        </w:rPr>
        <w:t xml:space="preserve"> Fellowship in Aging and Health, NCHS, CDC.</w:t>
      </w:r>
    </w:p>
    <w:p w14:paraId="79B6867B" w14:textId="77777777" w:rsidR="002E6DEE" w:rsidRPr="00A128F5" w:rsidRDefault="002E6DEE" w:rsidP="00FA0BF0">
      <w:pPr>
        <w:tabs>
          <w:tab w:val="left" w:pos="0"/>
          <w:tab w:val="left" w:pos="720"/>
        </w:tabs>
        <w:ind w:right="-360" w:hanging="360"/>
        <w:rPr>
          <w:color w:val="000000"/>
          <w:sz w:val="22"/>
          <w:szCs w:val="22"/>
        </w:rPr>
      </w:pPr>
    </w:p>
    <w:p w14:paraId="6A522666" w14:textId="77777777" w:rsidR="002E5449" w:rsidRPr="00A128F5" w:rsidRDefault="00C823BD" w:rsidP="00FA0BF0">
      <w:pPr>
        <w:tabs>
          <w:tab w:val="left" w:pos="0"/>
          <w:tab w:val="left" w:pos="720"/>
        </w:tabs>
        <w:ind w:right="-360" w:hanging="360"/>
        <w:rPr>
          <w:color w:val="000000"/>
          <w:sz w:val="22"/>
          <w:szCs w:val="22"/>
        </w:rPr>
      </w:pPr>
      <w:r>
        <w:rPr>
          <w:color w:val="000000"/>
          <w:sz w:val="22"/>
          <w:szCs w:val="22"/>
        </w:rPr>
        <w:t xml:space="preserve">(1996-1998) </w:t>
      </w:r>
      <w:r w:rsidR="002E5449" w:rsidRPr="00A128F5">
        <w:rPr>
          <w:color w:val="000000"/>
          <w:sz w:val="22"/>
          <w:szCs w:val="22"/>
        </w:rPr>
        <w:t>University Support Grant, University of Maryland at College Park.</w:t>
      </w:r>
    </w:p>
    <w:p w14:paraId="6C9811DC" w14:textId="77777777" w:rsidR="002E5449" w:rsidRPr="00A128F5" w:rsidRDefault="002E5449" w:rsidP="00FA0BF0">
      <w:pPr>
        <w:tabs>
          <w:tab w:val="left" w:pos="0"/>
        </w:tabs>
        <w:ind w:right="-360" w:hanging="360"/>
        <w:rPr>
          <w:color w:val="000000"/>
          <w:sz w:val="22"/>
          <w:szCs w:val="22"/>
        </w:rPr>
      </w:pPr>
    </w:p>
    <w:p w14:paraId="20F219F6" w14:textId="77777777" w:rsidR="002E5449" w:rsidRPr="00A128F5" w:rsidRDefault="00C823BD" w:rsidP="00FA0BF0">
      <w:pPr>
        <w:tabs>
          <w:tab w:val="left" w:pos="0"/>
          <w:tab w:val="left" w:pos="720"/>
        </w:tabs>
        <w:ind w:right="-360" w:hanging="360"/>
        <w:rPr>
          <w:color w:val="000000"/>
          <w:sz w:val="22"/>
          <w:szCs w:val="22"/>
        </w:rPr>
      </w:pPr>
      <w:r>
        <w:rPr>
          <w:color w:val="000000"/>
          <w:sz w:val="22"/>
          <w:szCs w:val="22"/>
        </w:rPr>
        <w:t xml:space="preserve">(1996) </w:t>
      </w:r>
      <w:r w:rsidR="002E5449" w:rsidRPr="00A128F5">
        <w:rPr>
          <w:color w:val="000000"/>
          <w:sz w:val="22"/>
          <w:szCs w:val="22"/>
        </w:rPr>
        <w:t>Leadership Award, Office of Analysis, Epidemiology, and Health Promotion, NCHS, CDC.</w:t>
      </w:r>
    </w:p>
    <w:p w14:paraId="02DAC1B8" w14:textId="77777777" w:rsidR="00C54E8F" w:rsidRPr="00A128F5" w:rsidRDefault="00C54E8F" w:rsidP="00FA0BF0">
      <w:pPr>
        <w:tabs>
          <w:tab w:val="left" w:pos="0"/>
          <w:tab w:val="left" w:pos="720"/>
        </w:tabs>
        <w:ind w:right="-360" w:hanging="360"/>
        <w:rPr>
          <w:color w:val="000000"/>
          <w:sz w:val="22"/>
          <w:szCs w:val="22"/>
        </w:rPr>
      </w:pPr>
    </w:p>
    <w:p w14:paraId="1D467109" w14:textId="77777777" w:rsidR="002E5449" w:rsidRPr="00A128F5" w:rsidRDefault="00E47119" w:rsidP="00FA0BF0">
      <w:pPr>
        <w:tabs>
          <w:tab w:val="left" w:pos="0"/>
          <w:tab w:val="left" w:pos="720"/>
        </w:tabs>
        <w:ind w:right="-360" w:hanging="360"/>
        <w:rPr>
          <w:color w:val="000000"/>
          <w:sz w:val="22"/>
          <w:szCs w:val="22"/>
        </w:rPr>
      </w:pPr>
      <w:r w:rsidRPr="00A128F5">
        <w:rPr>
          <w:color w:val="000000"/>
          <w:sz w:val="22"/>
          <w:szCs w:val="22"/>
        </w:rPr>
        <w:t>(19</w:t>
      </w:r>
      <w:r w:rsidR="002E5449" w:rsidRPr="00A128F5">
        <w:rPr>
          <w:color w:val="000000"/>
          <w:sz w:val="22"/>
          <w:szCs w:val="22"/>
        </w:rPr>
        <w:t>94-</w:t>
      </w:r>
      <w:r w:rsidRPr="00A128F5">
        <w:rPr>
          <w:color w:val="000000"/>
          <w:sz w:val="22"/>
          <w:szCs w:val="22"/>
        </w:rPr>
        <w:t>19</w:t>
      </w:r>
      <w:r w:rsidR="002E5449" w:rsidRPr="00A128F5">
        <w:rPr>
          <w:color w:val="000000"/>
          <w:sz w:val="22"/>
          <w:szCs w:val="22"/>
        </w:rPr>
        <w:t>9</w:t>
      </w:r>
      <w:r w:rsidR="005F13BC" w:rsidRPr="00A128F5">
        <w:rPr>
          <w:color w:val="000000"/>
          <w:sz w:val="22"/>
          <w:szCs w:val="22"/>
        </w:rPr>
        <w:t>7</w:t>
      </w:r>
      <w:r w:rsidR="00C823BD">
        <w:rPr>
          <w:color w:val="000000"/>
          <w:sz w:val="22"/>
          <w:szCs w:val="22"/>
        </w:rPr>
        <w:t xml:space="preserve">) </w:t>
      </w:r>
      <w:r w:rsidR="002E5449" w:rsidRPr="00A128F5">
        <w:rPr>
          <w:color w:val="000000"/>
          <w:sz w:val="22"/>
          <w:szCs w:val="22"/>
        </w:rPr>
        <w:t>Teaching Assistantship, Department of Sociology, University of Maryland at College Park.</w:t>
      </w:r>
    </w:p>
    <w:p w14:paraId="326B1ACC" w14:textId="77777777" w:rsidR="00C54E8F" w:rsidRPr="00A128F5" w:rsidRDefault="00C54E8F" w:rsidP="00FA0BF0">
      <w:pPr>
        <w:tabs>
          <w:tab w:val="left" w:pos="0"/>
          <w:tab w:val="left" w:pos="720"/>
        </w:tabs>
        <w:ind w:right="-360" w:hanging="360"/>
        <w:rPr>
          <w:color w:val="000000"/>
          <w:sz w:val="22"/>
          <w:szCs w:val="22"/>
        </w:rPr>
      </w:pPr>
    </w:p>
    <w:p w14:paraId="51EFDB40" w14:textId="77777777" w:rsidR="002E5449" w:rsidRPr="00A128F5" w:rsidRDefault="00E47119" w:rsidP="00FA0BF0">
      <w:pPr>
        <w:tabs>
          <w:tab w:val="left" w:pos="0"/>
          <w:tab w:val="left" w:pos="720"/>
        </w:tabs>
        <w:ind w:right="-360" w:hanging="360"/>
        <w:rPr>
          <w:color w:val="000000"/>
          <w:sz w:val="22"/>
          <w:szCs w:val="22"/>
        </w:rPr>
      </w:pPr>
      <w:r w:rsidRPr="00A128F5">
        <w:rPr>
          <w:color w:val="000000"/>
          <w:sz w:val="22"/>
          <w:szCs w:val="22"/>
        </w:rPr>
        <w:t>(19</w:t>
      </w:r>
      <w:r w:rsidR="002E5449" w:rsidRPr="00A128F5">
        <w:rPr>
          <w:color w:val="000000"/>
          <w:sz w:val="22"/>
          <w:szCs w:val="22"/>
        </w:rPr>
        <w:t>92-</w:t>
      </w:r>
      <w:r w:rsidRPr="00A128F5">
        <w:rPr>
          <w:color w:val="000000"/>
          <w:sz w:val="22"/>
          <w:szCs w:val="22"/>
        </w:rPr>
        <w:t>19</w:t>
      </w:r>
      <w:r w:rsidR="002E5449" w:rsidRPr="00A128F5">
        <w:rPr>
          <w:color w:val="000000"/>
          <w:sz w:val="22"/>
          <w:szCs w:val="22"/>
        </w:rPr>
        <w:t>94</w:t>
      </w:r>
      <w:r w:rsidR="00C823BD">
        <w:rPr>
          <w:color w:val="000000"/>
          <w:sz w:val="22"/>
          <w:szCs w:val="22"/>
        </w:rPr>
        <w:t xml:space="preserve">) </w:t>
      </w:r>
      <w:r w:rsidR="002E5449" w:rsidRPr="00A128F5">
        <w:rPr>
          <w:color w:val="000000"/>
          <w:sz w:val="22"/>
          <w:szCs w:val="22"/>
        </w:rPr>
        <w:t>University Fellowship, University of Maryland at College Park.</w:t>
      </w:r>
    </w:p>
    <w:p w14:paraId="79BB099A" w14:textId="77777777" w:rsidR="002E5449" w:rsidRPr="00A128F5" w:rsidRDefault="002E5449" w:rsidP="00FA0BF0">
      <w:pPr>
        <w:tabs>
          <w:tab w:val="left" w:pos="0"/>
        </w:tabs>
        <w:ind w:right="-360" w:hanging="360"/>
        <w:rPr>
          <w:color w:val="000000"/>
          <w:sz w:val="22"/>
          <w:szCs w:val="22"/>
        </w:rPr>
      </w:pPr>
    </w:p>
    <w:p w14:paraId="176C539B" w14:textId="77777777" w:rsidR="002E5449" w:rsidRPr="00A128F5" w:rsidRDefault="00E47119" w:rsidP="00FA0BF0">
      <w:pPr>
        <w:tabs>
          <w:tab w:val="left" w:pos="0"/>
          <w:tab w:val="left" w:pos="720"/>
        </w:tabs>
        <w:ind w:right="-360" w:hanging="360"/>
        <w:rPr>
          <w:color w:val="000000"/>
          <w:sz w:val="22"/>
          <w:szCs w:val="22"/>
        </w:rPr>
      </w:pPr>
      <w:r w:rsidRPr="00A128F5">
        <w:rPr>
          <w:color w:val="000000"/>
          <w:sz w:val="22"/>
          <w:szCs w:val="22"/>
        </w:rPr>
        <w:lastRenderedPageBreak/>
        <w:t>(19</w:t>
      </w:r>
      <w:r w:rsidR="002E5449" w:rsidRPr="00A128F5">
        <w:rPr>
          <w:color w:val="000000"/>
          <w:sz w:val="22"/>
          <w:szCs w:val="22"/>
        </w:rPr>
        <w:t>90-</w:t>
      </w:r>
      <w:r w:rsidRPr="00A128F5">
        <w:rPr>
          <w:color w:val="000000"/>
          <w:sz w:val="22"/>
          <w:szCs w:val="22"/>
        </w:rPr>
        <w:t>19</w:t>
      </w:r>
      <w:r w:rsidR="002E5449" w:rsidRPr="00A128F5">
        <w:rPr>
          <w:color w:val="000000"/>
          <w:sz w:val="22"/>
          <w:szCs w:val="22"/>
        </w:rPr>
        <w:t>92</w:t>
      </w:r>
      <w:r w:rsidR="00C823BD">
        <w:rPr>
          <w:color w:val="000000"/>
          <w:sz w:val="22"/>
          <w:szCs w:val="22"/>
        </w:rPr>
        <w:t xml:space="preserve">) </w:t>
      </w:r>
      <w:r w:rsidR="002E5449" w:rsidRPr="00A128F5">
        <w:rPr>
          <w:color w:val="000000"/>
          <w:sz w:val="22"/>
          <w:szCs w:val="22"/>
        </w:rPr>
        <w:t>Who’s Who Among College Students.</w:t>
      </w:r>
    </w:p>
    <w:p w14:paraId="31D0221F" w14:textId="77777777" w:rsidR="002E5449" w:rsidRPr="00A128F5" w:rsidRDefault="002E5449" w:rsidP="00FA0BF0">
      <w:pPr>
        <w:tabs>
          <w:tab w:val="left" w:pos="0"/>
        </w:tabs>
        <w:ind w:right="-360" w:hanging="360"/>
        <w:rPr>
          <w:color w:val="000000"/>
          <w:sz w:val="22"/>
          <w:szCs w:val="22"/>
        </w:rPr>
      </w:pPr>
    </w:p>
    <w:p w14:paraId="18B9DDAD" w14:textId="77777777" w:rsidR="002E5449" w:rsidRPr="00A128F5" w:rsidRDefault="00E47119" w:rsidP="00FA0BF0">
      <w:pPr>
        <w:tabs>
          <w:tab w:val="left" w:pos="0"/>
          <w:tab w:val="left" w:pos="720"/>
        </w:tabs>
        <w:ind w:right="-360" w:hanging="360"/>
        <w:rPr>
          <w:color w:val="000000"/>
          <w:sz w:val="22"/>
          <w:szCs w:val="22"/>
        </w:rPr>
      </w:pPr>
      <w:r w:rsidRPr="00A128F5">
        <w:rPr>
          <w:color w:val="000000"/>
          <w:sz w:val="22"/>
          <w:szCs w:val="22"/>
        </w:rPr>
        <w:t>(198</w:t>
      </w:r>
      <w:r w:rsidR="002E5449" w:rsidRPr="00A128F5">
        <w:rPr>
          <w:color w:val="000000"/>
          <w:sz w:val="22"/>
          <w:szCs w:val="22"/>
        </w:rPr>
        <w:t>8-</w:t>
      </w:r>
      <w:r w:rsidRPr="00A128F5">
        <w:rPr>
          <w:color w:val="000000"/>
          <w:sz w:val="22"/>
          <w:szCs w:val="22"/>
        </w:rPr>
        <w:t>19</w:t>
      </w:r>
      <w:r w:rsidR="002E5449" w:rsidRPr="00A128F5">
        <w:rPr>
          <w:color w:val="000000"/>
          <w:sz w:val="22"/>
          <w:szCs w:val="22"/>
        </w:rPr>
        <w:t>92</w:t>
      </w:r>
      <w:r w:rsidR="00C823BD">
        <w:rPr>
          <w:color w:val="000000"/>
          <w:sz w:val="22"/>
          <w:szCs w:val="22"/>
        </w:rPr>
        <w:t xml:space="preserve">) </w:t>
      </w:r>
      <w:r w:rsidR="002E5449" w:rsidRPr="00A128F5">
        <w:rPr>
          <w:color w:val="000000"/>
          <w:sz w:val="22"/>
          <w:szCs w:val="22"/>
        </w:rPr>
        <w:t xml:space="preserve">Matthias </w:t>
      </w:r>
      <w:proofErr w:type="spellStart"/>
      <w:r w:rsidR="002E5449" w:rsidRPr="00A128F5">
        <w:rPr>
          <w:color w:val="000000"/>
          <w:sz w:val="22"/>
          <w:szCs w:val="22"/>
        </w:rPr>
        <w:t>D’Sousa</w:t>
      </w:r>
      <w:proofErr w:type="spellEnd"/>
      <w:r w:rsidR="002E5449" w:rsidRPr="00A128F5">
        <w:rPr>
          <w:color w:val="000000"/>
          <w:sz w:val="22"/>
          <w:szCs w:val="22"/>
        </w:rPr>
        <w:t xml:space="preserve"> Fellowship, St. Mary’s College of Maryland.</w:t>
      </w:r>
    </w:p>
    <w:p w14:paraId="2D79E43B" w14:textId="77777777" w:rsidR="00736A8F" w:rsidRPr="00A128F5" w:rsidRDefault="00736A8F" w:rsidP="00FA0BF0">
      <w:pPr>
        <w:tabs>
          <w:tab w:val="left" w:pos="0"/>
        </w:tabs>
        <w:ind w:right="-360" w:hanging="360"/>
        <w:rPr>
          <w:color w:val="000000"/>
          <w:sz w:val="22"/>
          <w:szCs w:val="22"/>
        </w:rPr>
      </w:pPr>
    </w:p>
    <w:p w14:paraId="38356F9F" w14:textId="77777777" w:rsidR="00894DDD" w:rsidRPr="00A128F5" w:rsidRDefault="00E47119" w:rsidP="00FE0A67">
      <w:pPr>
        <w:tabs>
          <w:tab w:val="left" w:pos="0"/>
        </w:tabs>
        <w:ind w:right="-360" w:hanging="360"/>
        <w:rPr>
          <w:sz w:val="22"/>
          <w:szCs w:val="22"/>
        </w:rPr>
      </w:pPr>
      <w:r w:rsidRPr="00A128F5">
        <w:rPr>
          <w:color w:val="000000"/>
          <w:sz w:val="22"/>
          <w:szCs w:val="22"/>
        </w:rPr>
        <w:t>(19</w:t>
      </w:r>
      <w:r w:rsidR="002E5449" w:rsidRPr="00A128F5">
        <w:rPr>
          <w:color w:val="000000"/>
          <w:sz w:val="22"/>
          <w:szCs w:val="22"/>
        </w:rPr>
        <w:t>88-</w:t>
      </w:r>
      <w:r w:rsidRPr="00A128F5">
        <w:rPr>
          <w:color w:val="000000"/>
          <w:sz w:val="22"/>
          <w:szCs w:val="22"/>
        </w:rPr>
        <w:t>19</w:t>
      </w:r>
      <w:r w:rsidR="002E5449" w:rsidRPr="00A128F5">
        <w:rPr>
          <w:color w:val="000000"/>
          <w:sz w:val="22"/>
          <w:szCs w:val="22"/>
        </w:rPr>
        <w:t>89</w:t>
      </w:r>
      <w:r w:rsidR="00C823BD">
        <w:rPr>
          <w:color w:val="000000"/>
          <w:sz w:val="22"/>
          <w:szCs w:val="22"/>
        </w:rPr>
        <w:t>)</w:t>
      </w:r>
      <w:r w:rsidRPr="00A128F5">
        <w:rPr>
          <w:color w:val="000000"/>
          <w:sz w:val="22"/>
          <w:szCs w:val="22"/>
        </w:rPr>
        <w:t xml:space="preserve"> </w:t>
      </w:r>
      <w:r w:rsidR="002E5449" w:rsidRPr="00A128F5">
        <w:rPr>
          <w:color w:val="000000"/>
          <w:sz w:val="22"/>
          <w:szCs w:val="22"/>
        </w:rPr>
        <w:t>Maryland State Delegate’s Scholarship, State of Maryland.</w:t>
      </w:r>
    </w:p>
    <w:p w14:paraId="7507E579" w14:textId="77777777" w:rsidR="006B7B4A" w:rsidRPr="00A128F5" w:rsidRDefault="006B7B4A" w:rsidP="006B7B4A">
      <w:pPr>
        <w:ind w:right="-360" w:hanging="360"/>
        <w:rPr>
          <w:sz w:val="22"/>
          <w:szCs w:val="22"/>
        </w:rPr>
      </w:pPr>
      <w:r w:rsidRPr="00A128F5">
        <w:rPr>
          <w:sz w:val="22"/>
          <w:szCs w:val="22"/>
        </w:rPr>
        <w:t>____________________________________________________________________________________</w:t>
      </w:r>
    </w:p>
    <w:p w14:paraId="4AFB546F" w14:textId="77777777" w:rsidR="006B7B4A" w:rsidRPr="00A128F5" w:rsidRDefault="006B7B4A" w:rsidP="006B7B4A">
      <w:pPr>
        <w:ind w:right="-360" w:hanging="360"/>
        <w:rPr>
          <w:sz w:val="22"/>
          <w:szCs w:val="22"/>
        </w:rPr>
      </w:pPr>
      <w:r w:rsidRPr="00A128F5">
        <w:rPr>
          <w:sz w:val="22"/>
          <w:szCs w:val="22"/>
        </w:rPr>
        <w:t>REFERENCES</w:t>
      </w:r>
    </w:p>
    <w:p w14:paraId="26E2FB5F" w14:textId="77777777" w:rsidR="00FB2552" w:rsidRDefault="00FB2552" w:rsidP="00FB2552">
      <w:pPr>
        <w:ind w:right="-360" w:hanging="360"/>
        <w:rPr>
          <w:sz w:val="22"/>
          <w:szCs w:val="22"/>
        </w:rPr>
      </w:pPr>
    </w:p>
    <w:p w14:paraId="6CD22534" w14:textId="77777777" w:rsidR="00FB2552" w:rsidRPr="00AF27FF" w:rsidRDefault="00FB2552" w:rsidP="00FB2552">
      <w:pPr>
        <w:ind w:right="-360" w:hanging="360"/>
        <w:rPr>
          <w:color w:val="000000"/>
          <w:sz w:val="22"/>
          <w:szCs w:val="22"/>
        </w:rPr>
      </w:pPr>
      <w:r w:rsidRPr="00AF27FF">
        <w:rPr>
          <w:color w:val="000000"/>
          <w:sz w:val="22"/>
          <w:szCs w:val="22"/>
        </w:rPr>
        <w:t>Dr. Edward P. Havranek, Cardiology</w:t>
      </w:r>
      <w:r w:rsidR="001625D9">
        <w:rPr>
          <w:color w:val="000000"/>
          <w:sz w:val="22"/>
          <w:szCs w:val="22"/>
        </w:rPr>
        <w:t xml:space="preserve"> and Health Services</w:t>
      </w:r>
      <w:r w:rsidRPr="00AF27FF">
        <w:rPr>
          <w:color w:val="000000"/>
          <w:sz w:val="22"/>
          <w:szCs w:val="22"/>
        </w:rPr>
        <w:t xml:space="preserve">, Denver Health Medical Center, 777 Bannock </w:t>
      </w:r>
      <w:proofErr w:type="gramStart"/>
      <w:r w:rsidRPr="00AF27FF">
        <w:rPr>
          <w:color w:val="000000"/>
          <w:sz w:val="22"/>
          <w:szCs w:val="22"/>
        </w:rPr>
        <w:t>St</w:t>
      </w:r>
      <w:r w:rsidR="001F3554">
        <w:rPr>
          <w:color w:val="000000"/>
          <w:sz w:val="22"/>
          <w:szCs w:val="22"/>
        </w:rPr>
        <w:t>reet</w:t>
      </w:r>
      <w:r w:rsidRPr="00AF27FF">
        <w:rPr>
          <w:color w:val="000000"/>
          <w:sz w:val="22"/>
          <w:szCs w:val="22"/>
        </w:rPr>
        <w:t>, #</w:t>
      </w:r>
      <w:proofErr w:type="gramEnd"/>
      <w:r w:rsidRPr="00AF27FF">
        <w:rPr>
          <w:color w:val="000000"/>
          <w:sz w:val="22"/>
          <w:szCs w:val="22"/>
        </w:rPr>
        <w:t xml:space="preserve"> 2</w:t>
      </w:r>
      <w:r w:rsidRPr="00AF27FF">
        <w:rPr>
          <w:color w:val="000000"/>
          <w:sz w:val="22"/>
          <w:szCs w:val="22"/>
        </w:rPr>
        <w:br/>
        <w:t>Denver, CO 80204</w:t>
      </w:r>
    </w:p>
    <w:p w14:paraId="54EA36D9" w14:textId="77777777" w:rsidR="006A3BA9" w:rsidRPr="00AF27FF" w:rsidRDefault="005F2028" w:rsidP="006A3BA9">
      <w:pPr>
        <w:ind w:right="-360"/>
        <w:rPr>
          <w:color w:val="000000"/>
          <w:sz w:val="22"/>
          <w:szCs w:val="22"/>
        </w:rPr>
      </w:pPr>
      <w:r>
        <w:rPr>
          <w:color w:val="000000"/>
          <w:sz w:val="22"/>
          <w:szCs w:val="22"/>
        </w:rPr>
        <w:t>Director of Medicine</w:t>
      </w:r>
      <w:r w:rsidR="00FB2552" w:rsidRPr="00AF27FF">
        <w:rPr>
          <w:color w:val="000000"/>
          <w:sz w:val="22"/>
          <w:szCs w:val="22"/>
        </w:rPr>
        <w:t>, Cardiologist</w:t>
      </w:r>
      <w:r w:rsidR="001625D9">
        <w:rPr>
          <w:color w:val="000000"/>
          <w:sz w:val="22"/>
          <w:szCs w:val="22"/>
        </w:rPr>
        <w:t>, and Researcher</w:t>
      </w:r>
    </w:p>
    <w:p w14:paraId="3846FF85" w14:textId="77777777" w:rsidR="00FB2552" w:rsidRPr="00AF27FF" w:rsidRDefault="006A3BA9" w:rsidP="006A3BA9">
      <w:pPr>
        <w:ind w:right="-360"/>
        <w:rPr>
          <w:color w:val="000000"/>
          <w:sz w:val="22"/>
          <w:szCs w:val="22"/>
        </w:rPr>
      </w:pPr>
      <w:r w:rsidRPr="00AF27FF">
        <w:rPr>
          <w:color w:val="000000"/>
          <w:sz w:val="22"/>
          <w:szCs w:val="22"/>
          <w:shd w:val="clear" w:color="auto" w:fill="FFFFFF"/>
        </w:rPr>
        <w:t>(</w:t>
      </w:r>
      <w:r w:rsidR="00FB2552" w:rsidRPr="00AF27FF">
        <w:rPr>
          <w:color w:val="000000"/>
          <w:sz w:val="22"/>
          <w:szCs w:val="22"/>
          <w:shd w:val="clear" w:color="auto" w:fill="FFFFFF"/>
        </w:rPr>
        <w:t>303</w:t>
      </w:r>
      <w:r w:rsidRPr="00AF27FF">
        <w:rPr>
          <w:color w:val="000000"/>
          <w:sz w:val="22"/>
          <w:szCs w:val="22"/>
          <w:shd w:val="clear" w:color="auto" w:fill="FFFFFF"/>
        </w:rPr>
        <w:t xml:space="preserve">) </w:t>
      </w:r>
      <w:r w:rsidR="00FB2552" w:rsidRPr="00AF27FF">
        <w:rPr>
          <w:color w:val="000000"/>
          <w:sz w:val="22"/>
          <w:szCs w:val="22"/>
          <w:shd w:val="clear" w:color="auto" w:fill="FFFFFF"/>
        </w:rPr>
        <w:t>436-6000</w:t>
      </w:r>
    </w:p>
    <w:p w14:paraId="16C55F3F" w14:textId="77777777" w:rsidR="00FB2552" w:rsidRPr="00AF27FF" w:rsidRDefault="00FB2552" w:rsidP="006B7B4A">
      <w:pPr>
        <w:ind w:right="-360" w:hanging="360"/>
        <w:rPr>
          <w:color w:val="000000"/>
          <w:sz w:val="22"/>
          <w:szCs w:val="22"/>
        </w:rPr>
      </w:pPr>
      <w:r w:rsidRPr="00AF27FF">
        <w:rPr>
          <w:color w:val="000000"/>
          <w:sz w:val="22"/>
          <w:szCs w:val="22"/>
        </w:rPr>
        <w:t xml:space="preserve"> </w:t>
      </w:r>
      <w:r w:rsidR="006A3BA9" w:rsidRPr="00AF27FF">
        <w:rPr>
          <w:color w:val="000000"/>
          <w:sz w:val="22"/>
          <w:szCs w:val="22"/>
        </w:rPr>
        <w:tab/>
        <w:t>Ed.Havranek@dhha.org</w:t>
      </w:r>
    </w:p>
    <w:p w14:paraId="2CE3A3C4" w14:textId="77777777" w:rsidR="005F2028" w:rsidRDefault="005F2028" w:rsidP="005F2028">
      <w:pPr>
        <w:ind w:left="-360"/>
        <w:rPr>
          <w:sz w:val="22"/>
          <w:szCs w:val="22"/>
        </w:rPr>
      </w:pPr>
    </w:p>
    <w:p w14:paraId="340E72AA" w14:textId="77777777" w:rsidR="005F2028" w:rsidRDefault="005F2028" w:rsidP="005F2028">
      <w:pPr>
        <w:ind w:left="-360"/>
        <w:rPr>
          <w:color w:val="212121"/>
          <w:sz w:val="22"/>
          <w:szCs w:val="22"/>
        </w:rPr>
      </w:pPr>
      <w:r>
        <w:rPr>
          <w:sz w:val="22"/>
          <w:szCs w:val="22"/>
        </w:rPr>
        <w:t>Dr. Debbi Main,</w:t>
      </w:r>
      <w:r>
        <w:rPr>
          <w:sz w:val="22"/>
          <w:szCs w:val="22"/>
          <w:lang w:val="en-CA"/>
        </w:rPr>
        <w:t xml:space="preserve"> Department of Health and Behavioral Sciences</w:t>
      </w:r>
      <w:r w:rsidRPr="00297E10">
        <w:rPr>
          <w:sz w:val="22"/>
          <w:szCs w:val="22"/>
          <w:lang w:val="en-CA"/>
        </w:rPr>
        <w:t xml:space="preserve">, </w:t>
      </w:r>
      <w:r w:rsidRPr="00297E10">
        <w:rPr>
          <w:color w:val="212121"/>
          <w:sz w:val="22"/>
          <w:szCs w:val="22"/>
        </w:rPr>
        <w:t>P.O. Box 173364, Denver, CO 80217-3364</w:t>
      </w:r>
    </w:p>
    <w:p w14:paraId="2951C325" w14:textId="77777777" w:rsidR="005F2028" w:rsidRDefault="005F2028" w:rsidP="005F2028">
      <w:pPr>
        <w:ind w:left="-360"/>
        <w:rPr>
          <w:color w:val="212121"/>
          <w:sz w:val="22"/>
          <w:szCs w:val="22"/>
        </w:rPr>
      </w:pPr>
      <w:r>
        <w:rPr>
          <w:color w:val="212121"/>
          <w:sz w:val="22"/>
          <w:szCs w:val="22"/>
        </w:rPr>
        <w:tab/>
        <w:t>Professor, Emeritus</w:t>
      </w:r>
    </w:p>
    <w:p w14:paraId="727DFAE9" w14:textId="77777777" w:rsidR="005F2028" w:rsidRDefault="005F2028" w:rsidP="005F2028">
      <w:pPr>
        <w:ind w:right="-360" w:hanging="360"/>
        <w:rPr>
          <w:sz w:val="22"/>
          <w:szCs w:val="22"/>
        </w:rPr>
      </w:pPr>
      <w:r>
        <w:rPr>
          <w:sz w:val="22"/>
          <w:szCs w:val="22"/>
        </w:rPr>
        <w:tab/>
        <w:t>Debbi.Main@ucdenver.edu</w:t>
      </w:r>
    </w:p>
    <w:p w14:paraId="660FA697" w14:textId="77777777" w:rsidR="00FB2552" w:rsidRPr="00A128F5" w:rsidRDefault="00FB2552" w:rsidP="006B7B4A">
      <w:pPr>
        <w:ind w:right="-360" w:hanging="360"/>
        <w:rPr>
          <w:sz w:val="22"/>
          <w:szCs w:val="22"/>
        </w:rPr>
      </w:pPr>
    </w:p>
    <w:p w14:paraId="0176E911" w14:textId="77777777" w:rsidR="00297E10" w:rsidRPr="00297E10" w:rsidRDefault="00473982" w:rsidP="00FD4A8F">
      <w:pPr>
        <w:ind w:left="-360"/>
        <w:rPr>
          <w:sz w:val="22"/>
          <w:szCs w:val="22"/>
          <w:lang w:val="en-CA"/>
        </w:rPr>
      </w:pPr>
      <w:r>
        <w:rPr>
          <w:sz w:val="22"/>
          <w:szCs w:val="22"/>
          <w:lang w:val="en-CA"/>
        </w:rPr>
        <w:t xml:space="preserve">Dr. David </w:t>
      </w:r>
      <w:r w:rsidR="00297E10">
        <w:rPr>
          <w:sz w:val="22"/>
          <w:szCs w:val="22"/>
          <w:lang w:val="en-CA"/>
        </w:rPr>
        <w:t xml:space="preserve">P. </w:t>
      </w:r>
      <w:r>
        <w:rPr>
          <w:sz w:val="22"/>
          <w:szCs w:val="22"/>
          <w:lang w:val="en-CA"/>
        </w:rPr>
        <w:t xml:space="preserve">Tracer, </w:t>
      </w:r>
      <w:r w:rsidR="00330406">
        <w:rPr>
          <w:sz w:val="22"/>
          <w:szCs w:val="22"/>
          <w:lang w:val="en-CA"/>
        </w:rPr>
        <w:t>Department of Health and Behavioral Sciences</w:t>
      </w:r>
      <w:r w:rsidR="00297E10">
        <w:rPr>
          <w:sz w:val="22"/>
          <w:szCs w:val="22"/>
          <w:lang w:val="en-CA"/>
        </w:rPr>
        <w:t xml:space="preserve"> (and Anthropology</w:t>
      </w:r>
      <w:r w:rsidR="00297E10" w:rsidRPr="00297E10">
        <w:rPr>
          <w:sz w:val="22"/>
          <w:szCs w:val="22"/>
          <w:lang w:val="en-CA"/>
        </w:rPr>
        <w:t xml:space="preserve">), </w:t>
      </w:r>
      <w:r w:rsidR="00297E10" w:rsidRPr="00297E10">
        <w:rPr>
          <w:color w:val="212121"/>
          <w:sz w:val="22"/>
          <w:szCs w:val="22"/>
        </w:rPr>
        <w:t>P.O. Box 173364, Denver, CO 80217-3364</w:t>
      </w:r>
    </w:p>
    <w:p w14:paraId="49D7EE78" w14:textId="1BAFED34" w:rsidR="00330406" w:rsidRDefault="001C505E" w:rsidP="00FD4A8F">
      <w:pPr>
        <w:ind w:left="-360"/>
        <w:rPr>
          <w:sz w:val="22"/>
          <w:szCs w:val="22"/>
          <w:lang w:val="en-CA"/>
        </w:rPr>
      </w:pPr>
      <w:r>
        <w:rPr>
          <w:sz w:val="22"/>
          <w:szCs w:val="22"/>
          <w:lang w:val="en-CA"/>
        </w:rPr>
        <w:tab/>
      </w:r>
      <w:r w:rsidR="00330406">
        <w:rPr>
          <w:sz w:val="22"/>
          <w:szCs w:val="22"/>
          <w:lang w:val="en-CA"/>
        </w:rPr>
        <w:t>Professor</w:t>
      </w:r>
      <w:r w:rsidR="000B1C2E">
        <w:rPr>
          <w:sz w:val="22"/>
          <w:szCs w:val="22"/>
          <w:lang w:val="en-CA"/>
        </w:rPr>
        <w:t xml:space="preserve"> &amp; </w:t>
      </w:r>
      <w:r w:rsidR="00DE5189">
        <w:rPr>
          <w:sz w:val="22"/>
          <w:szCs w:val="22"/>
          <w:lang w:val="en-CA"/>
        </w:rPr>
        <w:t>Chair of the Department of Health and Behavioral Sciences</w:t>
      </w:r>
    </w:p>
    <w:p w14:paraId="7BE43B65" w14:textId="77777777" w:rsidR="00330406" w:rsidRDefault="00330406" w:rsidP="00FD4A8F">
      <w:pPr>
        <w:ind w:left="-360"/>
        <w:rPr>
          <w:sz w:val="22"/>
          <w:szCs w:val="22"/>
          <w:lang w:val="en-CA"/>
        </w:rPr>
      </w:pPr>
      <w:r>
        <w:rPr>
          <w:sz w:val="22"/>
          <w:szCs w:val="22"/>
          <w:lang w:val="en-CA"/>
        </w:rPr>
        <w:tab/>
        <w:t xml:space="preserve">(303) </w:t>
      </w:r>
      <w:r w:rsidR="00297E10">
        <w:rPr>
          <w:sz w:val="22"/>
          <w:szCs w:val="22"/>
          <w:lang w:val="en-CA"/>
        </w:rPr>
        <w:t>556-6792</w:t>
      </w:r>
    </w:p>
    <w:p w14:paraId="7DC79A22" w14:textId="77777777" w:rsidR="00330406" w:rsidRDefault="00330406" w:rsidP="00FD4A8F">
      <w:pPr>
        <w:ind w:left="-360"/>
        <w:rPr>
          <w:sz w:val="22"/>
          <w:szCs w:val="22"/>
          <w:lang w:val="en-CA"/>
        </w:rPr>
      </w:pPr>
      <w:r>
        <w:rPr>
          <w:sz w:val="22"/>
          <w:szCs w:val="22"/>
          <w:lang w:val="en-CA"/>
        </w:rPr>
        <w:tab/>
        <w:t>David.Tracer@ucdenver.edu</w:t>
      </w:r>
    </w:p>
    <w:p w14:paraId="6D7101B6" w14:textId="77777777" w:rsidR="00473982" w:rsidRDefault="00473982" w:rsidP="00FD4A8F">
      <w:pPr>
        <w:ind w:left="-360"/>
        <w:rPr>
          <w:sz w:val="22"/>
          <w:szCs w:val="22"/>
          <w:lang w:val="en-CA"/>
        </w:rPr>
      </w:pPr>
    </w:p>
    <w:p w14:paraId="235B8A98" w14:textId="047A26C8" w:rsidR="00FD4A8F" w:rsidRPr="00A128F5" w:rsidRDefault="00FD4A8F" w:rsidP="00FD4A8F">
      <w:pPr>
        <w:ind w:left="-360"/>
        <w:rPr>
          <w:color w:val="000000"/>
          <w:sz w:val="22"/>
          <w:szCs w:val="22"/>
        </w:rPr>
      </w:pPr>
      <w:r w:rsidRPr="00A128F5">
        <w:rPr>
          <w:sz w:val="22"/>
          <w:szCs w:val="22"/>
          <w:lang w:val="en-CA"/>
        </w:rPr>
        <w:fldChar w:fldCharType="begin"/>
      </w:r>
      <w:r w:rsidRPr="00A128F5">
        <w:rPr>
          <w:sz w:val="22"/>
          <w:szCs w:val="22"/>
          <w:lang w:val="en-CA"/>
        </w:rPr>
        <w:instrText xml:space="preserve"> SEQ CHAPTER \h \r 1</w:instrText>
      </w:r>
      <w:r w:rsidRPr="00A128F5">
        <w:rPr>
          <w:sz w:val="22"/>
          <w:szCs w:val="22"/>
          <w:lang w:val="en-CA"/>
        </w:rPr>
        <w:fldChar w:fldCharType="end"/>
      </w:r>
      <w:r w:rsidRPr="00A128F5">
        <w:rPr>
          <w:color w:val="000000"/>
          <w:sz w:val="22"/>
          <w:szCs w:val="22"/>
        </w:rPr>
        <w:t xml:space="preserve">Dr. David R. Williams, </w:t>
      </w:r>
      <w:r w:rsidR="00997419" w:rsidRPr="00A128F5">
        <w:rPr>
          <w:sz w:val="22"/>
          <w:szCs w:val="22"/>
        </w:rPr>
        <w:t>Harvard School of Public Health, Department of Society, Human Development and Health, 677 Huntington Avenue, 6th Floor, Boston, MA 02115</w:t>
      </w:r>
    </w:p>
    <w:p w14:paraId="09E0BD38" w14:textId="77777777" w:rsidR="00FD4A8F" w:rsidRPr="00A128F5" w:rsidRDefault="00FD4A8F" w:rsidP="00FD4A8F">
      <w:pPr>
        <w:ind w:hanging="360"/>
        <w:rPr>
          <w:color w:val="000000"/>
          <w:sz w:val="22"/>
          <w:szCs w:val="22"/>
        </w:rPr>
      </w:pPr>
      <w:r w:rsidRPr="00A128F5">
        <w:rPr>
          <w:color w:val="000000"/>
          <w:sz w:val="22"/>
          <w:szCs w:val="22"/>
        </w:rPr>
        <w:tab/>
      </w:r>
      <w:r w:rsidR="00997419" w:rsidRPr="00A128F5">
        <w:rPr>
          <w:sz w:val="22"/>
          <w:szCs w:val="22"/>
        </w:rPr>
        <w:t>Florence and Laura Norman Professor of Public Health</w:t>
      </w:r>
      <w:r w:rsidR="00997419" w:rsidRPr="00A128F5">
        <w:rPr>
          <w:sz w:val="22"/>
          <w:szCs w:val="22"/>
        </w:rPr>
        <w:br/>
        <w:t>Professor of African and African American Studies and of Sociology</w:t>
      </w:r>
    </w:p>
    <w:p w14:paraId="0DC7B236" w14:textId="77777777" w:rsidR="00FD4A8F" w:rsidRPr="00A128F5" w:rsidRDefault="00FD4A8F" w:rsidP="00FD4A8F">
      <w:pPr>
        <w:ind w:hanging="360"/>
        <w:rPr>
          <w:color w:val="000000"/>
          <w:sz w:val="22"/>
          <w:szCs w:val="22"/>
        </w:rPr>
      </w:pPr>
      <w:r w:rsidRPr="00A128F5">
        <w:rPr>
          <w:color w:val="000000"/>
          <w:sz w:val="22"/>
          <w:szCs w:val="22"/>
        </w:rPr>
        <w:tab/>
      </w:r>
      <w:r w:rsidR="00997419" w:rsidRPr="00A128F5">
        <w:rPr>
          <w:color w:val="000000"/>
          <w:sz w:val="22"/>
          <w:szCs w:val="22"/>
        </w:rPr>
        <w:t>(</w:t>
      </w:r>
      <w:r w:rsidR="00997419" w:rsidRPr="00A128F5">
        <w:rPr>
          <w:sz w:val="22"/>
          <w:szCs w:val="22"/>
        </w:rPr>
        <w:t>617) 432-6807</w:t>
      </w:r>
      <w:r w:rsidR="00997419" w:rsidRPr="00A128F5">
        <w:rPr>
          <w:sz w:val="22"/>
          <w:szCs w:val="22"/>
        </w:rPr>
        <w:br/>
        <w:t>dwilliam@hsph.harvard.edu</w:t>
      </w:r>
    </w:p>
    <w:p w14:paraId="410C832E" w14:textId="77777777" w:rsidR="00FD4A8F" w:rsidRPr="00A128F5" w:rsidRDefault="00FD4A8F" w:rsidP="00FD4A8F">
      <w:pPr>
        <w:ind w:hanging="360"/>
        <w:rPr>
          <w:color w:val="000000"/>
          <w:sz w:val="22"/>
          <w:szCs w:val="22"/>
        </w:rPr>
      </w:pPr>
    </w:p>
    <w:p w14:paraId="18115315" w14:textId="77777777" w:rsidR="00FD4A8F" w:rsidRPr="00A128F5" w:rsidRDefault="00FD4A8F" w:rsidP="00FD4A8F">
      <w:pPr>
        <w:ind w:left="-360"/>
        <w:rPr>
          <w:color w:val="000000"/>
          <w:sz w:val="22"/>
          <w:szCs w:val="22"/>
        </w:rPr>
      </w:pPr>
      <w:r w:rsidRPr="00A128F5">
        <w:rPr>
          <w:color w:val="000000"/>
          <w:sz w:val="22"/>
          <w:szCs w:val="22"/>
        </w:rPr>
        <w:t xml:space="preserve">Dr. Tamara </w:t>
      </w:r>
      <w:r w:rsidR="00C3643D">
        <w:rPr>
          <w:color w:val="000000"/>
          <w:sz w:val="22"/>
          <w:szCs w:val="22"/>
        </w:rPr>
        <w:t xml:space="preserve">B. </w:t>
      </w:r>
      <w:r w:rsidRPr="00A128F5">
        <w:rPr>
          <w:color w:val="000000"/>
          <w:sz w:val="22"/>
          <w:szCs w:val="22"/>
        </w:rPr>
        <w:t>Harris, N</w:t>
      </w:r>
      <w:r w:rsidR="00B27CA6" w:rsidRPr="00A128F5">
        <w:rPr>
          <w:color w:val="000000"/>
          <w:sz w:val="22"/>
          <w:szCs w:val="22"/>
        </w:rPr>
        <w:t xml:space="preserve">ational </w:t>
      </w:r>
      <w:r w:rsidRPr="00A128F5">
        <w:rPr>
          <w:color w:val="000000"/>
          <w:sz w:val="22"/>
          <w:szCs w:val="22"/>
        </w:rPr>
        <w:t>I</w:t>
      </w:r>
      <w:r w:rsidR="00B27CA6" w:rsidRPr="00A128F5">
        <w:rPr>
          <w:color w:val="000000"/>
          <w:sz w:val="22"/>
          <w:szCs w:val="22"/>
        </w:rPr>
        <w:t xml:space="preserve">nstitute on </w:t>
      </w:r>
      <w:r w:rsidRPr="00A128F5">
        <w:rPr>
          <w:color w:val="000000"/>
          <w:sz w:val="22"/>
          <w:szCs w:val="22"/>
        </w:rPr>
        <w:t>A</w:t>
      </w:r>
      <w:r w:rsidR="00B27CA6" w:rsidRPr="00A128F5">
        <w:rPr>
          <w:color w:val="000000"/>
          <w:sz w:val="22"/>
          <w:szCs w:val="22"/>
        </w:rPr>
        <w:t>ging</w:t>
      </w:r>
      <w:r w:rsidRPr="00A128F5">
        <w:rPr>
          <w:color w:val="000000"/>
          <w:sz w:val="22"/>
          <w:szCs w:val="22"/>
        </w:rPr>
        <w:t>, Laboratory of Epidemiology, Demography, and Biometry, Gateway Building, Room 3C-309, 7201 Wisconsin Avenue, MSC 9205, Bethesda, MD 20892-9205</w:t>
      </w:r>
    </w:p>
    <w:p w14:paraId="6BACF829" w14:textId="77777777" w:rsidR="00FD4A8F" w:rsidRPr="00A128F5" w:rsidRDefault="00FD4A8F" w:rsidP="00FD4A8F">
      <w:pPr>
        <w:ind w:hanging="360"/>
        <w:rPr>
          <w:color w:val="000000"/>
          <w:sz w:val="22"/>
          <w:szCs w:val="22"/>
        </w:rPr>
      </w:pPr>
      <w:r w:rsidRPr="00A128F5">
        <w:rPr>
          <w:color w:val="000000"/>
          <w:sz w:val="22"/>
          <w:szCs w:val="22"/>
        </w:rPr>
        <w:tab/>
      </w:r>
      <w:r w:rsidR="008C3196">
        <w:rPr>
          <w:color w:val="000000"/>
          <w:sz w:val="22"/>
          <w:szCs w:val="22"/>
        </w:rPr>
        <w:t xml:space="preserve">Retired - </w:t>
      </w:r>
      <w:r w:rsidRPr="00A128F5">
        <w:rPr>
          <w:color w:val="000000"/>
          <w:sz w:val="22"/>
          <w:szCs w:val="22"/>
        </w:rPr>
        <w:t>Chief, Geriatric Epidemiology</w:t>
      </w:r>
      <w:r w:rsidR="008C3196">
        <w:rPr>
          <w:color w:val="000000"/>
          <w:sz w:val="22"/>
          <w:szCs w:val="22"/>
        </w:rPr>
        <w:t xml:space="preserve"> (continues to consult with NIA)</w:t>
      </w:r>
    </w:p>
    <w:p w14:paraId="65B92B30" w14:textId="77777777" w:rsidR="00FD4A8F" w:rsidRPr="00A128F5" w:rsidRDefault="00FD4A8F" w:rsidP="00FD4A8F">
      <w:pPr>
        <w:ind w:hanging="360"/>
        <w:rPr>
          <w:color w:val="000000"/>
          <w:sz w:val="22"/>
          <w:szCs w:val="22"/>
        </w:rPr>
      </w:pPr>
      <w:r w:rsidRPr="00A128F5">
        <w:rPr>
          <w:color w:val="000000"/>
          <w:sz w:val="22"/>
          <w:szCs w:val="22"/>
        </w:rPr>
        <w:tab/>
        <w:t>(301) 496-1178</w:t>
      </w:r>
    </w:p>
    <w:p w14:paraId="0BBAB8AB" w14:textId="77777777" w:rsidR="00FD4A8F" w:rsidRPr="00A128F5" w:rsidRDefault="00204099" w:rsidP="00FD4A8F">
      <w:pPr>
        <w:ind w:hanging="360"/>
        <w:rPr>
          <w:color w:val="000000"/>
          <w:sz w:val="22"/>
          <w:szCs w:val="22"/>
        </w:rPr>
      </w:pPr>
      <w:r>
        <w:rPr>
          <w:color w:val="000000"/>
          <w:sz w:val="22"/>
          <w:szCs w:val="22"/>
        </w:rPr>
        <w:tab/>
        <w:t>harris99</w:t>
      </w:r>
      <w:r w:rsidR="00FD4A8F" w:rsidRPr="00A128F5">
        <w:rPr>
          <w:color w:val="000000"/>
          <w:sz w:val="22"/>
          <w:szCs w:val="22"/>
        </w:rPr>
        <w:t>@nia.nih.gov</w:t>
      </w:r>
    </w:p>
    <w:p w14:paraId="154B1EA3" w14:textId="77777777" w:rsidR="00FD4A8F" w:rsidRPr="00A128F5" w:rsidRDefault="00FD4A8F" w:rsidP="00FD4A8F">
      <w:pPr>
        <w:ind w:hanging="360"/>
        <w:rPr>
          <w:color w:val="000000"/>
          <w:sz w:val="22"/>
          <w:szCs w:val="22"/>
        </w:rPr>
      </w:pPr>
    </w:p>
    <w:p w14:paraId="7DE314A0" w14:textId="77777777" w:rsidR="00FD4A8F" w:rsidRPr="00A128F5" w:rsidRDefault="00FD4A8F" w:rsidP="00FD4A8F">
      <w:pPr>
        <w:ind w:left="-360"/>
        <w:rPr>
          <w:color w:val="000000"/>
          <w:sz w:val="22"/>
          <w:szCs w:val="22"/>
        </w:rPr>
      </w:pPr>
      <w:r w:rsidRPr="00A128F5">
        <w:rPr>
          <w:color w:val="000000"/>
          <w:sz w:val="22"/>
          <w:szCs w:val="22"/>
        </w:rPr>
        <w:t>Dr. Diane Brown, Institute for the Elimination of Health Disparities, University of Medicine and Dentistry of New Jersey-School of Public Health, 65 Bergen Street, Room 1346</w:t>
      </w:r>
      <w:r w:rsidR="007C215E" w:rsidRPr="00A128F5">
        <w:rPr>
          <w:color w:val="000000"/>
          <w:sz w:val="22"/>
          <w:szCs w:val="22"/>
        </w:rPr>
        <w:t>,</w:t>
      </w:r>
      <w:r w:rsidRPr="00A128F5">
        <w:rPr>
          <w:color w:val="000000"/>
          <w:sz w:val="22"/>
          <w:szCs w:val="22"/>
        </w:rPr>
        <w:t xml:space="preserve"> University Heights Newark, NJ 07107-3001</w:t>
      </w:r>
    </w:p>
    <w:p w14:paraId="0B9B2DEC" w14:textId="77777777" w:rsidR="00FD4A8F" w:rsidRPr="00A128F5" w:rsidRDefault="00FD4A8F" w:rsidP="00FD4A8F">
      <w:pPr>
        <w:ind w:hanging="360"/>
        <w:rPr>
          <w:color w:val="000000"/>
          <w:sz w:val="22"/>
          <w:szCs w:val="22"/>
        </w:rPr>
      </w:pPr>
      <w:r w:rsidRPr="00A128F5">
        <w:rPr>
          <w:color w:val="000000"/>
          <w:sz w:val="22"/>
          <w:szCs w:val="22"/>
        </w:rPr>
        <w:tab/>
        <w:t>Professor</w:t>
      </w:r>
      <w:r w:rsidR="001C505E">
        <w:rPr>
          <w:color w:val="000000"/>
          <w:sz w:val="22"/>
          <w:szCs w:val="22"/>
        </w:rPr>
        <w:t>, Emeritus</w:t>
      </w:r>
    </w:p>
    <w:p w14:paraId="5B3D6A82" w14:textId="77777777" w:rsidR="00FD4A8F" w:rsidRPr="00A128F5" w:rsidRDefault="00FD4A8F" w:rsidP="00FD4A8F">
      <w:pPr>
        <w:ind w:hanging="360"/>
        <w:rPr>
          <w:color w:val="000000"/>
          <w:sz w:val="22"/>
          <w:szCs w:val="22"/>
        </w:rPr>
      </w:pPr>
      <w:r w:rsidRPr="00A128F5">
        <w:rPr>
          <w:color w:val="000000"/>
          <w:sz w:val="22"/>
          <w:szCs w:val="22"/>
        </w:rPr>
        <w:tab/>
        <w:t>(973) 972-4382</w:t>
      </w:r>
    </w:p>
    <w:p w14:paraId="5E2BEAC5" w14:textId="77777777" w:rsidR="006B7B4A" w:rsidRPr="00A128F5" w:rsidRDefault="00FD4A8F" w:rsidP="00FD4A8F">
      <w:pPr>
        <w:ind w:right="-360" w:hanging="360"/>
        <w:rPr>
          <w:sz w:val="22"/>
          <w:szCs w:val="22"/>
          <w:u w:val="single"/>
        </w:rPr>
      </w:pPr>
      <w:r w:rsidRPr="00A128F5">
        <w:rPr>
          <w:color w:val="000000"/>
          <w:sz w:val="22"/>
          <w:szCs w:val="22"/>
        </w:rPr>
        <w:tab/>
      </w:r>
      <w:hyperlink r:id="rId59" w:history="1">
        <w:r w:rsidR="001C505E" w:rsidRPr="009651AA">
          <w:rPr>
            <w:rStyle w:val="Hyperlink"/>
            <w:sz w:val="22"/>
            <w:szCs w:val="22"/>
          </w:rPr>
          <w:t>browndi@sph.rutgers.edu</w:t>
        </w:r>
      </w:hyperlink>
      <w:r w:rsidR="001C505E">
        <w:rPr>
          <w:color w:val="000000"/>
          <w:sz w:val="22"/>
          <w:szCs w:val="22"/>
        </w:rPr>
        <w:t xml:space="preserve"> </w:t>
      </w:r>
      <w:r w:rsidR="001C505E" w:rsidRPr="001C505E">
        <w:rPr>
          <w:color w:val="000000"/>
          <w:sz w:val="22"/>
          <w:szCs w:val="22"/>
        </w:rPr>
        <w:t xml:space="preserve">or </w:t>
      </w:r>
      <w:hyperlink r:id="rId60" w:tgtFrame="_blank" w:history="1">
        <w:r w:rsidR="001C505E" w:rsidRPr="001C505E">
          <w:rPr>
            <w:rStyle w:val="Hyperlink"/>
            <w:sz w:val="22"/>
            <w:szCs w:val="22"/>
            <w:shd w:val="clear" w:color="auto" w:fill="FFFFFF"/>
          </w:rPr>
          <w:t>deleblair@yahoo.com</w:t>
        </w:r>
      </w:hyperlink>
    </w:p>
    <w:sectPr w:rsidR="006B7B4A" w:rsidRPr="00A128F5" w:rsidSect="003548C4">
      <w:headerReference w:type="even" r:id="rId61"/>
      <w:headerReference w:type="default" r:id="rId62"/>
      <w:pgSz w:w="12240" w:h="15840" w:code="1"/>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01F5" w14:textId="77777777" w:rsidR="00F34E19" w:rsidRDefault="00F34E19">
      <w:r>
        <w:separator/>
      </w:r>
    </w:p>
  </w:endnote>
  <w:endnote w:type="continuationSeparator" w:id="0">
    <w:p w14:paraId="606106B3" w14:textId="77777777" w:rsidR="00F34E19" w:rsidRDefault="00F3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w:altName w:val="Arial"/>
    <w:charset w:val="00"/>
    <w:family w:val="auto"/>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CCEFC" w14:textId="77777777" w:rsidR="00F34E19" w:rsidRDefault="00F34E19">
      <w:r>
        <w:separator/>
      </w:r>
    </w:p>
  </w:footnote>
  <w:footnote w:type="continuationSeparator" w:id="0">
    <w:p w14:paraId="20A451AC" w14:textId="77777777" w:rsidR="00F34E19" w:rsidRDefault="00F34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BDE8" w14:textId="77777777" w:rsidR="00E35FDB" w:rsidRDefault="00E35FDB" w:rsidP="006718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00653F" w14:textId="77777777" w:rsidR="00E35FDB" w:rsidRDefault="00E35FDB" w:rsidP="006718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8F44" w14:textId="0F4EDF24" w:rsidR="00E35FDB" w:rsidRDefault="00E35FDB" w:rsidP="006718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2821C8B8" w14:textId="77777777" w:rsidR="00E35FDB" w:rsidRPr="008D3B12" w:rsidRDefault="00E35FDB" w:rsidP="008D3B12">
    <w:pPr>
      <w:pStyle w:val="Header"/>
      <w:ind w:left="-360"/>
      <w:rPr>
        <w:sz w:val="22"/>
        <w:szCs w:val="22"/>
      </w:rPr>
    </w:pPr>
    <w:r w:rsidRPr="008D3B12">
      <w:rPr>
        <w:sz w:val="22"/>
        <w:szCs w:val="22"/>
      </w:rPr>
      <w:t>Ronica N. Rooks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362"/>
    <w:multiLevelType w:val="multilevel"/>
    <w:tmpl w:val="7248C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956C0"/>
    <w:multiLevelType w:val="multilevel"/>
    <w:tmpl w:val="AAFE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D6B0B"/>
    <w:multiLevelType w:val="hybridMultilevel"/>
    <w:tmpl w:val="F12A7DB2"/>
    <w:lvl w:ilvl="0" w:tplc="8D00A796">
      <w:start w:val="2015"/>
      <w:numFmt w:val="decimal"/>
      <w:lvlText w:val="(%1)"/>
      <w:lvlJc w:val="left"/>
      <w:pPr>
        <w:ind w:left="216" w:hanging="576"/>
      </w:pPr>
      <w:rPr>
        <w:rFonts w:hint="default"/>
        <w:b w:val="0"/>
        <w:color w:val="212121"/>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5FF4145"/>
    <w:multiLevelType w:val="multilevel"/>
    <w:tmpl w:val="6826D6DA"/>
    <w:lvl w:ilvl="0">
      <w:start w:val="2020"/>
      <w:numFmt w:val="decimal"/>
      <w:lvlText w:val="(%1-"/>
      <w:lvlJc w:val="left"/>
      <w:pPr>
        <w:ind w:left="1090" w:hanging="1090"/>
      </w:pPr>
      <w:rPr>
        <w:rFonts w:hint="default"/>
      </w:rPr>
    </w:lvl>
    <w:lvl w:ilvl="1">
      <w:start w:val="2021"/>
      <w:numFmt w:val="decimal"/>
      <w:lvlText w:val="(%1-%2)"/>
      <w:lvlJc w:val="left"/>
      <w:pPr>
        <w:ind w:left="1090" w:hanging="1090"/>
      </w:pPr>
      <w:rPr>
        <w:rFonts w:hint="default"/>
      </w:rPr>
    </w:lvl>
    <w:lvl w:ilvl="2">
      <w:start w:val="1"/>
      <w:numFmt w:val="decimal"/>
      <w:lvlText w:val="(%1-%2)%3."/>
      <w:lvlJc w:val="left"/>
      <w:pPr>
        <w:ind w:left="1090" w:hanging="1090"/>
      </w:pPr>
      <w:rPr>
        <w:rFonts w:hint="default"/>
      </w:rPr>
    </w:lvl>
    <w:lvl w:ilvl="3">
      <w:start w:val="1"/>
      <w:numFmt w:val="decimal"/>
      <w:lvlText w:val="(%1-%2)%3.%4."/>
      <w:lvlJc w:val="left"/>
      <w:pPr>
        <w:ind w:left="1090" w:hanging="1090"/>
      </w:pPr>
      <w:rPr>
        <w:rFonts w:hint="default"/>
      </w:rPr>
    </w:lvl>
    <w:lvl w:ilvl="4">
      <w:start w:val="1"/>
      <w:numFmt w:val="decimal"/>
      <w:lvlText w:val="(%1-%2)%3.%4.%5."/>
      <w:lvlJc w:val="left"/>
      <w:pPr>
        <w:ind w:left="1090" w:hanging="109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600888"/>
    <w:multiLevelType w:val="multilevel"/>
    <w:tmpl w:val="0250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D64F3"/>
    <w:multiLevelType w:val="hybridMultilevel"/>
    <w:tmpl w:val="25DE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96EA1"/>
    <w:multiLevelType w:val="hybridMultilevel"/>
    <w:tmpl w:val="26864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36D8E"/>
    <w:multiLevelType w:val="hybridMultilevel"/>
    <w:tmpl w:val="8D3228D4"/>
    <w:lvl w:ilvl="0" w:tplc="BD82C87C">
      <w:start w:val="2025"/>
      <w:numFmt w:val="decimal"/>
      <w:lvlText w:val="(%1)"/>
      <w:lvlJc w:val="left"/>
      <w:pPr>
        <w:ind w:left="216" w:hanging="576"/>
      </w:pPr>
      <w:rPr>
        <w:rFonts w:hint="default"/>
        <w:b w:val="0"/>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1625731"/>
    <w:multiLevelType w:val="hybridMultilevel"/>
    <w:tmpl w:val="01383DCA"/>
    <w:lvl w:ilvl="0" w:tplc="BA2EE61A">
      <w:start w:val="4"/>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216E22F1"/>
    <w:multiLevelType w:val="hybridMultilevel"/>
    <w:tmpl w:val="698A2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547F6C"/>
    <w:multiLevelType w:val="hybridMultilevel"/>
    <w:tmpl w:val="9288DE4E"/>
    <w:lvl w:ilvl="0" w:tplc="C3D45594">
      <w:start w:val="1"/>
      <w:numFmt w:val="upperLetter"/>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3DB045B1"/>
    <w:multiLevelType w:val="multilevel"/>
    <w:tmpl w:val="D73E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CB2204"/>
    <w:multiLevelType w:val="multilevel"/>
    <w:tmpl w:val="3E7A1E26"/>
    <w:lvl w:ilvl="0">
      <w:start w:val="2022"/>
      <w:numFmt w:val="decimal"/>
      <w:lvlText w:val="(%1-"/>
      <w:lvlJc w:val="left"/>
      <w:pPr>
        <w:ind w:left="1090" w:hanging="1090"/>
      </w:pPr>
      <w:rPr>
        <w:rFonts w:hint="default"/>
        <w:b w:val="0"/>
        <w:color w:val="000000" w:themeColor="text1"/>
      </w:rPr>
    </w:lvl>
    <w:lvl w:ilvl="1">
      <w:start w:val="2023"/>
      <w:numFmt w:val="decimal"/>
      <w:lvlText w:val="(%1-%2)"/>
      <w:lvlJc w:val="left"/>
      <w:pPr>
        <w:ind w:left="730" w:hanging="1090"/>
      </w:pPr>
      <w:rPr>
        <w:rFonts w:hint="default"/>
        <w:b w:val="0"/>
        <w:color w:val="000000" w:themeColor="text1"/>
      </w:rPr>
    </w:lvl>
    <w:lvl w:ilvl="2">
      <w:start w:val="1"/>
      <w:numFmt w:val="decimal"/>
      <w:lvlText w:val="(%1-%2)%3."/>
      <w:lvlJc w:val="left"/>
      <w:pPr>
        <w:ind w:left="370" w:hanging="1090"/>
      </w:pPr>
      <w:rPr>
        <w:rFonts w:hint="default"/>
        <w:b w:val="0"/>
        <w:color w:val="000000" w:themeColor="text1"/>
      </w:rPr>
    </w:lvl>
    <w:lvl w:ilvl="3">
      <w:start w:val="1"/>
      <w:numFmt w:val="decimal"/>
      <w:lvlText w:val="(%1-%2)%3.%4."/>
      <w:lvlJc w:val="left"/>
      <w:pPr>
        <w:ind w:left="10" w:hanging="1090"/>
      </w:pPr>
      <w:rPr>
        <w:rFonts w:hint="default"/>
        <w:b w:val="0"/>
        <w:color w:val="000000" w:themeColor="text1"/>
      </w:rPr>
    </w:lvl>
    <w:lvl w:ilvl="4">
      <w:start w:val="1"/>
      <w:numFmt w:val="decimal"/>
      <w:lvlText w:val="(%1-%2)%3.%4.%5."/>
      <w:lvlJc w:val="left"/>
      <w:pPr>
        <w:ind w:left="-350" w:hanging="1090"/>
      </w:pPr>
      <w:rPr>
        <w:rFonts w:hint="default"/>
        <w:b w:val="0"/>
        <w:color w:val="000000" w:themeColor="text1"/>
      </w:rPr>
    </w:lvl>
    <w:lvl w:ilvl="5">
      <w:start w:val="1"/>
      <w:numFmt w:val="decimal"/>
      <w:lvlText w:val="(%1-%2)%3.%4.%5.%6."/>
      <w:lvlJc w:val="left"/>
      <w:pPr>
        <w:ind w:left="-360" w:hanging="1440"/>
      </w:pPr>
      <w:rPr>
        <w:rFonts w:hint="default"/>
        <w:b w:val="0"/>
        <w:color w:val="000000" w:themeColor="text1"/>
      </w:rPr>
    </w:lvl>
    <w:lvl w:ilvl="6">
      <w:start w:val="1"/>
      <w:numFmt w:val="decimal"/>
      <w:lvlText w:val="(%1-%2)%3.%4.%5.%6.%7."/>
      <w:lvlJc w:val="left"/>
      <w:pPr>
        <w:ind w:left="-720" w:hanging="1440"/>
      </w:pPr>
      <w:rPr>
        <w:rFonts w:hint="default"/>
        <w:b w:val="0"/>
        <w:color w:val="000000" w:themeColor="text1"/>
      </w:rPr>
    </w:lvl>
    <w:lvl w:ilvl="7">
      <w:start w:val="1"/>
      <w:numFmt w:val="decimal"/>
      <w:lvlText w:val="(%1-%2)%3.%4.%5.%6.%7.%8."/>
      <w:lvlJc w:val="left"/>
      <w:pPr>
        <w:ind w:left="-1080" w:hanging="1440"/>
      </w:pPr>
      <w:rPr>
        <w:rFonts w:hint="default"/>
        <w:b w:val="0"/>
        <w:color w:val="000000" w:themeColor="text1"/>
      </w:rPr>
    </w:lvl>
    <w:lvl w:ilvl="8">
      <w:start w:val="1"/>
      <w:numFmt w:val="decimal"/>
      <w:lvlText w:val="(%1-%2)%3.%4.%5.%6.%7.%8.%9."/>
      <w:lvlJc w:val="left"/>
      <w:pPr>
        <w:ind w:left="-1080" w:hanging="1800"/>
      </w:pPr>
      <w:rPr>
        <w:rFonts w:hint="default"/>
        <w:b w:val="0"/>
        <w:color w:val="000000" w:themeColor="text1"/>
      </w:rPr>
    </w:lvl>
  </w:abstractNum>
  <w:abstractNum w:abstractNumId="13" w15:restartNumberingAfterBreak="0">
    <w:nsid w:val="416F134C"/>
    <w:multiLevelType w:val="hybridMultilevel"/>
    <w:tmpl w:val="220210D4"/>
    <w:lvl w:ilvl="0" w:tplc="A1BACD94">
      <w:start w:val="2015"/>
      <w:numFmt w:val="decimal"/>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60545"/>
    <w:multiLevelType w:val="multilevel"/>
    <w:tmpl w:val="C97C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59676C"/>
    <w:multiLevelType w:val="hybridMultilevel"/>
    <w:tmpl w:val="EDC6803C"/>
    <w:lvl w:ilvl="0" w:tplc="F7F41070">
      <w:start w:val="2015"/>
      <w:numFmt w:val="decimal"/>
      <w:lvlText w:val="(%1)"/>
      <w:lvlJc w:val="left"/>
      <w:pPr>
        <w:ind w:left="216" w:hanging="576"/>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4EB2503D"/>
    <w:multiLevelType w:val="hybridMultilevel"/>
    <w:tmpl w:val="859AF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CF7CF7"/>
    <w:multiLevelType w:val="multilevel"/>
    <w:tmpl w:val="A5B2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5F5F2A"/>
    <w:multiLevelType w:val="hybridMultilevel"/>
    <w:tmpl w:val="4030D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821130"/>
    <w:multiLevelType w:val="multilevel"/>
    <w:tmpl w:val="FF1C6D46"/>
    <w:lvl w:ilvl="0">
      <w:start w:val="2022"/>
      <w:numFmt w:val="decimal"/>
      <w:lvlText w:val="(%1-"/>
      <w:lvlJc w:val="left"/>
      <w:pPr>
        <w:ind w:left="1090" w:hanging="1090"/>
      </w:pPr>
      <w:rPr>
        <w:rFonts w:hint="default"/>
        <w:b w:val="0"/>
        <w:color w:val="000000" w:themeColor="text1"/>
      </w:rPr>
    </w:lvl>
    <w:lvl w:ilvl="1">
      <w:start w:val="2023"/>
      <w:numFmt w:val="decimal"/>
      <w:lvlText w:val="(%1-%2)"/>
      <w:lvlJc w:val="left"/>
      <w:pPr>
        <w:ind w:left="1090" w:hanging="1090"/>
      </w:pPr>
      <w:rPr>
        <w:rFonts w:hint="default"/>
        <w:b w:val="0"/>
        <w:color w:val="000000" w:themeColor="text1"/>
      </w:rPr>
    </w:lvl>
    <w:lvl w:ilvl="2">
      <w:start w:val="1"/>
      <w:numFmt w:val="decimal"/>
      <w:lvlText w:val="(%1-%2)%3."/>
      <w:lvlJc w:val="left"/>
      <w:pPr>
        <w:ind w:left="1090" w:hanging="1090"/>
      </w:pPr>
      <w:rPr>
        <w:rFonts w:hint="default"/>
        <w:b w:val="0"/>
        <w:color w:val="000000" w:themeColor="text1"/>
      </w:rPr>
    </w:lvl>
    <w:lvl w:ilvl="3">
      <w:start w:val="1"/>
      <w:numFmt w:val="decimal"/>
      <w:lvlText w:val="(%1-%2)%3.%4."/>
      <w:lvlJc w:val="left"/>
      <w:pPr>
        <w:ind w:left="1090" w:hanging="1090"/>
      </w:pPr>
      <w:rPr>
        <w:rFonts w:hint="default"/>
        <w:b w:val="0"/>
        <w:color w:val="000000" w:themeColor="text1"/>
      </w:rPr>
    </w:lvl>
    <w:lvl w:ilvl="4">
      <w:start w:val="1"/>
      <w:numFmt w:val="decimal"/>
      <w:lvlText w:val="(%1-%2)%3.%4.%5."/>
      <w:lvlJc w:val="left"/>
      <w:pPr>
        <w:ind w:left="1090" w:hanging="1090"/>
      </w:pPr>
      <w:rPr>
        <w:rFonts w:hint="default"/>
        <w:b w:val="0"/>
        <w:color w:val="000000" w:themeColor="text1"/>
      </w:rPr>
    </w:lvl>
    <w:lvl w:ilvl="5">
      <w:start w:val="1"/>
      <w:numFmt w:val="decimal"/>
      <w:lvlText w:val="(%1-%2)%3.%4.%5.%6."/>
      <w:lvlJc w:val="left"/>
      <w:pPr>
        <w:ind w:left="1440" w:hanging="144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20" w15:restartNumberingAfterBreak="0">
    <w:nsid w:val="52EE3F99"/>
    <w:multiLevelType w:val="multilevel"/>
    <w:tmpl w:val="247AC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442698"/>
    <w:multiLevelType w:val="hybridMultilevel"/>
    <w:tmpl w:val="BDDE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6679E9"/>
    <w:multiLevelType w:val="multilevel"/>
    <w:tmpl w:val="8304D65E"/>
    <w:lvl w:ilvl="0">
      <w:start w:val="2022"/>
      <w:numFmt w:val="decimal"/>
      <w:lvlText w:val="(%1-"/>
      <w:lvlJc w:val="left"/>
      <w:pPr>
        <w:ind w:left="1090" w:hanging="1090"/>
      </w:pPr>
      <w:rPr>
        <w:rFonts w:hint="default"/>
        <w:b w:val="0"/>
        <w:color w:val="000000" w:themeColor="text1"/>
      </w:rPr>
    </w:lvl>
    <w:lvl w:ilvl="1">
      <w:start w:val="2023"/>
      <w:numFmt w:val="decimal"/>
      <w:lvlText w:val="(%1-%2)"/>
      <w:lvlJc w:val="left"/>
      <w:pPr>
        <w:ind w:left="1090" w:hanging="1090"/>
      </w:pPr>
      <w:rPr>
        <w:rFonts w:hint="default"/>
        <w:b w:val="0"/>
        <w:color w:val="000000" w:themeColor="text1"/>
      </w:rPr>
    </w:lvl>
    <w:lvl w:ilvl="2">
      <w:start w:val="1"/>
      <w:numFmt w:val="decimal"/>
      <w:lvlText w:val="(%1-%2)%3."/>
      <w:lvlJc w:val="left"/>
      <w:pPr>
        <w:ind w:left="370" w:hanging="1090"/>
      </w:pPr>
      <w:rPr>
        <w:rFonts w:hint="default"/>
        <w:b w:val="0"/>
        <w:color w:val="000000" w:themeColor="text1"/>
      </w:rPr>
    </w:lvl>
    <w:lvl w:ilvl="3">
      <w:start w:val="1"/>
      <w:numFmt w:val="decimal"/>
      <w:lvlText w:val="(%1-%2)%3.%4."/>
      <w:lvlJc w:val="left"/>
      <w:pPr>
        <w:ind w:left="10" w:hanging="1090"/>
      </w:pPr>
      <w:rPr>
        <w:rFonts w:hint="default"/>
        <w:b w:val="0"/>
        <w:color w:val="000000" w:themeColor="text1"/>
      </w:rPr>
    </w:lvl>
    <w:lvl w:ilvl="4">
      <w:start w:val="1"/>
      <w:numFmt w:val="decimal"/>
      <w:lvlText w:val="(%1-%2)%3.%4.%5."/>
      <w:lvlJc w:val="left"/>
      <w:pPr>
        <w:ind w:left="-350" w:hanging="1090"/>
      </w:pPr>
      <w:rPr>
        <w:rFonts w:hint="default"/>
        <w:b w:val="0"/>
        <w:color w:val="000000" w:themeColor="text1"/>
      </w:rPr>
    </w:lvl>
    <w:lvl w:ilvl="5">
      <w:start w:val="1"/>
      <w:numFmt w:val="decimal"/>
      <w:lvlText w:val="(%1-%2)%3.%4.%5.%6."/>
      <w:lvlJc w:val="left"/>
      <w:pPr>
        <w:ind w:left="-360" w:hanging="1440"/>
      </w:pPr>
      <w:rPr>
        <w:rFonts w:hint="default"/>
        <w:b w:val="0"/>
        <w:color w:val="000000" w:themeColor="text1"/>
      </w:rPr>
    </w:lvl>
    <w:lvl w:ilvl="6">
      <w:start w:val="1"/>
      <w:numFmt w:val="decimal"/>
      <w:lvlText w:val="(%1-%2)%3.%4.%5.%6.%7."/>
      <w:lvlJc w:val="left"/>
      <w:pPr>
        <w:ind w:left="-720" w:hanging="1440"/>
      </w:pPr>
      <w:rPr>
        <w:rFonts w:hint="default"/>
        <w:b w:val="0"/>
        <w:color w:val="000000" w:themeColor="text1"/>
      </w:rPr>
    </w:lvl>
    <w:lvl w:ilvl="7">
      <w:start w:val="1"/>
      <w:numFmt w:val="decimal"/>
      <w:lvlText w:val="(%1-%2)%3.%4.%5.%6.%7.%8."/>
      <w:lvlJc w:val="left"/>
      <w:pPr>
        <w:ind w:left="-1080" w:hanging="1440"/>
      </w:pPr>
      <w:rPr>
        <w:rFonts w:hint="default"/>
        <w:b w:val="0"/>
        <w:color w:val="000000" w:themeColor="text1"/>
      </w:rPr>
    </w:lvl>
    <w:lvl w:ilvl="8">
      <w:start w:val="1"/>
      <w:numFmt w:val="decimal"/>
      <w:lvlText w:val="(%1-%2)%3.%4.%5.%6.%7.%8.%9."/>
      <w:lvlJc w:val="left"/>
      <w:pPr>
        <w:ind w:left="-1080" w:hanging="1800"/>
      </w:pPr>
      <w:rPr>
        <w:rFonts w:hint="default"/>
        <w:b w:val="0"/>
        <w:color w:val="000000" w:themeColor="text1"/>
      </w:rPr>
    </w:lvl>
  </w:abstractNum>
  <w:abstractNum w:abstractNumId="23" w15:restartNumberingAfterBreak="0">
    <w:nsid w:val="59E16147"/>
    <w:multiLevelType w:val="hybridMultilevel"/>
    <w:tmpl w:val="4714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D405E2"/>
    <w:multiLevelType w:val="hybridMultilevel"/>
    <w:tmpl w:val="B6B850F6"/>
    <w:lvl w:ilvl="0" w:tplc="04090001">
      <w:start w:val="1"/>
      <w:numFmt w:val="bullet"/>
      <w:lvlText w:val=""/>
      <w:lvlJc w:val="left"/>
      <w:pPr>
        <w:ind w:left="410" w:hanging="360"/>
      </w:pPr>
      <w:rPr>
        <w:rFonts w:ascii="Symbol" w:hAnsi="Symbol"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5" w15:restartNumberingAfterBreak="0">
    <w:nsid w:val="718427D2"/>
    <w:multiLevelType w:val="hybridMultilevel"/>
    <w:tmpl w:val="BAC0D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BCD394C"/>
    <w:multiLevelType w:val="hybridMultilevel"/>
    <w:tmpl w:val="8FCAE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9959922">
    <w:abstractNumId w:val="10"/>
  </w:num>
  <w:num w:numId="2" w16cid:durableId="788428713">
    <w:abstractNumId w:val="13"/>
  </w:num>
  <w:num w:numId="3" w16cid:durableId="1171874903">
    <w:abstractNumId w:val="2"/>
  </w:num>
  <w:num w:numId="4" w16cid:durableId="1137455029">
    <w:abstractNumId w:val="15"/>
  </w:num>
  <w:num w:numId="5" w16cid:durableId="1030102972">
    <w:abstractNumId w:val="21"/>
  </w:num>
  <w:num w:numId="6" w16cid:durableId="727264864">
    <w:abstractNumId w:val="18"/>
  </w:num>
  <w:num w:numId="7" w16cid:durableId="1587610480">
    <w:abstractNumId w:val="26"/>
  </w:num>
  <w:num w:numId="8" w16cid:durableId="639843393">
    <w:abstractNumId w:val="3"/>
  </w:num>
  <w:num w:numId="9" w16cid:durableId="151264929">
    <w:abstractNumId w:val="6"/>
  </w:num>
  <w:num w:numId="10" w16cid:durableId="1467432836">
    <w:abstractNumId w:val="16"/>
  </w:num>
  <w:num w:numId="11" w16cid:durableId="1536965792">
    <w:abstractNumId w:val="4"/>
  </w:num>
  <w:num w:numId="12" w16cid:durableId="442186705">
    <w:abstractNumId w:val="11"/>
  </w:num>
  <w:num w:numId="13" w16cid:durableId="1063790989">
    <w:abstractNumId w:val="17"/>
  </w:num>
  <w:num w:numId="14" w16cid:durableId="427432664">
    <w:abstractNumId w:val="5"/>
  </w:num>
  <w:num w:numId="15" w16cid:durableId="657613657">
    <w:abstractNumId w:val="8"/>
  </w:num>
  <w:num w:numId="16" w16cid:durableId="2045866718">
    <w:abstractNumId w:val="12"/>
  </w:num>
  <w:num w:numId="17" w16cid:durableId="1215195834">
    <w:abstractNumId w:val="22"/>
  </w:num>
  <w:num w:numId="18" w16cid:durableId="1406150962">
    <w:abstractNumId w:val="19"/>
  </w:num>
  <w:num w:numId="19" w16cid:durableId="647440561">
    <w:abstractNumId w:val="0"/>
  </w:num>
  <w:num w:numId="20" w16cid:durableId="329799581">
    <w:abstractNumId w:val="24"/>
  </w:num>
  <w:num w:numId="21" w16cid:durableId="521894684">
    <w:abstractNumId w:val="20"/>
  </w:num>
  <w:num w:numId="22" w16cid:durableId="572549936">
    <w:abstractNumId w:val="25"/>
  </w:num>
  <w:num w:numId="23" w16cid:durableId="1008945240">
    <w:abstractNumId w:val="9"/>
  </w:num>
  <w:num w:numId="24" w16cid:durableId="1236941841">
    <w:abstractNumId w:val="1"/>
  </w:num>
  <w:num w:numId="25" w16cid:durableId="662665192">
    <w:abstractNumId w:val="23"/>
  </w:num>
  <w:num w:numId="26" w16cid:durableId="1300960916">
    <w:abstractNumId w:val="14"/>
  </w:num>
  <w:num w:numId="27" w16cid:durableId="3067096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E6B"/>
    <w:rsid w:val="0000032F"/>
    <w:rsid w:val="00000695"/>
    <w:rsid w:val="00001318"/>
    <w:rsid w:val="000015A6"/>
    <w:rsid w:val="00001BE8"/>
    <w:rsid w:val="00002A4A"/>
    <w:rsid w:val="000035B5"/>
    <w:rsid w:val="00005345"/>
    <w:rsid w:val="000056FA"/>
    <w:rsid w:val="0000609D"/>
    <w:rsid w:val="000077A5"/>
    <w:rsid w:val="00010215"/>
    <w:rsid w:val="0001147D"/>
    <w:rsid w:val="000116E7"/>
    <w:rsid w:val="00011B84"/>
    <w:rsid w:val="00011BF4"/>
    <w:rsid w:val="00013384"/>
    <w:rsid w:val="000141FC"/>
    <w:rsid w:val="000156BE"/>
    <w:rsid w:val="00015754"/>
    <w:rsid w:val="00015D25"/>
    <w:rsid w:val="0001670F"/>
    <w:rsid w:val="000168D6"/>
    <w:rsid w:val="00016B1F"/>
    <w:rsid w:val="00017295"/>
    <w:rsid w:val="00017831"/>
    <w:rsid w:val="00017CA4"/>
    <w:rsid w:val="00017EE2"/>
    <w:rsid w:val="00020478"/>
    <w:rsid w:val="000208C8"/>
    <w:rsid w:val="00020F29"/>
    <w:rsid w:val="00021640"/>
    <w:rsid w:val="00021827"/>
    <w:rsid w:val="00022855"/>
    <w:rsid w:val="00022AD5"/>
    <w:rsid w:val="00022D44"/>
    <w:rsid w:val="00023817"/>
    <w:rsid w:val="00023C69"/>
    <w:rsid w:val="00024C7C"/>
    <w:rsid w:val="00025163"/>
    <w:rsid w:val="000257E4"/>
    <w:rsid w:val="00025934"/>
    <w:rsid w:val="00025A3D"/>
    <w:rsid w:val="00025CB0"/>
    <w:rsid w:val="00025E46"/>
    <w:rsid w:val="00025ECC"/>
    <w:rsid w:val="00026ABD"/>
    <w:rsid w:val="0002713E"/>
    <w:rsid w:val="000272DA"/>
    <w:rsid w:val="00027840"/>
    <w:rsid w:val="00027FD0"/>
    <w:rsid w:val="00030220"/>
    <w:rsid w:val="000303DC"/>
    <w:rsid w:val="00031512"/>
    <w:rsid w:val="000332B7"/>
    <w:rsid w:val="0003345E"/>
    <w:rsid w:val="00033B62"/>
    <w:rsid w:val="00033E9B"/>
    <w:rsid w:val="000341DE"/>
    <w:rsid w:val="00034EB9"/>
    <w:rsid w:val="00034EF4"/>
    <w:rsid w:val="00035C99"/>
    <w:rsid w:val="000363E5"/>
    <w:rsid w:val="00036578"/>
    <w:rsid w:val="000365FA"/>
    <w:rsid w:val="00036F52"/>
    <w:rsid w:val="0003787E"/>
    <w:rsid w:val="00037CD8"/>
    <w:rsid w:val="0004048A"/>
    <w:rsid w:val="0004079B"/>
    <w:rsid w:val="0004120F"/>
    <w:rsid w:val="00041E3A"/>
    <w:rsid w:val="00041E89"/>
    <w:rsid w:val="00041ECA"/>
    <w:rsid w:val="00042372"/>
    <w:rsid w:val="00042DE3"/>
    <w:rsid w:val="00042F86"/>
    <w:rsid w:val="000445C1"/>
    <w:rsid w:val="00044984"/>
    <w:rsid w:val="000454AC"/>
    <w:rsid w:val="00045A6A"/>
    <w:rsid w:val="00046375"/>
    <w:rsid w:val="000467FB"/>
    <w:rsid w:val="000472BA"/>
    <w:rsid w:val="00047342"/>
    <w:rsid w:val="000479F8"/>
    <w:rsid w:val="00047BDB"/>
    <w:rsid w:val="00050099"/>
    <w:rsid w:val="000502A8"/>
    <w:rsid w:val="000504EA"/>
    <w:rsid w:val="000508F5"/>
    <w:rsid w:val="00050C73"/>
    <w:rsid w:val="00051354"/>
    <w:rsid w:val="00051590"/>
    <w:rsid w:val="00051B67"/>
    <w:rsid w:val="00051D3D"/>
    <w:rsid w:val="00051D9A"/>
    <w:rsid w:val="000524E7"/>
    <w:rsid w:val="000530ED"/>
    <w:rsid w:val="00053620"/>
    <w:rsid w:val="0005389D"/>
    <w:rsid w:val="0005433F"/>
    <w:rsid w:val="000551F7"/>
    <w:rsid w:val="00055A1D"/>
    <w:rsid w:val="00055C00"/>
    <w:rsid w:val="000560B8"/>
    <w:rsid w:val="000562FB"/>
    <w:rsid w:val="00056715"/>
    <w:rsid w:val="00056A00"/>
    <w:rsid w:val="00056CA6"/>
    <w:rsid w:val="00057750"/>
    <w:rsid w:val="00057803"/>
    <w:rsid w:val="00057D19"/>
    <w:rsid w:val="00060218"/>
    <w:rsid w:val="000603C1"/>
    <w:rsid w:val="000603E1"/>
    <w:rsid w:val="000608F1"/>
    <w:rsid w:val="00061608"/>
    <w:rsid w:val="00061BFB"/>
    <w:rsid w:val="0006208B"/>
    <w:rsid w:val="0006275A"/>
    <w:rsid w:val="0006359F"/>
    <w:rsid w:val="00064346"/>
    <w:rsid w:val="0006465E"/>
    <w:rsid w:val="00065F6C"/>
    <w:rsid w:val="000663F1"/>
    <w:rsid w:val="000671B2"/>
    <w:rsid w:val="000671C7"/>
    <w:rsid w:val="0006745D"/>
    <w:rsid w:val="00070B67"/>
    <w:rsid w:val="00071153"/>
    <w:rsid w:val="00071BF7"/>
    <w:rsid w:val="00071E65"/>
    <w:rsid w:val="000727D2"/>
    <w:rsid w:val="0007343B"/>
    <w:rsid w:val="00073CA1"/>
    <w:rsid w:val="00073D65"/>
    <w:rsid w:val="00074457"/>
    <w:rsid w:val="0007477C"/>
    <w:rsid w:val="00074848"/>
    <w:rsid w:val="000749ED"/>
    <w:rsid w:val="00074EC2"/>
    <w:rsid w:val="000752FE"/>
    <w:rsid w:val="000760FA"/>
    <w:rsid w:val="000764D5"/>
    <w:rsid w:val="0007713C"/>
    <w:rsid w:val="000772A5"/>
    <w:rsid w:val="00077BCE"/>
    <w:rsid w:val="00077DD4"/>
    <w:rsid w:val="0008102D"/>
    <w:rsid w:val="00081ECE"/>
    <w:rsid w:val="00082B0C"/>
    <w:rsid w:val="00083226"/>
    <w:rsid w:val="0008462E"/>
    <w:rsid w:val="00084A78"/>
    <w:rsid w:val="00085300"/>
    <w:rsid w:val="0008533A"/>
    <w:rsid w:val="00086725"/>
    <w:rsid w:val="000868AF"/>
    <w:rsid w:val="00086BDB"/>
    <w:rsid w:val="0008744A"/>
    <w:rsid w:val="0008786C"/>
    <w:rsid w:val="000906DD"/>
    <w:rsid w:val="000909D4"/>
    <w:rsid w:val="00090E4E"/>
    <w:rsid w:val="000913C3"/>
    <w:rsid w:val="00091433"/>
    <w:rsid w:val="00091A8C"/>
    <w:rsid w:val="00092981"/>
    <w:rsid w:val="00093249"/>
    <w:rsid w:val="00093EB0"/>
    <w:rsid w:val="0009483B"/>
    <w:rsid w:val="000954AA"/>
    <w:rsid w:val="00095883"/>
    <w:rsid w:val="000960EB"/>
    <w:rsid w:val="00097BB9"/>
    <w:rsid w:val="000A002F"/>
    <w:rsid w:val="000A013B"/>
    <w:rsid w:val="000A0F92"/>
    <w:rsid w:val="000A1D4E"/>
    <w:rsid w:val="000A2292"/>
    <w:rsid w:val="000A33AF"/>
    <w:rsid w:val="000A3550"/>
    <w:rsid w:val="000A3858"/>
    <w:rsid w:val="000A3A4D"/>
    <w:rsid w:val="000A3BDD"/>
    <w:rsid w:val="000A3D13"/>
    <w:rsid w:val="000A3D7B"/>
    <w:rsid w:val="000A4A98"/>
    <w:rsid w:val="000A6464"/>
    <w:rsid w:val="000A64B8"/>
    <w:rsid w:val="000A715B"/>
    <w:rsid w:val="000A7214"/>
    <w:rsid w:val="000B15FF"/>
    <w:rsid w:val="000B182E"/>
    <w:rsid w:val="000B1A8B"/>
    <w:rsid w:val="000B1C2E"/>
    <w:rsid w:val="000B1F35"/>
    <w:rsid w:val="000B2E3F"/>
    <w:rsid w:val="000B38E8"/>
    <w:rsid w:val="000B3E51"/>
    <w:rsid w:val="000B426D"/>
    <w:rsid w:val="000B4E57"/>
    <w:rsid w:val="000B4FD8"/>
    <w:rsid w:val="000B5958"/>
    <w:rsid w:val="000B5A62"/>
    <w:rsid w:val="000B67B4"/>
    <w:rsid w:val="000B6EB2"/>
    <w:rsid w:val="000B7C69"/>
    <w:rsid w:val="000C1ED8"/>
    <w:rsid w:val="000C3A6F"/>
    <w:rsid w:val="000C4AA2"/>
    <w:rsid w:val="000C54AE"/>
    <w:rsid w:val="000C55EB"/>
    <w:rsid w:val="000C6097"/>
    <w:rsid w:val="000C60E6"/>
    <w:rsid w:val="000C65C8"/>
    <w:rsid w:val="000C7232"/>
    <w:rsid w:val="000C7F96"/>
    <w:rsid w:val="000D1215"/>
    <w:rsid w:val="000D1276"/>
    <w:rsid w:val="000D13A3"/>
    <w:rsid w:val="000D1FFC"/>
    <w:rsid w:val="000D23D7"/>
    <w:rsid w:val="000D24EF"/>
    <w:rsid w:val="000D2B43"/>
    <w:rsid w:val="000D3749"/>
    <w:rsid w:val="000D3EAE"/>
    <w:rsid w:val="000D5735"/>
    <w:rsid w:val="000D6505"/>
    <w:rsid w:val="000D6769"/>
    <w:rsid w:val="000D75F8"/>
    <w:rsid w:val="000D7902"/>
    <w:rsid w:val="000E01D8"/>
    <w:rsid w:val="000E1866"/>
    <w:rsid w:val="000E20D1"/>
    <w:rsid w:val="000E35B3"/>
    <w:rsid w:val="000E4233"/>
    <w:rsid w:val="000E46A9"/>
    <w:rsid w:val="000E4B36"/>
    <w:rsid w:val="000E572A"/>
    <w:rsid w:val="000E5B31"/>
    <w:rsid w:val="000E5E46"/>
    <w:rsid w:val="000E618C"/>
    <w:rsid w:val="000E659A"/>
    <w:rsid w:val="000E66A1"/>
    <w:rsid w:val="000E746F"/>
    <w:rsid w:val="000F0091"/>
    <w:rsid w:val="000F00C3"/>
    <w:rsid w:val="000F00DB"/>
    <w:rsid w:val="000F211A"/>
    <w:rsid w:val="000F2D77"/>
    <w:rsid w:val="000F56E9"/>
    <w:rsid w:val="000F5703"/>
    <w:rsid w:val="000F5B80"/>
    <w:rsid w:val="000F6B42"/>
    <w:rsid w:val="000F6D76"/>
    <w:rsid w:val="000F71F2"/>
    <w:rsid w:val="000F7477"/>
    <w:rsid w:val="000F7B20"/>
    <w:rsid w:val="00100515"/>
    <w:rsid w:val="00100DA9"/>
    <w:rsid w:val="00101675"/>
    <w:rsid w:val="001016CB"/>
    <w:rsid w:val="00103053"/>
    <w:rsid w:val="00103209"/>
    <w:rsid w:val="00103359"/>
    <w:rsid w:val="00103B9F"/>
    <w:rsid w:val="00104543"/>
    <w:rsid w:val="0010459A"/>
    <w:rsid w:val="00105B77"/>
    <w:rsid w:val="0010687C"/>
    <w:rsid w:val="00106C0F"/>
    <w:rsid w:val="00107720"/>
    <w:rsid w:val="00107833"/>
    <w:rsid w:val="00107BC8"/>
    <w:rsid w:val="00107CA5"/>
    <w:rsid w:val="001107FD"/>
    <w:rsid w:val="001109A6"/>
    <w:rsid w:val="00110AA5"/>
    <w:rsid w:val="00110CAD"/>
    <w:rsid w:val="00111B60"/>
    <w:rsid w:val="00111F41"/>
    <w:rsid w:val="001120D0"/>
    <w:rsid w:val="0011234D"/>
    <w:rsid w:val="00113B6B"/>
    <w:rsid w:val="00115032"/>
    <w:rsid w:val="001152A9"/>
    <w:rsid w:val="001153CE"/>
    <w:rsid w:val="00115693"/>
    <w:rsid w:val="00115DBC"/>
    <w:rsid w:val="0011646D"/>
    <w:rsid w:val="00117C18"/>
    <w:rsid w:val="00117F78"/>
    <w:rsid w:val="001201B4"/>
    <w:rsid w:val="001205EB"/>
    <w:rsid w:val="00120773"/>
    <w:rsid w:val="00120B99"/>
    <w:rsid w:val="00120DB9"/>
    <w:rsid w:val="00121502"/>
    <w:rsid w:val="00121792"/>
    <w:rsid w:val="001226C8"/>
    <w:rsid w:val="00122ECE"/>
    <w:rsid w:val="00122EED"/>
    <w:rsid w:val="00124552"/>
    <w:rsid w:val="001249E1"/>
    <w:rsid w:val="00124E89"/>
    <w:rsid w:val="00124F6C"/>
    <w:rsid w:val="00125452"/>
    <w:rsid w:val="00125635"/>
    <w:rsid w:val="00126BE8"/>
    <w:rsid w:val="00126E27"/>
    <w:rsid w:val="001276E8"/>
    <w:rsid w:val="00130793"/>
    <w:rsid w:val="0013102C"/>
    <w:rsid w:val="00133229"/>
    <w:rsid w:val="001344D7"/>
    <w:rsid w:val="00134909"/>
    <w:rsid w:val="00134B3A"/>
    <w:rsid w:val="00135376"/>
    <w:rsid w:val="00135D78"/>
    <w:rsid w:val="00137636"/>
    <w:rsid w:val="00137C33"/>
    <w:rsid w:val="0014077A"/>
    <w:rsid w:val="00141ACC"/>
    <w:rsid w:val="00141C61"/>
    <w:rsid w:val="001427F5"/>
    <w:rsid w:val="00142C88"/>
    <w:rsid w:val="001432CB"/>
    <w:rsid w:val="00143D22"/>
    <w:rsid w:val="001442A0"/>
    <w:rsid w:val="00144B38"/>
    <w:rsid w:val="001455D1"/>
    <w:rsid w:val="00145A93"/>
    <w:rsid w:val="0014634B"/>
    <w:rsid w:val="00146799"/>
    <w:rsid w:val="001468EB"/>
    <w:rsid w:val="00146C4D"/>
    <w:rsid w:val="00147FB3"/>
    <w:rsid w:val="001500E9"/>
    <w:rsid w:val="001501AC"/>
    <w:rsid w:val="001502B4"/>
    <w:rsid w:val="00151C70"/>
    <w:rsid w:val="001520C6"/>
    <w:rsid w:val="00152AFC"/>
    <w:rsid w:val="00152B47"/>
    <w:rsid w:val="00153813"/>
    <w:rsid w:val="00154A45"/>
    <w:rsid w:val="00154E66"/>
    <w:rsid w:val="0015650F"/>
    <w:rsid w:val="00156ACC"/>
    <w:rsid w:val="00157CB3"/>
    <w:rsid w:val="00157FDF"/>
    <w:rsid w:val="00161CF3"/>
    <w:rsid w:val="00161F69"/>
    <w:rsid w:val="00162169"/>
    <w:rsid w:val="0016224B"/>
    <w:rsid w:val="001625D9"/>
    <w:rsid w:val="001637E0"/>
    <w:rsid w:val="00164040"/>
    <w:rsid w:val="00165012"/>
    <w:rsid w:val="0016508C"/>
    <w:rsid w:val="001665FC"/>
    <w:rsid w:val="00166843"/>
    <w:rsid w:val="00167011"/>
    <w:rsid w:val="00167734"/>
    <w:rsid w:val="00171F38"/>
    <w:rsid w:val="0017203C"/>
    <w:rsid w:val="00174466"/>
    <w:rsid w:val="00174D43"/>
    <w:rsid w:val="00175084"/>
    <w:rsid w:val="0017563B"/>
    <w:rsid w:val="00175B62"/>
    <w:rsid w:val="0017699D"/>
    <w:rsid w:val="00176A2E"/>
    <w:rsid w:val="00177DB3"/>
    <w:rsid w:val="0018070D"/>
    <w:rsid w:val="00180B4D"/>
    <w:rsid w:val="00180FA1"/>
    <w:rsid w:val="0018118B"/>
    <w:rsid w:val="00181403"/>
    <w:rsid w:val="00181B1C"/>
    <w:rsid w:val="00181CDA"/>
    <w:rsid w:val="00182B3D"/>
    <w:rsid w:val="00182BB4"/>
    <w:rsid w:val="001830C8"/>
    <w:rsid w:val="00183555"/>
    <w:rsid w:val="00183C35"/>
    <w:rsid w:val="001845B6"/>
    <w:rsid w:val="00185093"/>
    <w:rsid w:val="0018518E"/>
    <w:rsid w:val="001852ED"/>
    <w:rsid w:val="0018707C"/>
    <w:rsid w:val="00190399"/>
    <w:rsid w:val="001903EA"/>
    <w:rsid w:val="00191DE1"/>
    <w:rsid w:val="001921CB"/>
    <w:rsid w:val="00194CCC"/>
    <w:rsid w:val="00194DCC"/>
    <w:rsid w:val="00195881"/>
    <w:rsid w:val="00196165"/>
    <w:rsid w:val="0019683F"/>
    <w:rsid w:val="00196A0D"/>
    <w:rsid w:val="00196E1A"/>
    <w:rsid w:val="00196F70"/>
    <w:rsid w:val="00197B81"/>
    <w:rsid w:val="001A08AE"/>
    <w:rsid w:val="001A0CF5"/>
    <w:rsid w:val="001A0F93"/>
    <w:rsid w:val="001A143B"/>
    <w:rsid w:val="001A1580"/>
    <w:rsid w:val="001A25B2"/>
    <w:rsid w:val="001A2C40"/>
    <w:rsid w:val="001A2C6D"/>
    <w:rsid w:val="001A2C92"/>
    <w:rsid w:val="001A2F98"/>
    <w:rsid w:val="001A35A9"/>
    <w:rsid w:val="001A377F"/>
    <w:rsid w:val="001A3B76"/>
    <w:rsid w:val="001A50E6"/>
    <w:rsid w:val="001A578C"/>
    <w:rsid w:val="001A5CBE"/>
    <w:rsid w:val="001A6F94"/>
    <w:rsid w:val="001A71F6"/>
    <w:rsid w:val="001A7F1D"/>
    <w:rsid w:val="001B03B3"/>
    <w:rsid w:val="001B20F8"/>
    <w:rsid w:val="001B28CD"/>
    <w:rsid w:val="001B31C9"/>
    <w:rsid w:val="001B350A"/>
    <w:rsid w:val="001B4AF2"/>
    <w:rsid w:val="001B4AFF"/>
    <w:rsid w:val="001B4B02"/>
    <w:rsid w:val="001B4F7B"/>
    <w:rsid w:val="001B606E"/>
    <w:rsid w:val="001B6A3E"/>
    <w:rsid w:val="001B6ADD"/>
    <w:rsid w:val="001B7F96"/>
    <w:rsid w:val="001C0964"/>
    <w:rsid w:val="001C0B97"/>
    <w:rsid w:val="001C1016"/>
    <w:rsid w:val="001C3B9C"/>
    <w:rsid w:val="001C3EB4"/>
    <w:rsid w:val="001C402D"/>
    <w:rsid w:val="001C4424"/>
    <w:rsid w:val="001C46D7"/>
    <w:rsid w:val="001C4DC3"/>
    <w:rsid w:val="001C505E"/>
    <w:rsid w:val="001C61CF"/>
    <w:rsid w:val="001C6C09"/>
    <w:rsid w:val="001C6D7F"/>
    <w:rsid w:val="001C6F80"/>
    <w:rsid w:val="001C723E"/>
    <w:rsid w:val="001C759B"/>
    <w:rsid w:val="001C76BF"/>
    <w:rsid w:val="001C7BFB"/>
    <w:rsid w:val="001C7E3D"/>
    <w:rsid w:val="001D1121"/>
    <w:rsid w:val="001D1141"/>
    <w:rsid w:val="001D14AC"/>
    <w:rsid w:val="001D2957"/>
    <w:rsid w:val="001D32F7"/>
    <w:rsid w:val="001D345C"/>
    <w:rsid w:val="001D37E1"/>
    <w:rsid w:val="001D37ED"/>
    <w:rsid w:val="001D3CAC"/>
    <w:rsid w:val="001D3EF9"/>
    <w:rsid w:val="001D4385"/>
    <w:rsid w:val="001D44EC"/>
    <w:rsid w:val="001D4AA8"/>
    <w:rsid w:val="001D5444"/>
    <w:rsid w:val="001D57AC"/>
    <w:rsid w:val="001D61AC"/>
    <w:rsid w:val="001D7D75"/>
    <w:rsid w:val="001E07E5"/>
    <w:rsid w:val="001E0917"/>
    <w:rsid w:val="001E093B"/>
    <w:rsid w:val="001E0B77"/>
    <w:rsid w:val="001E146D"/>
    <w:rsid w:val="001E1917"/>
    <w:rsid w:val="001E193D"/>
    <w:rsid w:val="001E263B"/>
    <w:rsid w:val="001E382B"/>
    <w:rsid w:val="001E40A7"/>
    <w:rsid w:val="001E4EBD"/>
    <w:rsid w:val="001F0161"/>
    <w:rsid w:val="001F13BB"/>
    <w:rsid w:val="001F157B"/>
    <w:rsid w:val="001F18BE"/>
    <w:rsid w:val="001F1BD0"/>
    <w:rsid w:val="001F1E4D"/>
    <w:rsid w:val="001F1F53"/>
    <w:rsid w:val="001F3448"/>
    <w:rsid w:val="001F3554"/>
    <w:rsid w:val="001F4331"/>
    <w:rsid w:val="001F443F"/>
    <w:rsid w:val="001F4E6B"/>
    <w:rsid w:val="001F54AD"/>
    <w:rsid w:val="001F64BB"/>
    <w:rsid w:val="001F686E"/>
    <w:rsid w:val="001F6C02"/>
    <w:rsid w:val="001F6DF7"/>
    <w:rsid w:val="001F7341"/>
    <w:rsid w:val="001F7B34"/>
    <w:rsid w:val="00200517"/>
    <w:rsid w:val="00200CE0"/>
    <w:rsid w:val="00200DE6"/>
    <w:rsid w:val="002015A5"/>
    <w:rsid w:val="00201695"/>
    <w:rsid w:val="00201E91"/>
    <w:rsid w:val="0020274A"/>
    <w:rsid w:val="00202CE5"/>
    <w:rsid w:val="00203195"/>
    <w:rsid w:val="00204099"/>
    <w:rsid w:val="00204936"/>
    <w:rsid w:val="00204AFF"/>
    <w:rsid w:val="00204F95"/>
    <w:rsid w:val="00205714"/>
    <w:rsid w:val="00205732"/>
    <w:rsid w:val="00206890"/>
    <w:rsid w:val="00206F3A"/>
    <w:rsid w:val="00206F7E"/>
    <w:rsid w:val="00207147"/>
    <w:rsid w:val="002077AB"/>
    <w:rsid w:val="00210004"/>
    <w:rsid w:val="002114AC"/>
    <w:rsid w:val="002115B8"/>
    <w:rsid w:val="00213A15"/>
    <w:rsid w:val="00213AA3"/>
    <w:rsid w:val="00214793"/>
    <w:rsid w:val="002153A2"/>
    <w:rsid w:val="002157F1"/>
    <w:rsid w:val="00216002"/>
    <w:rsid w:val="00216080"/>
    <w:rsid w:val="00216107"/>
    <w:rsid w:val="00217538"/>
    <w:rsid w:val="00220A63"/>
    <w:rsid w:val="00221619"/>
    <w:rsid w:val="00222689"/>
    <w:rsid w:val="00222739"/>
    <w:rsid w:val="0022276B"/>
    <w:rsid w:val="00222AAE"/>
    <w:rsid w:val="00222D15"/>
    <w:rsid w:val="00223D51"/>
    <w:rsid w:val="00224930"/>
    <w:rsid w:val="002261E9"/>
    <w:rsid w:val="002266D7"/>
    <w:rsid w:val="00226B79"/>
    <w:rsid w:val="00227456"/>
    <w:rsid w:val="00227812"/>
    <w:rsid w:val="00227EB2"/>
    <w:rsid w:val="00227F52"/>
    <w:rsid w:val="0023001C"/>
    <w:rsid w:val="0023058B"/>
    <w:rsid w:val="0023065D"/>
    <w:rsid w:val="0023118C"/>
    <w:rsid w:val="002317E4"/>
    <w:rsid w:val="00231E6E"/>
    <w:rsid w:val="0023245F"/>
    <w:rsid w:val="00232677"/>
    <w:rsid w:val="00233D27"/>
    <w:rsid w:val="00234259"/>
    <w:rsid w:val="002348C8"/>
    <w:rsid w:val="00235882"/>
    <w:rsid w:val="00235E61"/>
    <w:rsid w:val="00237CED"/>
    <w:rsid w:val="00240229"/>
    <w:rsid w:val="00240FF8"/>
    <w:rsid w:val="00241134"/>
    <w:rsid w:val="00242F7D"/>
    <w:rsid w:val="00243892"/>
    <w:rsid w:val="00243F83"/>
    <w:rsid w:val="0024426D"/>
    <w:rsid w:val="002442DE"/>
    <w:rsid w:val="00245713"/>
    <w:rsid w:val="00245804"/>
    <w:rsid w:val="0024594E"/>
    <w:rsid w:val="00245C33"/>
    <w:rsid w:val="002470CE"/>
    <w:rsid w:val="002506B7"/>
    <w:rsid w:val="00251001"/>
    <w:rsid w:val="002510EB"/>
    <w:rsid w:val="00252479"/>
    <w:rsid w:val="00252533"/>
    <w:rsid w:val="002527CF"/>
    <w:rsid w:val="0025286C"/>
    <w:rsid w:val="00253457"/>
    <w:rsid w:val="00253600"/>
    <w:rsid w:val="00253EFC"/>
    <w:rsid w:val="002541BB"/>
    <w:rsid w:val="002542EB"/>
    <w:rsid w:val="00254591"/>
    <w:rsid w:val="00254641"/>
    <w:rsid w:val="00254946"/>
    <w:rsid w:val="002550AE"/>
    <w:rsid w:val="0025513F"/>
    <w:rsid w:val="002559F1"/>
    <w:rsid w:val="002571E8"/>
    <w:rsid w:val="002574DC"/>
    <w:rsid w:val="00257652"/>
    <w:rsid w:val="00257C86"/>
    <w:rsid w:val="002603D2"/>
    <w:rsid w:val="00260D86"/>
    <w:rsid w:val="00261622"/>
    <w:rsid w:val="00261DB6"/>
    <w:rsid w:val="0026295A"/>
    <w:rsid w:val="002637E5"/>
    <w:rsid w:val="002638DA"/>
    <w:rsid w:val="0026450E"/>
    <w:rsid w:val="00264A5A"/>
    <w:rsid w:val="00264FE3"/>
    <w:rsid w:val="00265DCB"/>
    <w:rsid w:val="002663D1"/>
    <w:rsid w:val="0026717F"/>
    <w:rsid w:val="00267C31"/>
    <w:rsid w:val="0027000C"/>
    <w:rsid w:val="002707C0"/>
    <w:rsid w:val="00271A8E"/>
    <w:rsid w:val="00271D24"/>
    <w:rsid w:val="0027246A"/>
    <w:rsid w:val="00272F51"/>
    <w:rsid w:val="00273A4D"/>
    <w:rsid w:val="00273C7A"/>
    <w:rsid w:val="00274C4D"/>
    <w:rsid w:val="00274F8F"/>
    <w:rsid w:val="00275CFF"/>
    <w:rsid w:val="00275DFD"/>
    <w:rsid w:val="0027626F"/>
    <w:rsid w:val="00276930"/>
    <w:rsid w:val="00276F46"/>
    <w:rsid w:val="002778DF"/>
    <w:rsid w:val="00277EDA"/>
    <w:rsid w:val="00280086"/>
    <w:rsid w:val="00280193"/>
    <w:rsid w:val="00280E04"/>
    <w:rsid w:val="00281A7A"/>
    <w:rsid w:val="00282385"/>
    <w:rsid w:val="00282C3F"/>
    <w:rsid w:val="00282F1E"/>
    <w:rsid w:val="0028320F"/>
    <w:rsid w:val="00283555"/>
    <w:rsid w:val="00283ACF"/>
    <w:rsid w:val="0028421D"/>
    <w:rsid w:val="00284CAB"/>
    <w:rsid w:val="00284ED0"/>
    <w:rsid w:val="002861D8"/>
    <w:rsid w:val="00286934"/>
    <w:rsid w:val="00286E6A"/>
    <w:rsid w:val="002902BC"/>
    <w:rsid w:val="00290A02"/>
    <w:rsid w:val="00290C77"/>
    <w:rsid w:val="0029173A"/>
    <w:rsid w:val="002925F8"/>
    <w:rsid w:val="0029277A"/>
    <w:rsid w:val="00292858"/>
    <w:rsid w:val="00292F1F"/>
    <w:rsid w:val="00293305"/>
    <w:rsid w:val="00293769"/>
    <w:rsid w:val="00293E85"/>
    <w:rsid w:val="00293E97"/>
    <w:rsid w:val="00293F89"/>
    <w:rsid w:val="00294442"/>
    <w:rsid w:val="002965CA"/>
    <w:rsid w:val="0029676C"/>
    <w:rsid w:val="00297183"/>
    <w:rsid w:val="00297E10"/>
    <w:rsid w:val="002A0803"/>
    <w:rsid w:val="002A0F48"/>
    <w:rsid w:val="002A1A9F"/>
    <w:rsid w:val="002A297D"/>
    <w:rsid w:val="002A2D19"/>
    <w:rsid w:val="002A37A0"/>
    <w:rsid w:val="002A65D2"/>
    <w:rsid w:val="002A6825"/>
    <w:rsid w:val="002B0117"/>
    <w:rsid w:val="002B067D"/>
    <w:rsid w:val="002B07F7"/>
    <w:rsid w:val="002B0F8F"/>
    <w:rsid w:val="002B0FBF"/>
    <w:rsid w:val="002B1041"/>
    <w:rsid w:val="002B149A"/>
    <w:rsid w:val="002B325E"/>
    <w:rsid w:val="002B452E"/>
    <w:rsid w:val="002B54EA"/>
    <w:rsid w:val="002B641D"/>
    <w:rsid w:val="002B6C17"/>
    <w:rsid w:val="002B6E9A"/>
    <w:rsid w:val="002B774D"/>
    <w:rsid w:val="002B7766"/>
    <w:rsid w:val="002C0FBF"/>
    <w:rsid w:val="002C240A"/>
    <w:rsid w:val="002C25DD"/>
    <w:rsid w:val="002C2B51"/>
    <w:rsid w:val="002C48E3"/>
    <w:rsid w:val="002C53BE"/>
    <w:rsid w:val="002C568C"/>
    <w:rsid w:val="002C580B"/>
    <w:rsid w:val="002C5847"/>
    <w:rsid w:val="002C5CCF"/>
    <w:rsid w:val="002C5D77"/>
    <w:rsid w:val="002C647A"/>
    <w:rsid w:val="002C6AF4"/>
    <w:rsid w:val="002C7911"/>
    <w:rsid w:val="002C7A11"/>
    <w:rsid w:val="002D000E"/>
    <w:rsid w:val="002D029E"/>
    <w:rsid w:val="002D0464"/>
    <w:rsid w:val="002D068E"/>
    <w:rsid w:val="002D07B8"/>
    <w:rsid w:val="002D0F68"/>
    <w:rsid w:val="002D1C3B"/>
    <w:rsid w:val="002D1E91"/>
    <w:rsid w:val="002D21F3"/>
    <w:rsid w:val="002D2409"/>
    <w:rsid w:val="002D2B8A"/>
    <w:rsid w:val="002D39F8"/>
    <w:rsid w:val="002D3F68"/>
    <w:rsid w:val="002D4008"/>
    <w:rsid w:val="002D4D73"/>
    <w:rsid w:val="002D4F70"/>
    <w:rsid w:val="002D5790"/>
    <w:rsid w:val="002D5892"/>
    <w:rsid w:val="002D6457"/>
    <w:rsid w:val="002D65E7"/>
    <w:rsid w:val="002D6E61"/>
    <w:rsid w:val="002D763D"/>
    <w:rsid w:val="002E006B"/>
    <w:rsid w:val="002E0E40"/>
    <w:rsid w:val="002E17FC"/>
    <w:rsid w:val="002E1A59"/>
    <w:rsid w:val="002E1B7B"/>
    <w:rsid w:val="002E1EEC"/>
    <w:rsid w:val="002E24C7"/>
    <w:rsid w:val="002E2B1A"/>
    <w:rsid w:val="002E2B3A"/>
    <w:rsid w:val="002E4737"/>
    <w:rsid w:val="002E535C"/>
    <w:rsid w:val="002E5449"/>
    <w:rsid w:val="002E570B"/>
    <w:rsid w:val="002E586E"/>
    <w:rsid w:val="002E5956"/>
    <w:rsid w:val="002E5B3E"/>
    <w:rsid w:val="002E6DEE"/>
    <w:rsid w:val="002E6FC6"/>
    <w:rsid w:val="002E7399"/>
    <w:rsid w:val="002E7CC4"/>
    <w:rsid w:val="002E7E37"/>
    <w:rsid w:val="002F08C2"/>
    <w:rsid w:val="002F13BF"/>
    <w:rsid w:val="002F1B0D"/>
    <w:rsid w:val="002F2138"/>
    <w:rsid w:val="002F2226"/>
    <w:rsid w:val="002F2799"/>
    <w:rsid w:val="002F27E3"/>
    <w:rsid w:val="002F2826"/>
    <w:rsid w:val="002F2CFD"/>
    <w:rsid w:val="002F2D2A"/>
    <w:rsid w:val="002F2D8E"/>
    <w:rsid w:val="002F31EA"/>
    <w:rsid w:val="002F3F29"/>
    <w:rsid w:val="002F3F5C"/>
    <w:rsid w:val="002F41C8"/>
    <w:rsid w:val="002F449E"/>
    <w:rsid w:val="002F44D0"/>
    <w:rsid w:val="002F463D"/>
    <w:rsid w:val="002F488E"/>
    <w:rsid w:val="002F4AEE"/>
    <w:rsid w:val="002F52DB"/>
    <w:rsid w:val="002F790F"/>
    <w:rsid w:val="002F7EDE"/>
    <w:rsid w:val="00300447"/>
    <w:rsid w:val="0030063A"/>
    <w:rsid w:val="0030071F"/>
    <w:rsid w:val="00300FD0"/>
    <w:rsid w:val="003014D8"/>
    <w:rsid w:val="00301B5C"/>
    <w:rsid w:val="00301C75"/>
    <w:rsid w:val="00302493"/>
    <w:rsid w:val="00302852"/>
    <w:rsid w:val="003028DC"/>
    <w:rsid w:val="00302C01"/>
    <w:rsid w:val="003037ED"/>
    <w:rsid w:val="00303B60"/>
    <w:rsid w:val="003050F2"/>
    <w:rsid w:val="003059D4"/>
    <w:rsid w:val="00306358"/>
    <w:rsid w:val="00306538"/>
    <w:rsid w:val="003066D3"/>
    <w:rsid w:val="00310482"/>
    <w:rsid w:val="0031055F"/>
    <w:rsid w:val="00310766"/>
    <w:rsid w:val="003110DC"/>
    <w:rsid w:val="003112B7"/>
    <w:rsid w:val="00311BF2"/>
    <w:rsid w:val="00311D0A"/>
    <w:rsid w:val="00312512"/>
    <w:rsid w:val="00313444"/>
    <w:rsid w:val="0031404D"/>
    <w:rsid w:val="00314280"/>
    <w:rsid w:val="003144D7"/>
    <w:rsid w:val="00314789"/>
    <w:rsid w:val="00314B00"/>
    <w:rsid w:val="003153EC"/>
    <w:rsid w:val="00316215"/>
    <w:rsid w:val="00316561"/>
    <w:rsid w:val="00317327"/>
    <w:rsid w:val="00317468"/>
    <w:rsid w:val="003179CD"/>
    <w:rsid w:val="0032167F"/>
    <w:rsid w:val="003216D8"/>
    <w:rsid w:val="00321988"/>
    <w:rsid w:val="0032240B"/>
    <w:rsid w:val="003228AB"/>
    <w:rsid w:val="003245E4"/>
    <w:rsid w:val="00324F04"/>
    <w:rsid w:val="003257D7"/>
    <w:rsid w:val="003268C5"/>
    <w:rsid w:val="00326CE7"/>
    <w:rsid w:val="0032706B"/>
    <w:rsid w:val="00327480"/>
    <w:rsid w:val="003277BC"/>
    <w:rsid w:val="00330406"/>
    <w:rsid w:val="00330709"/>
    <w:rsid w:val="00330B53"/>
    <w:rsid w:val="00331872"/>
    <w:rsid w:val="00331C80"/>
    <w:rsid w:val="0033219B"/>
    <w:rsid w:val="0033294B"/>
    <w:rsid w:val="003331BE"/>
    <w:rsid w:val="0033346D"/>
    <w:rsid w:val="00334CF9"/>
    <w:rsid w:val="003351D6"/>
    <w:rsid w:val="003355E5"/>
    <w:rsid w:val="00335949"/>
    <w:rsid w:val="00336D09"/>
    <w:rsid w:val="003371EE"/>
    <w:rsid w:val="00337F6A"/>
    <w:rsid w:val="003402B0"/>
    <w:rsid w:val="00340323"/>
    <w:rsid w:val="00340CD3"/>
    <w:rsid w:val="00340F4B"/>
    <w:rsid w:val="003412FF"/>
    <w:rsid w:val="00342865"/>
    <w:rsid w:val="00342C6E"/>
    <w:rsid w:val="00343627"/>
    <w:rsid w:val="00343E6F"/>
    <w:rsid w:val="003445F7"/>
    <w:rsid w:val="0034465B"/>
    <w:rsid w:val="00344730"/>
    <w:rsid w:val="0034590F"/>
    <w:rsid w:val="003463E5"/>
    <w:rsid w:val="00346904"/>
    <w:rsid w:val="00346D99"/>
    <w:rsid w:val="00347208"/>
    <w:rsid w:val="00347858"/>
    <w:rsid w:val="00350AC6"/>
    <w:rsid w:val="003518A4"/>
    <w:rsid w:val="00352127"/>
    <w:rsid w:val="00352251"/>
    <w:rsid w:val="0035240D"/>
    <w:rsid w:val="00352569"/>
    <w:rsid w:val="003525DB"/>
    <w:rsid w:val="00353525"/>
    <w:rsid w:val="00353F92"/>
    <w:rsid w:val="003548C4"/>
    <w:rsid w:val="00354A9A"/>
    <w:rsid w:val="00354B17"/>
    <w:rsid w:val="00355846"/>
    <w:rsid w:val="003558B2"/>
    <w:rsid w:val="003565DD"/>
    <w:rsid w:val="00360E0B"/>
    <w:rsid w:val="00360EFC"/>
    <w:rsid w:val="00361C3E"/>
    <w:rsid w:val="00361D5A"/>
    <w:rsid w:val="003620E7"/>
    <w:rsid w:val="00362A54"/>
    <w:rsid w:val="00362B7A"/>
    <w:rsid w:val="003630AC"/>
    <w:rsid w:val="003637DE"/>
    <w:rsid w:val="00363F38"/>
    <w:rsid w:val="003644C6"/>
    <w:rsid w:val="0036462C"/>
    <w:rsid w:val="00364DA9"/>
    <w:rsid w:val="00364F3E"/>
    <w:rsid w:val="003651D6"/>
    <w:rsid w:val="00365613"/>
    <w:rsid w:val="00365783"/>
    <w:rsid w:val="003659F6"/>
    <w:rsid w:val="00365EF7"/>
    <w:rsid w:val="00366256"/>
    <w:rsid w:val="0037329C"/>
    <w:rsid w:val="00373A1B"/>
    <w:rsid w:val="00374400"/>
    <w:rsid w:val="003752D9"/>
    <w:rsid w:val="00375CCA"/>
    <w:rsid w:val="00376A70"/>
    <w:rsid w:val="00376F18"/>
    <w:rsid w:val="00377B59"/>
    <w:rsid w:val="00377E3A"/>
    <w:rsid w:val="00380DBD"/>
    <w:rsid w:val="00380F9F"/>
    <w:rsid w:val="003816AF"/>
    <w:rsid w:val="00381CB8"/>
    <w:rsid w:val="003824E9"/>
    <w:rsid w:val="003839DD"/>
    <w:rsid w:val="0038410B"/>
    <w:rsid w:val="003849AC"/>
    <w:rsid w:val="00384A87"/>
    <w:rsid w:val="00384B2B"/>
    <w:rsid w:val="00385181"/>
    <w:rsid w:val="003857A9"/>
    <w:rsid w:val="00385A53"/>
    <w:rsid w:val="003863B3"/>
    <w:rsid w:val="003866BC"/>
    <w:rsid w:val="0038685A"/>
    <w:rsid w:val="003870FA"/>
    <w:rsid w:val="00387690"/>
    <w:rsid w:val="00387C10"/>
    <w:rsid w:val="00390CFA"/>
    <w:rsid w:val="003917DD"/>
    <w:rsid w:val="00391C32"/>
    <w:rsid w:val="00391C89"/>
    <w:rsid w:val="003928EC"/>
    <w:rsid w:val="00392E15"/>
    <w:rsid w:val="00392F0F"/>
    <w:rsid w:val="00393AFB"/>
    <w:rsid w:val="003944A3"/>
    <w:rsid w:val="00394C2B"/>
    <w:rsid w:val="00396066"/>
    <w:rsid w:val="00396732"/>
    <w:rsid w:val="0039696D"/>
    <w:rsid w:val="003969D9"/>
    <w:rsid w:val="003A06D9"/>
    <w:rsid w:val="003A08E0"/>
    <w:rsid w:val="003A10A3"/>
    <w:rsid w:val="003A1564"/>
    <w:rsid w:val="003A1DB4"/>
    <w:rsid w:val="003A24EF"/>
    <w:rsid w:val="003A2D63"/>
    <w:rsid w:val="003A3C4A"/>
    <w:rsid w:val="003A401A"/>
    <w:rsid w:val="003A4408"/>
    <w:rsid w:val="003A5785"/>
    <w:rsid w:val="003A5E91"/>
    <w:rsid w:val="003A5FB2"/>
    <w:rsid w:val="003A6590"/>
    <w:rsid w:val="003A669F"/>
    <w:rsid w:val="003A6BCC"/>
    <w:rsid w:val="003A7DE8"/>
    <w:rsid w:val="003B02B9"/>
    <w:rsid w:val="003B1037"/>
    <w:rsid w:val="003B1A47"/>
    <w:rsid w:val="003B27D6"/>
    <w:rsid w:val="003B3186"/>
    <w:rsid w:val="003B524D"/>
    <w:rsid w:val="003B5835"/>
    <w:rsid w:val="003B5931"/>
    <w:rsid w:val="003B6B2C"/>
    <w:rsid w:val="003B6B85"/>
    <w:rsid w:val="003B7CE9"/>
    <w:rsid w:val="003C07CD"/>
    <w:rsid w:val="003C0F85"/>
    <w:rsid w:val="003C11AA"/>
    <w:rsid w:val="003C16F7"/>
    <w:rsid w:val="003C1E34"/>
    <w:rsid w:val="003C23C4"/>
    <w:rsid w:val="003C347F"/>
    <w:rsid w:val="003C37E2"/>
    <w:rsid w:val="003C3966"/>
    <w:rsid w:val="003C3B59"/>
    <w:rsid w:val="003C53BB"/>
    <w:rsid w:val="003C5544"/>
    <w:rsid w:val="003C5D1B"/>
    <w:rsid w:val="003C5FA9"/>
    <w:rsid w:val="003C6188"/>
    <w:rsid w:val="003C6749"/>
    <w:rsid w:val="003D06AC"/>
    <w:rsid w:val="003D21A6"/>
    <w:rsid w:val="003D2851"/>
    <w:rsid w:val="003D29A3"/>
    <w:rsid w:val="003D2A2D"/>
    <w:rsid w:val="003D2A63"/>
    <w:rsid w:val="003D3DAB"/>
    <w:rsid w:val="003D44BE"/>
    <w:rsid w:val="003D4A30"/>
    <w:rsid w:val="003D5AD4"/>
    <w:rsid w:val="003D5EBF"/>
    <w:rsid w:val="003D6366"/>
    <w:rsid w:val="003D7B6A"/>
    <w:rsid w:val="003D7F5A"/>
    <w:rsid w:val="003E04D7"/>
    <w:rsid w:val="003E0801"/>
    <w:rsid w:val="003E08C4"/>
    <w:rsid w:val="003E0C0E"/>
    <w:rsid w:val="003E193F"/>
    <w:rsid w:val="003E19D1"/>
    <w:rsid w:val="003E1AF2"/>
    <w:rsid w:val="003E1D77"/>
    <w:rsid w:val="003E2AE9"/>
    <w:rsid w:val="003E4286"/>
    <w:rsid w:val="003E4545"/>
    <w:rsid w:val="003E5211"/>
    <w:rsid w:val="003E5355"/>
    <w:rsid w:val="003E5681"/>
    <w:rsid w:val="003E57B6"/>
    <w:rsid w:val="003E6196"/>
    <w:rsid w:val="003E64CB"/>
    <w:rsid w:val="003E6700"/>
    <w:rsid w:val="003E6CD7"/>
    <w:rsid w:val="003E7E51"/>
    <w:rsid w:val="003F0691"/>
    <w:rsid w:val="003F08AD"/>
    <w:rsid w:val="003F0991"/>
    <w:rsid w:val="003F0ACA"/>
    <w:rsid w:val="003F2A6A"/>
    <w:rsid w:val="003F300F"/>
    <w:rsid w:val="003F433B"/>
    <w:rsid w:val="003F44E9"/>
    <w:rsid w:val="003F4772"/>
    <w:rsid w:val="003F47E9"/>
    <w:rsid w:val="003F501D"/>
    <w:rsid w:val="003F5033"/>
    <w:rsid w:val="003F525D"/>
    <w:rsid w:val="003F5B6E"/>
    <w:rsid w:val="003F64B9"/>
    <w:rsid w:val="003F785D"/>
    <w:rsid w:val="003F7B8A"/>
    <w:rsid w:val="003F7DCA"/>
    <w:rsid w:val="00400733"/>
    <w:rsid w:val="00400B8F"/>
    <w:rsid w:val="00400F36"/>
    <w:rsid w:val="004017C1"/>
    <w:rsid w:val="00401855"/>
    <w:rsid w:val="004024D3"/>
    <w:rsid w:val="0040358B"/>
    <w:rsid w:val="0040364A"/>
    <w:rsid w:val="00404352"/>
    <w:rsid w:val="00404B3E"/>
    <w:rsid w:val="004055D4"/>
    <w:rsid w:val="00405703"/>
    <w:rsid w:val="00405797"/>
    <w:rsid w:val="00411225"/>
    <w:rsid w:val="0041183F"/>
    <w:rsid w:val="00411B04"/>
    <w:rsid w:val="0041285E"/>
    <w:rsid w:val="00413BC5"/>
    <w:rsid w:val="00413E93"/>
    <w:rsid w:val="0041535E"/>
    <w:rsid w:val="0041594A"/>
    <w:rsid w:val="00415A77"/>
    <w:rsid w:val="0041609E"/>
    <w:rsid w:val="00416D02"/>
    <w:rsid w:val="00417357"/>
    <w:rsid w:val="00417E21"/>
    <w:rsid w:val="00420059"/>
    <w:rsid w:val="0042080F"/>
    <w:rsid w:val="00420C7A"/>
    <w:rsid w:val="004220B0"/>
    <w:rsid w:val="00422191"/>
    <w:rsid w:val="004227F5"/>
    <w:rsid w:val="0042297F"/>
    <w:rsid w:val="004230E6"/>
    <w:rsid w:val="00423102"/>
    <w:rsid w:val="0042406A"/>
    <w:rsid w:val="004242F0"/>
    <w:rsid w:val="00424344"/>
    <w:rsid w:val="0042516D"/>
    <w:rsid w:val="0042596C"/>
    <w:rsid w:val="00425A54"/>
    <w:rsid w:val="004260D0"/>
    <w:rsid w:val="00426248"/>
    <w:rsid w:val="00426281"/>
    <w:rsid w:val="004313B1"/>
    <w:rsid w:val="00431D42"/>
    <w:rsid w:val="00432ACA"/>
    <w:rsid w:val="00432C5B"/>
    <w:rsid w:val="00432D43"/>
    <w:rsid w:val="00432E28"/>
    <w:rsid w:val="00433803"/>
    <w:rsid w:val="00434692"/>
    <w:rsid w:val="004350F4"/>
    <w:rsid w:val="00435A31"/>
    <w:rsid w:val="00436040"/>
    <w:rsid w:val="0043659B"/>
    <w:rsid w:val="004365FE"/>
    <w:rsid w:val="00436E21"/>
    <w:rsid w:val="00437B97"/>
    <w:rsid w:val="00440E1D"/>
    <w:rsid w:val="00441235"/>
    <w:rsid w:val="00441438"/>
    <w:rsid w:val="00441470"/>
    <w:rsid w:val="00441F77"/>
    <w:rsid w:val="00442082"/>
    <w:rsid w:val="004424B0"/>
    <w:rsid w:val="004425D5"/>
    <w:rsid w:val="004426C5"/>
    <w:rsid w:val="00443FE7"/>
    <w:rsid w:val="00444B86"/>
    <w:rsid w:val="00445B76"/>
    <w:rsid w:val="00446737"/>
    <w:rsid w:val="00446C54"/>
    <w:rsid w:val="00447D4E"/>
    <w:rsid w:val="00447DB3"/>
    <w:rsid w:val="004504A2"/>
    <w:rsid w:val="00451A92"/>
    <w:rsid w:val="004538F2"/>
    <w:rsid w:val="00454440"/>
    <w:rsid w:val="00454747"/>
    <w:rsid w:val="004558E5"/>
    <w:rsid w:val="00455C33"/>
    <w:rsid w:val="0045617C"/>
    <w:rsid w:val="00456344"/>
    <w:rsid w:val="004567CD"/>
    <w:rsid w:val="00456B47"/>
    <w:rsid w:val="00456E3D"/>
    <w:rsid w:val="00457B00"/>
    <w:rsid w:val="00457BA9"/>
    <w:rsid w:val="00460338"/>
    <w:rsid w:val="0046101D"/>
    <w:rsid w:val="004610E9"/>
    <w:rsid w:val="00461519"/>
    <w:rsid w:val="00461890"/>
    <w:rsid w:val="004618BC"/>
    <w:rsid w:val="00461A35"/>
    <w:rsid w:val="0046213D"/>
    <w:rsid w:val="0046380A"/>
    <w:rsid w:val="00464016"/>
    <w:rsid w:val="004641AF"/>
    <w:rsid w:val="0046446B"/>
    <w:rsid w:val="00464E44"/>
    <w:rsid w:val="00465782"/>
    <w:rsid w:val="00465CE8"/>
    <w:rsid w:val="00466326"/>
    <w:rsid w:val="00466594"/>
    <w:rsid w:val="00466CAF"/>
    <w:rsid w:val="004679D5"/>
    <w:rsid w:val="00467C43"/>
    <w:rsid w:val="00467CAE"/>
    <w:rsid w:val="00467F65"/>
    <w:rsid w:val="0047090F"/>
    <w:rsid w:val="00470BC1"/>
    <w:rsid w:val="0047140B"/>
    <w:rsid w:val="00471CC6"/>
    <w:rsid w:val="00472182"/>
    <w:rsid w:val="0047237C"/>
    <w:rsid w:val="00472A95"/>
    <w:rsid w:val="00472FEA"/>
    <w:rsid w:val="00473158"/>
    <w:rsid w:val="0047382D"/>
    <w:rsid w:val="00473982"/>
    <w:rsid w:val="00473C68"/>
    <w:rsid w:val="00474546"/>
    <w:rsid w:val="004761B7"/>
    <w:rsid w:val="00476F15"/>
    <w:rsid w:val="0047705C"/>
    <w:rsid w:val="004773CE"/>
    <w:rsid w:val="0047743F"/>
    <w:rsid w:val="00477F76"/>
    <w:rsid w:val="004805F4"/>
    <w:rsid w:val="004819BA"/>
    <w:rsid w:val="0048377A"/>
    <w:rsid w:val="00483923"/>
    <w:rsid w:val="00483CAF"/>
    <w:rsid w:val="00484A04"/>
    <w:rsid w:val="00485144"/>
    <w:rsid w:val="0048565D"/>
    <w:rsid w:val="0048589C"/>
    <w:rsid w:val="00485FE1"/>
    <w:rsid w:val="00486795"/>
    <w:rsid w:val="00486874"/>
    <w:rsid w:val="00486CC6"/>
    <w:rsid w:val="00487C0B"/>
    <w:rsid w:val="00487E43"/>
    <w:rsid w:val="00487FC4"/>
    <w:rsid w:val="004902CA"/>
    <w:rsid w:val="00492501"/>
    <w:rsid w:val="00492E5E"/>
    <w:rsid w:val="0049426F"/>
    <w:rsid w:val="004949FD"/>
    <w:rsid w:val="00494A33"/>
    <w:rsid w:val="00495D8E"/>
    <w:rsid w:val="00496077"/>
    <w:rsid w:val="0049613F"/>
    <w:rsid w:val="00496188"/>
    <w:rsid w:val="00496255"/>
    <w:rsid w:val="004962C4"/>
    <w:rsid w:val="00496917"/>
    <w:rsid w:val="00497C39"/>
    <w:rsid w:val="00497CEC"/>
    <w:rsid w:val="004A12D4"/>
    <w:rsid w:val="004A13DA"/>
    <w:rsid w:val="004A1AF2"/>
    <w:rsid w:val="004A1E1C"/>
    <w:rsid w:val="004A2C05"/>
    <w:rsid w:val="004A3A52"/>
    <w:rsid w:val="004A3E99"/>
    <w:rsid w:val="004A41B7"/>
    <w:rsid w:val="004A45F3"/>
    <w:rsid w:val="004A47F8"/>
    <w:rsid w:val="004A58B6"/>
    <w:rsid w:val="004A5EBE"/>
    <w:rsid w:val="004A60B6"/>
    <w:rsid w:val="004A68BC"/>
    <w:rsid w:val="004B0EA7"/>
    <w:rsid w:val="004B104B"/>
    <w:rsid w:val="004B13A6"/>
    <w:rsid w:val="004B194B"/>
    <w:rsid w:val="004B1AEA"/>
    <w:rsid w:val="004B205A"/>
    <w:rsid w:val="004B3ABA"/>
    <w:rsid w:val="004B3E53"/>
    <w:rsid w:val="004B438F"/>
    <w:rsid w:val="004B549A"/>
    <w:rsid w:val="004B5C98"/>
    <w:rsid w:val="004B61D0"/>
    <w:rsid w:val="004B6473"/>
    <w:rsid w:val="004B64B6"/>
    <w:rsid w:val="004B69D6"/>
    <w:rsid w:val="004B782E"/>
    <w:rsid w:val="004C05CA"/>
    <w:rsid w:val="004C1347"/>
    <w:rsid w:val="004C15AA"/>
    <w:rsid w:val="004C1AE4"/>
    <w:rsid w:val="004C37D2"/>
    <w:rsid w:val="004C3916"/>
    <w:rsid w:val="004C3C65"/>
    <w:rsid w:val="004C3DDF"/>
    <w:rsid w:val="004C41A0"/>
    <w:rsid w:val="004C49D5"/>
    <w:rsid w:val="004C52EF"/>
    <w:rsid w:val="004C60E5"/>
    <w:rsid w:val="004C62EB"/>
    <w:rsid w:val="004C68D9"/>
    <w:rsid w:val="004C6C05"/>
    <w:rsid w:val="004C6EB6"/>
    <w:rsid w:val="004C7590"/>
    <w:rsid w:val="004D0EBA"/>
    <w:rsid w:val="004D1282"/>
    <w:rsid w:val="004D16C9"/>
    <w:rsid w:val="004D1BAF"/>
    <w:rsid w:val="004D319C"/>
    <w:rsid w:val="004D3407"/>
    <w:rsid w:val="004D378B"/>
    <w:rsid w:val="004D3865"/>
    <w:rsid w:val="004D39BA"/>
    <w:rsid w:val="004D3CAE"/>
    <w:rsid w:val="004D4790"/>
    <w:rsid w:val="004D5C6D"/>
    <w:rsid w:val="004D6E1D"/>
    <w:rsid w:val="004D76A0"/>
    <w:rsid w:val="004E0144"/>
    <w:rsid w:val="004E2DB7"/>
    <w:rsid w:val="004E2F28"/>
    <w:rsid w:val="004E4E7C"/>
    <w:rsid w:val="004E59A3"/>
    <w:rsid w:val="004E59AA"/>
    <w:rsid w:val="004E5C2A"/>
    <w:rsid w:val="004E6198"/>
    <w:rsid w:val="004E67B9"/>
    <w:rsid w:val="004E6FDB"/>
    <w:rsid w:val="004E7956"/>
    <w:rsid w:val="004F128A"/>
    <w:rsid w:val="004F3194"/>
    <w:rsid w:val="004F3CE9"/>
    <w:rsid w:val="004F4702"/>
    <w:rsid w:val="004F6443"/>
    <w:rsid w:val="004F7114"/>
    <w:rsid w:val="004F721E"/>
    <w:rsid w:val="004F762E"/>
    <w:rsid w:val="004F7A12"/>
    <w:rsid w:val="004F7F43"/>
    <w:rsid w:val="00500089"/>
    <w:rsid w:val="005005A2"/>
    <w:rsid w:val="00501385"/>
    <w:rsid w:val="00501E03"/>
    <w:rsid w:val="00501F53"/>
    <w:rsid w:val="00501FC3"/>
    <w:rsid w:val="00503A7D"/>
    <w:rsid w:val="005049B0"/>
    <w:rsid w:val="005049B6"/>
    <w:rsid w:val="00504E75"/>
    <w:rsid w:val="005050C8"/>
    <w:rsid w:val="0050660A"/>
    <w:rsid w:val="005066BA"/>
    <w:rsid w:val="00506D29"/>
    <w:rsid w:val="005070B1"/>
    <w:rsid w:val="0051037D"/>
    <w:rsid w:val="00510996"/>
    <w:rsid w:val="00510E02"/>
    <w:rsid w:val="00510F60"/>
    <w:rsid w:val="00511D89"/>
    <w:rsid w:val="0051213F"/>
    <w:rsid w:val="00513527"/>
    <w:rsid w:val="00514C0F"/>
    <w:rsid w:val="00515A8E"/>
    <w:rsid w:val="00515C6C"/>
    <w:rsid w:val="00517BAC"/>
    <w:rsid w:val="00517E28"/>
    <w:rsid w:val="00517E9D"/>
    <w:rsid w:val="00520B71"/>
    <w:rsid w:val="00520FB3"/>
    <w:rsid w:val="00521214"/>
    <w:rsid w:val="0052128E"/>
    <w:rsid w:val="005215F2"/>
    <w:rsid w:val="005221CD"/>
    <w:rsid w:val="005226BA"/>
    <w:rsid w:val="00522872"/>
    <w:rsid w:val="00522C30"/>
    <w:rsid w:val="00523995"/>
    <w:rsid w:val="005245A3"/>
    <w:rsid w:val="00524A5D"/>
    <w:rsid w:val="00526068"/>
    <w:rsid w:val="005261DD"/>
    <w:rsid w:val="00526878"/>
    <w:rsid w:val="00526BAB"/>
    <w:rsid w:val="005270DE"/>
    <w:rsid w:val="00530B7B"/>
    <w:rsid w:val="00530C1C"/>
    <w:rsid w:val="0053204F"/>
    <w:rsid w:val="0053282E"/>
    <w:rsid w:val="005336F7"/>
    <w:rsid w:val="005347AF"/>
    <w:rsid w:val="00535210"/>
    <w:rsid w:val="00535C0D"/>
    <w:rsid w:val="00536321"/>
    <w:rsid w:val="00536948"/>
    <w:rsid w:val="00536CB9"/>
    <w:rsid w:val="00536E0E"/>
    <w:rsid w:val="00536FB8"/>
    <w:rsid w:val="005370AC"/>
    <w:rsid w:val="00537E80"/>
    <w:rsid w:val="00537FD7"/>
    <w:rsid w:val="00540573"/>
    <w:rsid w:val="00540B11"/>
    <w:rsid w:val="00540F35"/>
    <w:rsid w:val="00541DE0"/>
    <w:rsid w:val="00542143"/>
    <w:rsid w:val="0054253E"/>
    <w:rsid w:val="00542AE0"/>
    <w:rsid w:val="00542DED"/>
    <w:rsid w:val="005433C8"/>
    <w:rsid w:val="005436F4"/>
    <w:rsid w:val="00544012"/>
    <w:rsid w:val="00544042"/>
    <w:rsid w:val="00545AF1"/>
    <w:rsid w:val="00546863"/>
    <w:rsid w:val="00547B2C"/>
    <w:rsid w:val="00547EB8"/>
    <w:rsid w:val="005504E5"/>
    <w:rsid w:val="005532B0"/>
    <w:rsid w:val="005538AD"/>
    <w:rsid w:val="00554BD5"/>
    <w:rsid w:val="00554D5B"/>
    <w:rsid w:val="00555594"/>
    <w:rsid w:val="00555D61"/>
    <w:rsid w:val="00555F8D"/>
    <w:rsid w:val="00557928"/>
    <w:rsid w:val="00557954"/>
    <w:rsid w:val="00557E2A"/>
    <w:rsid w:val="00557EF5"/>
    <w:rsid w:val="00560441"/>
    <w:rsid w:val="00560DF9"/>
    <w:rsid w:val="00560F4A"/>
    <w:rsid w:val="005624C4"/>
    <w:rsid w:val="0056399E"/>
    <w:rsid w:val="005642E5"/>
    <w:rsid w:val="0056600B"/>
    <w:rsid w:val="00566957"/>
    <w:rsid w:val="00567919"/>
    <w:rsid w:val="00567B6B"/>
    <w:rsid w:val="005706D6"/>
    <w:rsid w:val="00570C8A"/>
    <w:rsid w:val="00570CFA"/>
    <w:rsid w:val="00571142"/>
    <w:rsid w:val="00571CEE"/>
    <w:rsid w:val="0057209A"/>
    <w:rsid w:val="00573EFD"/>
    <w:rsid w:val="0057463B"/>
    <w:rsid w:val="005750F4"/>
    <w:rsid w:val="005758CF"/>
    <w:rsid w:val="005759F7"/>
    <w:rsid w:val="00575AB0"/>
    <w:rsid w:val="00575D85"/>
    <w:rsid w:val="0057746B"/>
    <w:rsid w:val="00580341"/>
    <w:rsid w:val="005811E9"/>
    <w:rsid w:val="00581A71"/>
    <w:rsid w:val="00582B63"/>
    <w:rsid w:val="0058348C"/>
    <w:rsid w:val="0058376E"/>
    <w:rsid w:val="00584272"/>
    <w:rsid w:val="005865EA"/>
    <w:rsid w:val="00590550"/>
    <w:rsid w:val="00591E00"/>
    <w:rsid w:val="00592009"/>
    <w:rsid w:val="00592DB6"/>
    <w:rsid w:val="00593AAA"/>
    <w:rsid w:val="0059458C"/>
    <w:rsid w:val="00594BC1"/>
    <w:rsid w:val="00595090"/>
    <w:rsid w:val="00595714"/>
    <w:rsid w:val="00595870"/>
    <w:rsid w:val="005977D3"/>
    <w:rsid w:val="005A1B14"/>
    <w:rsid w:val="005A23BD"/>
    <w:rsid w:val="005A2799"/>
    <w:rsid w:val="005A3883"/>
    <w:rsid w:val="005A396E"/>
    <w:rsid w:val="005A4D39"/>
    <w:rsid w:val="005A4E43"/>
    <w:rsid w:val="005A57F2"/>
    <w:rsid w:val="005A5B16"/>
    <w:rsid w:val="005A5D84"/>
    <w:rsid w:val="005A5F19"/>
    <w:rsid w:val="005A628A"/>
    <w:rsid w:val="005A67B1"/>
    <w:rsid w:val="005B019A"/>
    <w:rsid w:val="005B0334"/>
    <w:rsid w:val="005B0B75"/>
    <w:rsid w:val="005B0D74"/>
    <w:rsid w:val="005B13EF"/>
    <w:rsid w:val="005B264F"/>
    <w:rsid w:val="005B271B"/>
    <w:rsid w:val="005B297D"/>
    <w:rsid w:val="005B31B6"/>
    <w:rsid w:val="005B382B"/>
    <w:rsid w:val="005B4241"/>
    <w:rsid w:val="005B5DBA"/>
    <w:rsid w:val="005B5F66"/>
    <w:rsid w:val="005B634A"/>
    <w:rsid w:val="005B652F"/>
    <w:rsid w:val="005B66CF"/>
    <w:rsid w:val="005B6851"/>
    <w:rsid w:val="005B6A95"/>
    <w:rsid w:val="005B6DE1"/>
    <w:rsid w:val="005B7A4B"/>
    <w:rsid w:val="005B7BA6"/>
    <w:rsid w:val="005C2E06"/>
    <w:rsid w:val="005C3D45"/>
    <w:rsid w:val="005C61EE"/>
    <w:rsid w:val="005C64FA"/>
    <w:rsid w:val="005C6F73"/>
    <w:rsid w:val="005C7178"/>
    <w:rsid w:val="005C7698"/>
    <w:rsid w:val="005D13A4"/>
    <w:rsid w:val="005D1B0C"/>
    <w:rsid w:val="005D1B62"/>
    <w:rsid w:val="005D2F9A"/>
    <w:rsid w:val="005D36F8"/>
    <w:rsid w:val="005D41EC"/>
    <w:rsid w:val="005D4A0D"/>
    <w:rsid w:val="005D4E78"/>
    <w:rsid w:val="005D50AB"/>
    <w:rsid w:val="005D5FBE"/>
    <w:rsid w:val="005D5FC7"/>
    <w:rsid w:val="005D656B"/>
    <w:rsid w:val="005D6B50"/>
    <w:rsid w:val="005D6C4D"/>
    <w:rsid w:val="005D72D7"/>
    <w:rsid w:val="005E0BB7"/>
    <w:rsid w:val="005E1C0B"/>
    <w:rsid w:val="005E1F16"/>
    <w:rsid w:val="005E3110"/>
    <w:rsid w:val="005E325A"/>
    <w:rsid w:val="005E332A"/>
    <w:rsid w:val="005E3374"/>
    <w:rsid w:val="005E4965"/>
    <w:rsid w:val="005E6740"/>
    <w:rsid w:val="005E74D9"/>
    <w:rsid w:val="005F0532"/>
    <w:rsid w:val="005F069D"/>
    <w:rsid w:val="005F08CF"/>
    <w:rsid w:val="005F0BE8"/>
    <w:rsid w:val="005F1128"/>
    <w:rsid w:val="005F13BC"/>
    <w:rsid w:val="005F16B1"/>
    <w:rsid w:val="005F17C5"/>
    <w:rsid w:val="005F1A08"/>
    <w:rsid w:val="005F2028"/>
    <w:rsid w:val="005F2314"/>
    <w:rsid w:val="005F2E74"/>
    <w:rsid w:val="005F3469"/>
    <w:rsid w:val="005F4198"/>
    <w:rsid w:val="005F4680"/>
    <w:rsid w:val="005F4B52"/>
    <w:rsid w:val="005F4B76"/>
    <w:rsid w:val="005F5C4E"/>
    <w:rsid w:val="005F5D40"/>
    <w:rsid w:val="005F6262"/>
    <w:rsid w:val="005F70E6"/>
    <w:rsid w:val="005F7242"/>
    <w:rsid w:val="005F758D"/>
    <w:rsid w:val="005F7B4F"/>
    <w:rsid w:val="005F7CE4"/>
    <w:rsid w:val="006002CC"/>
    <w:rsid w:val="00600387"/>
    <w:rsid w:val="00600C41"/>
    <w:rsid w:val="00601B3A"/>
    <w:rsid w:val="00601FE1"/>
    <w:rsid w:val="006029DD"/>
    <w:rsid w:val="00602FC2"/>
    <w:rsid w:val="00602FF4"/>
    <w:rsid w:val="006037E1"/>
    <w:rsid w:val="00603DE4"/>
    <w:rsid w:val="00604201"/>
    <w:rsid w:val="00604215"/>
    <w:rsid w:val="0060528F"/>
    <w:rsid w:val="00605885"/>
    <w:rsid w:val="0060610E"/>
    <w:rsid w:val="006067E1"/>
    <w:rsid w:val="00606CDC"/>
    <w:rsid w:val="006077A4"/>
    <w:rsid w:val="00607819"/>
    <w:rsid w:val="00607939"/>
    <w:rsid w:val="0061069C"/>
    <w:rsid w:val="00611941"/>
    <w:rsid w:val="0061216E"/>
    <w:rsid w:val="006122AE"/>
    <w:rsid w:val="006126B8"/>
    <w:rsid w:val="00612830"/>
    <w:rsid w:val="00612BA9"/>
    <w:rsid w:val="00613361"/>
    <w:rsid w:val="006136F6"/>
    <w:rsid w:val="00613FE5"/>
    <w:rsid w:val="00614CCB"/>
    <w:rsid w:val="00614FC2"/>
    <w:rsid w:val="006150AD"/>
    <w:rsid w:val="006156B6"/>
    <w:rsid w:val="0061624A"/>
    <w:rsid w:val="006201EE"/>
    <w:rsid w:val="0062236B"/>
    <w:rsid w:val="00622C88"/>
    <w:rsid w:val="006232E8"/>
    <w:rsid w:val="00624262"/>
    <w:rsid w:val="006248FF"/>
    <w:rsid w:val="006251C3"/>
    <w:rsid w:val="00625310"/>
    <w:rsid w:val="00625964"/>
    <w:rsid w:val="00625D52"/>
    <w:rsid w:val="0062799F"/>
    <w:rsid w:val="006304D3"/>
    <w:rsid w:val="00630785"/>
    <w:rsid w:val="00631C8D"/>
    <w:rsid w:val="0063217A"/>
    <w:rsid w:val="00633AB7"/>
    <w:rsid w:val="00634815"/>
    <w:rsid w:val="00634FE9"/>
    <w:rsid w:val="0063528B"/>
    <w:rsid w:val="0063580B"/>
    <w:rsid w:val="00636E53"/>
    <w:rsid w:val="006371A9"/>
    <w:rsid w:val="00637A65"/>
    <w:rsid w:val="0064003F"/>
    <w:rsid w:val="00640786"/>
    <w:rsid w:val="00640B21"/>
    <w:rsid w:val="006420EA"/>
    <w:rsid w:val="00642F6C"/>
    <w:rsid w:val="006432AC"/>
    <w:rsid w:val="00643AD9"/>
    <w:rsid w:val="00644A54"/>
    <w:rsid w:val="00646523"/>
    <w:rsid w:val="00647624"/>
    <w:rsid w:val="00650310"/>
    <w:rsid w:val="00650AC9"/>
    <w:rsid w:val="00651C3B"/>
    <w:rsid w:val="00651D24"/>
    <w:rsid w:val="00651FF5"/>
    <w:rsid w:val="006523E4"/>
    <w:rsid w:val="00652449"/>
    <w:rsid w:val="0065255E"/>
    <w:rsid w:val="00652752"/>
    <w:rsid w:val="00652C73"/>
    <w:rsid w:val="00653119"/>
    <w:rsid w:val="00653B34"/>
    <w:rsid w:val="00654FBC"/>
    <w:rsid w:val="00655D79"/>
    <w:rsid w:val="00655DF1"/>
    <w:rsid w:val="006562E2"/>
    <w:rsid w:val="00656621"/>
    <w:rsid w:val="006569F5"/>
    <w:rsid w:val="00656C72"/>
    <w:rsid w:val="00657339"/>
    <w:rsid w:val="00657655"/>
    <w:rsid w:val="0066046A"/>
    <w:rsid w:val="006606A5"/>
    <w:rsid w:val="0066146D"/>
    <w:rsid w:val="006624B7"/>
    <w:rsid w:val="00662503"/>
    <w:rsid w:val="00662A94"/>
    <w:rsid w:val="00662BE6"/>
    <w:rsid w:val="00664209"/>
    <w:rsid w:val="006642EB"/>
    <w:rsid w:val="00664575"/>
    <w:rsid w:val="00664805"/>
    <w:rsid w:val="00664D6B"/>
    <w:rsid w:val="00664E72"/>
    <w:rsid w:val="0066529A"/>
    <w:rsid w:val="00665873"/>
    <w:rsid w:val="00665A20"/>
    <w:rsid w:val="00666250"/>
    <w:rsid w:val="0066635E"/>
    <w:rsid w:val="0066637B"/>
    <w:rsid w:val="00666773"/>
    <w:rsid w:val="00667B78"/>
    <w:rsid w:val="006708BA"/>
    <w:rsid w:val="00670C9F"/>
    <w:rsid w:val="00670D01"/>
    <w:rsid w:val="00671313"/>
    <w:rsid w:val="00671880"/>
    <w:rsid w:val="00672446"/>
    <w:rsid w:val="00673412"/>
    <w:rsid w:val="00674D5B"/>
    <w:rsid w:val="00674F6D"/>
    <w:rsid w:val="00675765"/>
    <w:rsid w:val="00676FF3"/>
    <w:rsid w:val="00677051"/>
    <w:rsid w:val="006775B9"/>
    <w:rsid w:val="00677CA0"/>
    <w:rsid w:val="00677F0B"/>
    <w:rsid w:val="006809BB"/>
    <w:rsid w:val="006810C6"/>
    <w:rsid w:val="0068179A"/>
    <w:rsid w:val="006820CA"/>
    <w:rsid w:val="0068231A"/>
    <w:rsid w:val="006829A6"/>
    <w:rsid w:val="00682A71"/>
    <w:rsid w:val="00683D08"/>
    <w:rsid w:val="00684B4B"/>
    <w:rsid w:val="00684F36"/>
    <w:rsid w:val="00685908"/>
    <w:rsid w:val="00685BBD"/>
    <w:rsid w:val="00686723"/>
    <w:rsid w:val="006875AC"/>
    <w:rsid w:val="006875D8"/>
    <w:rsid w:val="00687749"/>
    <w:rsid w:val="00687AC8"/>
    <w:rsid w:val="00687CC7"/>
    <w:rsid w:val="00687FD1"/>
    <w:rsid w:val="00690EAB"/>
    <w:rsid w:val="00690FEF"/>
    <w:rsid w:val="0069184F"/>
    <w:rsid w:val="00691D5B"/>
    <w:rsid w:val="00692080"/>
    <w:rsid w:val="0069256B"/>
    <w:rsid w:val="006931D5"/>
    <w:rsid w:val="006933F0"/>
    <w:rsid w:val="00693D64"/>
    <w:rsid w:val="006944ED"/>
    <w:rsid w:val="0069455C"/>
    <w:rsid w:val="00694750"/>
    <w:rsid w:val="00694A29"/>
    <w:rsid w:val="00696BF7"/>
    <w:rsid w:val="006974F8"/>
    <w:rsid w:val="006A0AD3"/>
    <w:rsid w:val="006A1968"/>
    <w:rsid w:val="006A1A52"/>
    <w:rsid w:val="006A1B22"/>
    <w:rsid w:val="006A247C"/>
    <w:rsid w:val="006A2B78"/>
    <w:rsid w:val="006A2CEC"/>
    <w:rsid w:val="006A3BA9"/>
    <w:rsid w:val="006A3C7E"/>
    <w:rsid w:val="006A3D40"/>
    <w:rsid w:val="006A47E8"/>
    <w:rsid w:val="006A4B8E"/>
    <w:rsid w:val="006A4CFD"/>
    <w:rsid w:val="006A4F55"/>
    <w:rsid w:val="006A50B3"/>
    <w:rsid w:val="006A531B"/>
    <w:rsid w:val="006A5A64"/>
    <w:rsid w:val="006A6855"/>
    <w:rsid w:val="006A690B"/>
    <w:rsid w:val="006A6B35"/>
    <w:rsid w:val="006A7BBE"/>
    <w:rsid w:val="006B01D1"/>
    <w:rsid w:val="006B0CB8"/>
    <w:rsid w:val="006B0E07"/>
    <w:rsid w:val="006B25A0"/>
    <w:rsid w:val="006B3040"/>
    <w:rsid w:val="006B3AC0"/>
    <w:rsid w:val="006B3BF6"/>
    <w:rsid w:val="006B3C71"/>
    <w:rsid w:val="006B4303"/>
    <w:rsid w:val="006B4CBD"/>
    <w:rsid w:val="006B5083"/>
    <w:rsid w:val="006B5152"/>
    <w:rsid w:val="006B5492"/>
    <w:rsid w:val="006B5BB6"/>
    <w:rsid w:val="006B7B4A"/>
    <w:rsid w:val="006B7CB0"/>
    <w:rsid w:val="006C0461"/>
    <w:rsid w:val="006C0CEA"/>
    <w:rsid w:val="006C0F7B"/>
    <w:rsid w:val="006C197E"/>
    <w:rsid w:val="006C2E70"/>
    <w:rsid w:val="006C2F20"/>
    <w:rsid w:val="006C3B5F"/>
    <w:rsid w:val="006C7510"/>
    <w:rsid w:val="006D0C1B"/>
    <w:rsid w:val="006D341E"/>
    <w:rsid w:val="006D4225"/>
    <w:rsid w:val="006D438A"/>
    <w:rsid w:val="006D483E"/>
    <w:rsid w:val="006D4B17"/>
    <w:rsid w:val="006D4D29"/>
    <w:rsid w:val="006D4E13"/>
    <w:rsid w:val="006D5135"/>
    <w:rsid w:val="006D5276"/>
    <w:rsid w:val="006D5F10"/>
    <w:rsid w:val="006D6245"/>
    <w:rsid w:val="006D6E81"/>
    <w:rsid w:val="006D6FD7"/>
    <w:rsid w:val="006D7075"/>
    <w:rsid w:val="006D7703"/>
    <w:rsid w:val="006D774C"/>
    <w:rsid w:val="006D7B1C"/>
    <w:rsid w:val="006E052B"/>
    <w:rsid w:val="006E1A4A"/>
    <w:rsid w:val="006E1ED8"/>
    <w:rsid w:val="006E2354"/>
    <w:rsid w:val="006E23F4"/>
    <w:rsid w:val="006E26ED"/>
    <w:rsid w:val="006E32B6"/>
    <w:rsid w:val="006E4635"/>
    <w:rsid w:val="006E477B"/>
    <w:rsid w:val="006E580D"/>
    <w:rsid w:val="006E6771"/>
    <w:rsid w:val="006E6F50"/>
    <w:rsid w:val="006E7530"/>
    <w:rsid w:val="006E7992"/>
    <w:rsid w:val="006E7C82"/>
    <w:rsid w:val="006F00E0"/>
    <w:rsid w:val="006F113A"/>
    <w:rsid w:val="006F14BF"/>
    <w:rsid w:val="006F1740"/>
    <w:rsid w:val="006F1DF9"/>
    <w:rsid w:val="006F2C30"/>
    <w:rsid w:val="006F2D9E"/>
    <w:rsid w:val="006F2FE7"/>
    <w:rsid w:val="006F30FC"/>
    <w:rsid w:val="006F32CA"/>
    <w:rsid w:val="006F360E"/>
    <w:rsid w:val="006F46CF"/>
    <w:rsid w:val="006F47D8"/>
    <w:rsid w:val="006F4A86"/>
    <w:rsid w:val="006F4B7D"/>
    <w:rsid w:val="006F5170"/>
    <w:rsid w:val="006F52E0"/>
    <w:rsid w:val="006F5912"/>
    <w:rsid w:val="006F6C3C"/>
    <w:rsid w:val="00700097"/>
    <w:rsid w:val="007004A2"/>
    <w:rsid w:val="0070071B"/>
    <w:rsid w:val="00700FA1"/>
    <w:rsid w:val="00701976"/>
    <w:rsid w:val="00701BCC"/>
    <w:rsid w:val="00701DE8"/>
    <w:rsid w:val="00701F11"/>
    <w:rsid w:val="00701FF8"/>
    <w:rsid w:val="00702070"/>
    <w:rsid w:val="00702D1F"/>
    <w:rsid w:val="00703362"/>
    <w:rsid w:val="00704377"/>
    <w:rsid w:val="007052AE"/>
    <w:rsid w:val="007072AF"/>
    <w:rsid w:val="007100E8"/>
    <w:rsid w:val="007102D2"/>
    <w:rsid w:val="007113E5"/>
    <w:rsid w:val="007114F5"/>
    <w:rsid w:val="00711AE9"/>
    <w:rsid w:val="00711E00"/>
    <w:rsid w:val="00711EBE"/>
    <w:rsid w:val="007121C8"/>
    <w:rsid w:val="007130E4"/>
    <w:rsid w:val="0071328D"/>
    <w:rsid w:val="007137F2"/>
    <w:rsid w:val="007139D4"/>
    <w:rsid w:val="00713E08"/>
    <w:rsid w:val="0071516E"/>
    <w:rsid w:val="00715856"/>
    <w:rsid w:val="00720DBC"/>
    <w:rsid w:val="00721956"/>
    <w:rsid w:val="0072288E"/>
    <w:rsid w:val="00722C2B"/>
    <w:rsid w:val="007232AA"/>
    <w:rsid w:val="0072380D"/>
    <w:rsid w:val="007238B1"/>
    <w:rsid w:val="0072456B"/>
    <w:rsid w:val="00724EBC"/>
    <w:rsid w:val="00725941"/>
    <w:rsid w:val="00726662"/>
    <w:rsid w:val="00727EBA"/>
    <w:rsid w:val="007307BF"/>
    <w:rsid w:val="007307DB"/>
    <w:rsid w:val="00730CB9"/>
    <w:rsid w:val="00730DA5"/>
    <w:rsid w:val="0073133C"/>
    <w:rsid w:val="0073181F"/>
    <w:rsid w:val="007319A5"/>
    <w:rsid w:val="00731AB8"/>
    <w:rsid w:val="0073259B"/>
    <w:rsid w:val="00733538"/>
    <w:rsid w:val="00733680"/>
    <w:rsid w:val="007336A6"/>
    <w:rsid w:val="00733ACB"/>
    <w:rsid w:val="00733CB2"/>
    <w:rsid w:val="00733E60"/>
    <w:rsid w:val="00734BE5"/>
    <w:rsid w:val="00735D1F"/>
    <w:rsid w:val="0073635F"/>
    <w:rsid w:val="00736A8F"/>
    <w:rsid w:val="007372CF"/>
    <w:rsid w:val="00740110"/>
    <w:rsid w:val="00740640"/>
    <w:rsid w:val="00741649"/>
    <w:rsid w:val="0074183E"/>
    <w:rsid w:val="00744050"/>
    <w:rsid w:val="007446BA"/>
    <w:rsid w:val="00744ED9"/>
    <w:rsid w:val="00745B15"/>
    <w:rsid w:val="00746926"/>
    <w:rsid w:val="00747615"/>
    <w:rsid w:val="00747EC1"/>
    <w:rsid w:val="007505D9"/>
    <w:rsid w:val="00750F04"/>
    <w:rsid w:val="007511B6"/>
    <w:rsid w:val="0075178C"/>
    <w:rsid w:val="00752104"/>
    <w:rsid w:val="00752965"/>
    <w:rsid w:val="00753573"/>
    <w:rsid w:val="00753EED"/>
    <w:rsid w:val="007544D6"/>
    <w:rsid w:val="00755251"/>
    <w:rsid w:val="007553BA"/>
    <w:rsid w:val="00755771"/>
    <w:rsid w:val="0075588F"/>
    <w:rsid w:val="00755BF6"/>
    <w:rsid w:val="007565AF"/>
    <w:rsid w:val="007602CC"/>
    <w:rsid w:val="00760C81"/>
    <w:rsid w:val="007612C2"/>
    <w:rsid w:val="0076133B"/>
    <w:rsid w:val="00761538"/>
    <w:rsid w:val="0076173F"/>
    <w:rsid w:val="00761789"/>
    <w:rsid w:val="00761EE9"/>
    <w:rsid w:val="00762D07"/>
    <w:rsid w:val="0076336F"/>
    <w:rsid w:val="00763911"/>
    <w:rsid w:val="007640DF"/>
    <w:rsid w:val="007643B5"/>
    <w:rsid w:val="007653B0"/>
    <w:rsid w:val="007653E3"/>
    <w:rsid w:val="00765C64"/>
    <w:rsid w:val="007666FF"/>
    <w:rsid w:val="00766EE2"/>
    <w:rsid w:val="0076703A"/>
    <w:rsid w:val="0076736D"/>
    <w:rsid w:val="00767CC1"/>
    <w:rsid w:val="00767E5A"/>
    <w:rsid w:val="007719E5"/>
    <w:rsid w:val="007722C2"/>
    <w:rsid w:val="00772BB6"/>
    <w:rsid w:val="007745BD"/>
    <w:rsid w:val="0077469A"/>
    <w:rsid w:val="00774F03"/>
    <w:rsid w:val="00775EC2"/>
    <w:rsid w:val="00776849"/>
    <w:rsid w:val="00776AC0"/>
    <w:rsid w:val="00776E40"/>
    <w:rsid w:val="00776EA7"/>
    <w:rsid w:val="00777F3B"/>
    <w:rsid w:val="00780E85"/>
    <w:rsid w:val="00781675"/>
    <w:rsid w:val="0078171D"/>
    <w:rsid w:val="007825E2"/>
    <w:rsid w:val="00782FFF"/>
    <w:rsid w:val="00784798"/>
    <w:rsid w:val="00784927"/>
    <w:rsid w:val="00785417"/>
    <w:rsid w:val="00786064"/>
    <w:rsid w:val="00787722"/>
    <w:rsid w:val="00787A90"/>
    <w:rsid w:val="00790AB7"/>
    <w:rsid w:val="00790C41"/>
    <w:rsid w:val="00790F92"/>
    <w:rsid w:val="007922A8"/>
    <w:rsid w:val="0079239E"/>
    <w:rsid w:val="0079264F"/>
    <w:rsid w:val="007927C5"/>
    <w:rsid w:val="00792E4E"/>
    <w:rsid w:val="00792F93"/>
    <w:rsid w:val="007930C7"/>
    <w:rsid w:val="00793AA4"/>
    <w:rsid w:val="00793D01"/>
    <w:rsid w:val="00793DA8"/>
    <w:rsid w:val="00794049"/>
    <w:rsid w:val="00794509"/>
    <w:rsid w:val="0079530B"/>
    <w:rsid w:val="0079647C"/>
    <w:rsid w:val="007977A2"/>
    <w:rsid w:val="0079783E"/>
    <w:rsid w:val="007A050B"/>
    <w:rsid w:val="007A050C"/>
    <w:rsid w:val="007A0CE6"/>
    <w:rsid w:val="007A2095"/>
    <w:rsid w:val="007A23F9"/>
    <w:rsid w:val="007A27DD"/>
    <w:rsid w:val="007A28D9"/>
    <w:rsid w:val="007A2F11"/>
    <w:rsid w:val="007A38B5"/>
    <w:rsid w:val="007A4FFB"/>
    <w:rsid w:val="007A531A"/>
    <w:rsid w:val="007A546B"/>
    <w:rsid w:val="007A55F7"/>
    <w:rsid w:val="007A6E61"/>
    <w:rsid w:val="007A79AE"/>
    <w:rsid w:val="007B0232"/>
    <w:rsid w:val="007B1203"/>
    <w:rsid w:val="007B165C"/>
    <w:rsid w:val="007B2B1D"/>
    <w:rsid w:val="007B37E0"/>
    <w:rsid w:val="007B5108"/>
    <w:rsid w:val="007B547E"/>
    <w:rsid w:val="007B60F8"/>
    <w:rsid w:val="007B7770"/>
    <w:rsid w:val="007B7D73"/>
    <w:rsid w:val="007C116B"/>
    <w:rsid w:val="007C11FC"/>
    <w:rsid w:val="007C1A4B"/>
    <w:rsid w:val="007C200B"/>
    <w:rsid w:val="007C215E"/>
    <w:rsid w:val="007C3386"/>
    <w:rsid w:val="007C392F"/>
    <w:rsid w:val="007C39AF"/>
    <w:rsid w:val="007C4DB5"/>
    <w:rsid w:val="007C5161"/>
    <w:rsid w:val="007C5589"/>
    <w:rsid w:val="007C55AE"/>
    <w:rsid w:val="007C7EEC"/>
    <w:rsid w:val="007D1402"/>
    <w:rsid w:val="007D2A2A"/>
    <w:rsid w:val="007D2E34"/>
    <w:rsid w:val="007D37DA"/>
    <w:rsid w:val="007D3923"/>
    <w:rsid w:val="007D3933"/>
    <w:rsid w:val="007D4150"/>
    <w:rsid w:val="007D5534"/>
    <w:rsid w:val="007D5DF6"/>
    <w:rsid w:val="007D63F8"/>
    <w:rsid w:val="007D6A25"/>
    <w:rsid w:val="007D7058"/>
    <w:rsid w:val="007D70A6"/>
    <w:rsid w:val="007D7298"/>
    <w:rsid w:val="007D7BDB"/>
    <w:rsid w:val="007D7D2F"/>
    <w:rsid w:val="007E055F"/>
    <w:rsid w:val="007E0F35"/>
    <w:rsid w:val="007E1EBC"/>
    <w:rsid w:val="007E207C"/>
    <w:rsid w:val="007E2399"/>
    <w:rsid w:val="007E2F72"/>
    <w:rsid w:val="007E3202"/>
    <w:rsid w:val="007E33D9"/>
    <w:rsid w:val="007E37B6"/>
    <w:rsid w:val="007E38A4"/>
    <w:rsid w:val="007E466F"/>
    <w:rsid w:val="007E5CDD"/>
    <w:rsid w:val="007E627F"/>
    <w:rsid w:val="007E6894"/>
    <w:rsid w:val="007F2B2C"/>
    <w:rsid w:val="007F3B02"/>
    <w:rsid w:val="007F3E41"/>
    <w:rsid w:val="007F3F3C"/>
    <w:rsid w:val="007F40DE"/>
    <w:rsid w:val="007F572D"/>
    <w:rsid w:val="007F6F9F"/>
    <w:rsid w:val="007F6FCF"/>
    <w:rsid w:val="007F7287"/>
    <w:rsid w:val="007F753F"/>
    <w:rsid w:val="00800494"/>
    <w:rsid w:val="0080060A"/>
    <w:rsid w:val="00801093"/>
    <w:rsid w:val="008013D6"/>
    <w:rsid w:val="008017C6"/>
    <w:rsid w:val="00801A31"/>
    <w:rsid w:val="00802D16"/>
    <w:rsid w:val="0080471C"/>
    <w:rsid w:val="008052A0"/>
    <w:rsid w:val="0080543D"/>
    <w:rsid w:val="00806360"/>
    <w:rsid w:val="0080674B"/>
    <w:rsid w:val="0080704F"/>
    <w:rsid w:val="008079FE"/>
    <w:rsid w:val="00807C42"/>
    <w:rsid w:val="008100DC"/>
    <w:rsid w:val="0081012A"/>
    <w:rsid w:val="00812653"/>
    <w:rsid w:val="0081296A"/>
    <w:rsid w:val="00812B93"/>
    <w:rsid w:val="00813A89"/>
    <w:rsid w:val="00814006"/>
    <w:rsid w:val="008141A3"/>
    <w:rsid w:val="00815E0E"/>
    <w:rsid w:val="00815FDD"/>
    <w:rsid w:val="00816B3D"/>
    <w:rsid w:val="00816E81"/>
    <w:rsid w:val="00816E8D"/>
    <w:rsid w:val="0081757A"/>
    <w:rsid w:val="00817597"/>
    <w:rsid w:val="008200C1"/>
    <w:rsid w:val="008203FC"/>
    <w:rsid w:val="00820669"/>
    <w:rsid w:val="00820994"/>
    <w:rsid w:val="00820AC4"/>
    <w:rsid w:val="00820B3F"/>
    <w:rsid w:val="0082117B"/>
    <w:rsid w:val="0082190A"/>
    <w:rsid w:val="00821E92"/>
    <w:rsid w:val="00822371"/>
    <w:rsid w:val="0082285D"/>
    <w:rsid w:val="008233A6"/>
    <w:rsid w:val="008234BD"/>
    <w:rsid w:val="008246C7"/>
    <w:rsid w:val="0082506C"/>
    <w:rsid w:val="00825C09"/>
    <w:rsid w:val="00825F53"/>
    <w:rsid w:val="0082778C"/>
    <w:rsid w:val="00827E88"/>
    <w:rsid w:val="00827FDD"/>
    <w:rsid w:val="008300BB"/>
    <w:rsid w:val="00830917"/>
    <w:rsid w:val="00832B96"/>
    <w:rsid w:val="008342D0"/>
    <w:rsid w:val="00834513"/>
    <w:rsid w:val="0083484D"/>
    <w:rsid w:val="00834D0C"/>
    <w:rsid w:val="008355BD"/>
    <w:rsid w:val="00835634"/>
    <w:rsid w:val="00835D86"/>
    <w:rsid w:val="00836C54"/>
    <w:rsid w:val="00836FB3"/>
    <w:rsid w:val="00837FF5"/>
    <w:rsid w:val="00840742"/>
    <w:rsid w:val="0084150E"/>
    <w:rsid w:val="00842034"/>
    <w:rsid w:val="00843167"/>
    <w:rsid w:val="00843285"/>
    <w:rsid w:val="00843E73"/>
    <w:rsid w:val="00844C6A"/>
    <w:rsid w:val="008451F8"/>
    <w:rsid w:val="0084543B"/>
    <w:rsid w:val="00845A4E"/>
    <w:rsid w:val="00846112"/>
    <w:rsid w:val="00846596"/>
    <w:rsid w:val="00846678"/>
    <w:rsid w:val="008505B9"/>
    <w:rsid w:val="00850E34"/>
    <w:rsid w:val="00851259"/>
    <w:rsid w:val="00851B06"/>
    <w:rsid w:val="00851DBF"/>
    <w:rsid w:val="0085345C"/>
    <w:rsid w:val="00855023"/>
    <w:rsid w:val="008552C0"/>
    <w:rsid w:val="008556F1"/>
    <w:rsid w:val="00855A24"/>
    <w:rsid w:val="00855A32"/>
    <w:rsid w:val="0085666A"/>
    <w:rsid w:val="00856B45"/>
    <w:rsid w:val="00856B53"/>
    <w:rsid w:val="008572FC"/>
    <w:rsid w:val="00857BBF"/>
    <w:rsid w:val="00857F27"/>
    <w:rsid w:val="008605DA"/>
    <w:rsid w:val="00860B68"/>
    <w:rsid w:val="00861041"/>
    <w:rsid w:val="00861395"/>
    <w:rsid w:val="00861949"/>
    <w:rsid w:val="00861FA3"/>
    <w:rsid w:val="0086398A"/>
    <w:rsid w:val="0086401F"/>
    <w:rsid w:val="00864641"/>
    <w:rsid w:val="008646EA"/>
    <w:rsid w:val="00864AC8"/>
    <w:rsid w:val="00865397"/>
    <w:rsid w:val="00866C6F"/>
    <w:rsid w:val="00866D13"/>
    <w:rsid w:val="00867C26"/>
    <w:rsid w:val="00867DFE"/>
    <w:rsid w:val="008714F6"/>
    <w:rsid w:val="00871603"/>
    <w:rsid w:val="00872499"/>
    <w:rsid w:val="00873334"/>
    <w:rsid w:val="008736C9"/>
    <w:rsid w:val="00874383"/>
    <w:rsid w:val="00874814"/>
    <w:rsid w:val="00874884"/>
    <w:rsid w:val="0087597A"/>
    <w:rsid w:val="008774A3"/>
    <w:rsid w:val="008776EF"/>
    <w:rsid w:val="008779FF"/>
    <w:rsid w:val="0088003E"/>
    <w:rsid w:val="00880138"/>
    <w:rsid w:val="0088076B"/>
    <w:rsid w:val="00880A46"/>
    <w:rsid w:val="00880B4D"/>
    <w:rsid w:val="008812B6"/>
    <w:rsid w:val="008819A7"/>
    <w:rsid w:val="00881C39"/>
    <w:rsid w:val="00882282"/>
    <w:rsid w:val="0088309C"/>
    <w:rsid w:val="00883B52"/>
    <w:rsid w:val="00885889"/>
    <w:rsid w:val="00885C93"/>
    <w:rsid w:val="00886612"/>
    <w:rsid w:val="00886C0E"/>
    <w:rsid w:val="0088741C"/>
    <w:rsid w:val="00887978"/>
    <w:rsid w:val="00887E6E"/>
    <w:rsid w:val="00890230"/>
    <w:rsid w:val="00891443"/>
    <w:rsid w:val="0089184F"/>
    <w:rsid w:val="0089266F"/>
    <w:rsid w:val="00893798"/>
    <w:rsid w:val="00893CF8"/>
    <w:rsid w:val="00893E4B"/>
    <w:rsid w:val="008943DC"/>
    <w:rsid w:val="008947A4"/>
    <w:rsid w:val="008947DA"/>
    <w:rsid w:val="00894DDD"/>
    <w:rsid w:val="00895F8C"/>
    <w:rsid w:val="0089612B"/>
    <w:rsid w:val="0089671B"/>
    <w:rsid w:val="008A0133"/>
    <w:rsid w:val="008A01C9"/>
    <w:rsid w:val="008A112C"/>
    <w:rsid w:val="008A1A3A"/>
    <w:rsid w:val="008A2D5B"/>
    <w:rsid w:val="008A4752"/>
    <w:rsid w:val="008A4C33"/>
    <w:rsid w:val="008A53AA"/>
    <w:rsid w:val="008A5FA7"/>
    <w:rsid w:val="008B06F0"/>
    <w:rsid w:val="008B105A"/>
    <w:rsid w:val="008B3CBC"/>
    <w:rsid w:val="008B5EC9"/>
    <w:rsid w:val="008B72B9"/>
    <w:rsid w:val="008B77A7"/>
    <w:rsid w:val="008B7E4A"/>
    <w:rsid w:val="008C0327"/>
    <w:rsid w:val="008C0C19"/>
    <w:rsid w:val="008C101B"/>
    <w:rsid w:val="008C11F3"/>
    <w:rsid w:val="008C1346"/>
    <w:rsid w:val="008C142D"/>
    <w:rsid w:val="008C2FC3"/>
    <w:rsid w:val="008C3196"/>
    <w:rsid w:val="008C31F9"/>
    <w:rsid w:val="008C3FF1"/>
    <w:rsid w:val="008C4083"/>
    <w:rsid w:val="008C43AE"/>
    <w:rsid w:val="008C45A4"/>
    <w:rsid w:val="008C54BC"/>
    <w:rsid w:val="008C5BF8"/>
    <w:rsid w:val="008C6751"/>
    <w:rsid w:val="008C78C2"/>
    <w:rsid w:val="008D0425"/>
    <w:rsid w:val="008D0CD1"/>
    <w:rsid w:val="008D218D"/>
    <w:rsid w:val="008D2E08"/>
    <w:rsid w:val="008D3984"/>
    <w:rsid w:val="008D3B12"/>
    <w:rsid w:val="008D3B22"/>
    <w:rsid w:val="008D4D1B"/>
    <w:rsid w:val="008D5B3E"/>
    <w:rsid w:val="008D650F"/>
    <w:rsid w:val="008D71A0"/>
    <w:rsid w:val="008E0175"/>
    <w:rsid w:val="008E16ED"/>
    <w:rsid w:val="008E1B3D"/>
    <w:rsid w:val="008E2C9A"/>
    <w:rsid w:val="008E3BAC"/>
    <w:rsid w:val="008E49A5"/>
    <w:rsid w:val="008E4E7D"/>
    <w:rsid w:val="008E545C"/>
    <w:rsid w:val="008E6066"/>
    <w:rsid w:val="008E6112"/>
    <w:rsid w:val="008E63FE"/>
    <w:rsid w:val="008E65A2"/>
    <w:rsid w:val="008F00DF"/>
    <w:rsid w:val="008F02BF"/>
    <w:rsid w:val="008F0A78"/>
    <w:rsid w:val="008F0B0A"/>
    <w:rsid w:val="008F0EB4"/>
    <w:rsid w:val="008F1288"/>
    <w:rsid w:val="008F13FD"/>
    <w:rsid w:val="008F217A"/>
    <w:rsid w:val="008F2596"/>
    <w:rsid w:val="008F2797"/>
    <w:rsid w:val="008F3EEC"/>
    <w:rsid w:val="008F3F14"/>
    <w:rsid w:val="008F4074"/>
    <w:rsid w:val="008F5999"/>
    <w:rsid w:val="008F6EC8"/>
    <w:rsid w:val="00900357"/>
    <w:rsid w:val="00901210"/>
    <w:rsid w:val="00902C18"/>
    <w:rsid w:val="0090348C"/>
    <w:rsid w:val="00903839"/>
    <w:rsid w:val="00904491"/>
    <w:rsid w:val="00904541"/>
    <w:rsid w:val="00904E64"/>
    <w:rsid w:val="00907264"/>
    <w:rsid w:val="0090781D"/>
    <w:rsid w:val="009101BF"/>
    <w:rsid w:val="00910967"/>
    <w:rsid w:val="00912168"/>
    <w:rsid w:val="0091223C"/>
    <w:rsid w:val="00912942"/>
    <w:rsid w:val="0091363E"/>
    <w:rsid w:val="009145B3"/>
    <w:rsid w:val="00914C90"/>
    <w:rsid w:val="009150DE"/>
    <w:rsid w:val="00915726"/>
    <w:rsid w:val="00915EDD"/>
    <w:rsid w:val="0091671D"/>
    <w:rsid w:val="00916BB5"/>
    <w:rsid w:val="00916FA4"/>
    <w:rsid w:val="009176D2"/>
    <w:rsid w:val="009201C6"/>
    <w:rsid w:val="00920579"/>
    <w:rsid w:val="00921188"/>
    <w:rsid w:val="0092194B"/>
    <w:rsid w:val="00922FF0"/>
    <w:rsid w:val="009243DD"/>
    <w:rsid w:val="00924A30"/>
    <w:rsid w:val="00925AEC"/>
    <w:rsid w:val="00926ADD"/>
    <w:rsid w:val="00926BF9"/>
    <w:rsid w:val="009272A1"/>
    <w:rsid w:val="00927B65"/>
    <w:rsid w:val="00927D88"/>
    <w:rsid w:val="009301DC"/>
    <w:rsid w:val="00930304"/>
    <w:rsid w:val="0093052F"/>
    <w:rsid w:val="0093235C"/>
    <w:rsid w:val="00932680"/>
    <w:rsid w:val="00932C06"/>
    <w:rsid w:val="00933A3D"/>
    <w:rsid w:val="0093485C"/>
    <w:rsid w:val="009349AE"/>
    <w:rsid w:val="00935766"/>
    <w:rsid w:val="00935CBA"/>
    <w:rsid w:val="0093649E"/>
    <w:rsid w:val="00936BF3"/>
    <w:rsid w:val="00937891"/>
    <w:rsid w:val="009379D4"/>
    <w:rsid w:val="009403E4"/>
    <w:rsid w:val="00941C4A"/>
    <w:rsid w:val="00942BBC"/>
    <w:rsid w:val="009430E6"/>
    <w:rsid w:val="00944B9C"/>
    <w:rsid w:val="00945741"/>
    <w:rsid w:val="00945820"/>
    <w:rsid w:val="00947452"/>
    <w:rsid w:val="009478EB"/>
    <w:rsid w:val="00947924"/>
    <w:rsid w:val="00950EF7"/>
    <w:rsid w:val="00951123"/>
    <w:rsid w:val="00952815"/>
    <w:rsid w:val="00953750"/>
    <w:rsid w:val="00953792"/>
    <w:rsid w:val="009549B3"/>
    <w:rsid w:val="00954E78"/>
    <w:rsid w:val="00956A0B"/>
    <w:rsid w:val="00956AAB"/>
    <w:rsid w:val="00956DF5"/>
    <w:rsid w:val="00960CB3"/>
    <w:rsid w:val="0096137D"/>
    <w:rsid w:val="00961554"/>
    <w:rsid w:val="00963BEF"/>
    <w:rsid w:val="0096426A"/>
    <w:rsid w:val="00965161"/>
    <w:rsid w:val="0096520E"/>
    <w:rsid w:val="00965346"/>
    <w:rsid w:val="009657D9"/>
    <w:rsid w:val="00967187"/>
    <w:rsid w:val="00967751"/>
    <w:rsid w:val="00967A03"/>
    <w:rsid w:val="00967E0A"/>
    <w:rsid w:val="00967E0F"/>
    <w:rsid w:val="00970BC7"/>
    <w:rsid w:val="009715ED"/>
    <w:rsid w:val="0097333B"/>
    <w:rsid w:val="00973AB0"/>
    <w:rsid w:val="00973E0F"/>
    <w:rsid w:val="00975706"/>
    <w:rsid w:val="00975980"/>
    <w:rsid w:val="009761EB"/>
    <w:rsid w:val="0097721E"/>
    <w:rsid w:val="00977AAE"/>
    <w:rsid w:val="00981A1F"/>
    <w:rsid w:val="0098258C"/>
    <w:rsid w:val="0098284A"/>
    <w:rsid w:val="009839B2"/>
    <w:rsid w:val="00986A1D"/>
    <w:rsid w:val="00986B38"/>
    <w:rsid w:val="00986CFD"/>
    <w:rsid w:val="00986FF8"/>
    <w:rsid w:val="0098722F"/>
    <w:rsid w:val="00990EC5"/>
    <w:rsid w:val="00990F6A"/>
    <w:rsid w:val="00991061"/>
    <w:rsid w:val="00991133"/>
    <w:rsid w:val="009913A3"/>
    <w:rsid w:val="009913F6"/>
    <w:rsid w:val="00992866"/>
    <w:rsid w:val="00993909"/>
    <w:rsid w:val="0099478C"/>
    <w:rsid w:val="00994CCF"/>
    <w:rsid w:val="00995FE2"/>
    <w:rsid w:val="009964E7"/>
    <w:rsid w:val="00996737"/>
    <w:rsid w:val="00996AF0"/>
    <w:rsid w:val="009971C0"/>
    <w:rsid w:val="00997419"/>
    <w:rsid w:val="00997B48"/>
    <w:rsid w:val="009A01E9"/>
    <w:rsid w:val="009A09F7"/>
    <w:rsid w:val="009A0FFF"/>
    <w:rsid w:val="009A1ABC"/>
    <w:rsid w:val="009A2259"/>
    <w:rsid w:val="009A2E33"/>
    <w:rsid w:val="009A31AA"/>
    <w:rsid w:val="009A4728"/>
    <w:rsid w:val="009A4C17"/>
    <w:rsid w:val="009A596E"/>
    <w:rsid w:val="009A5CE5"/>
    <w:rsid w:val="009A707D"/>
    <w:rsid w:val="009A711A"/>
    <w:rsid w:val="009B0000"/>
    <w:rsid w:val="009B2995"/>
    <w:rsid w:val="009B2D7C"/>
    <w:rsid w:val="009B3C83"/>
    <w:rsid w:val="009B5933"/>
    <w:rsid w:val="009B65B5"/>
    <w:rsid w:val="009B6CB2"/>
    <w:rsid w:val="009B6F77"/>
    <w:rsid w:val="009B6FBA"/>
    <w:rsid w:val="009B7BE1"/>
    <w:rsid w:val="009C011E"/>
    <w:rsid w:val="009C0427"/>
    <w:rsid w:val="009C0C46"/>
    <w:rsid w:val="009C0DAE"/>
    <w:rsid w:val="009C1715"/>
    <w:rsid w:val="009C2389"/>
    <w:rsid w:val="009C2810"/>
    <w:rsid w:val="009C2C8D"/>
    <w:rsid w:val="009C2F5D"/>
    <w:rsid w:val="009C32C6"/>
    <w:rsid w:val="009C3559"/>
    <w:rsid w:val="009C387E"/>
    <w:rsid w:val="009C4E60"/>
    <w:rsid w:val="009C5861"/>
    <w:rsid w:val="009C5A97"/>
    <w:rsid w:val="009C5B1F"/>
    <w:rsid w:val="009C64C5"/>
    <w:rsid w:val="009C6655"/>
    <w:rsid w:val="009C69DA"/>
    <w:rsid w:val="009C6BCA"/>
    <w:rsid w:val="009C71C7"/>
    <w:rsid w:val="009C76F3"/>
    <w:rsid w:val="009D0182"/>
    <w:rsid w:val="009D019E"/>
    <w:rsid w:val="009D0AE6"/>
    <w:rsid w:val="009D196A"/>
    <w:rsid w:val="009D1DAB"/>
    <w:rsid w:val="009D1F04"/>
    <w:rsid w:val="009D20A4"/>
    <w:rsid w:val="009D311D"/>
    <w:rsid w:val="009D32F9"/>
    <w:rsid w:val="009D3468"/>
    <w:rsid w:val="009D3638"/>
    <w:rsid w:val="009D441C"/>
    <w:rsid w:val="009D5339"/>
    <w:rsid w:val="009D5633"/>
    <w:rsid w:val="009D58DF"/>
    <w:rsid w:val="009D5EBA"/>
    <w:rsid w:val="009D61B6"/>
    <w:rsid w:val="009D6F03"/>
    <w:rsid w:val="009D71FC"/>
    <w:rsid w:val="009E0449"/>
    <w:rsid w:val="009E0819"/>
    <w:rsid w:val="009E2A67"/>
    <w:rsid w:val="009E2B83"/>
    <w:rsid w:val="009E36F0"/>
    <w:rsid w:val="009E3DCD"/>
    <w:rsid w:val="009E4B08"/>
    <w:rsid w:val="009E4DDC"/>
    <w:rsid w:val="009E590A"/>
    <w:rsid w:val="009E5F68"/>
    <w:rsid w:val="009E6DFB"/>
    <w:rsid w:val="009E7DB3"/>
    <w:rsid w:val="009F0101"/>
    <w:rsid w:val="009F05CB"/>
    <w:rsid w:val="009F140C"/>
    <w:rsid w:val="009F1A88"/>
    <w:rsid w:val="009F223C"/>
    <w:rsid w:val="009F23B4"/>
    <w:rsid w:val="009F25CF"/>
    <w:rsid w:val="009F2836"/>
    <w:rsid w:val="009F2D08"/>
    <w:rsid w:val="009F312B"/>
    <w:rsid w:val="009F33DA"/>
    <w:rsid w:val="009F35B4"/>
    <w:rsid w:val="009F3AE9"/>
    <w:rsid w:val="009F402C"/>
    <w:rsid w:val="009F5338"/>
    <w:rsid w:val="009F573A"/>
    <w:rsid w:val="009F584E"/>
    <w:rsid w:val="009F67E1"/>
    <w:rsid w:val="009F6A38"/>
    <w:rsid w:val="009F6ED5"/>
    <w:rsid w:val="009F74B0"/>
    <w:rsid w:val="00A00A45"/>
    <w:rsid w:val="00A0274D"/>
    <w:rsid w:val="00A028F2"/>
    <w:rsid w:val="00A02F08"/>
    <w:rsid w:val="00A02FD9"/>
    <w:rsid w:val="00A035AD"/>
    <w:rsid w:val="00A03895"/>
    <w:rsid w:val="00A03A5E"/>
    <w:rsid w:val="00A03DD5"/>
    <w:rsid w:val="00A04386"/>
    <w:rsid w:val="00A045C8"/>
    <w:rsid w:val="00A0494A"/>
    <w:rsid w:val="00A0512A"/>
    <w:rsid w:val="00A05883"/>
    <w:rsid w:val="00A07900"/>
    <w:rsid w:val="00A07BFA"/>
    <w:rsid w:val="00A10401"/>
    <w:rsid w:val="00A119AE"/>
    <w:rsid w:val="00A12108"/>
    <w:rsid w:val="00A128F5"/>
    <w:rsid w:val="00A133CE"/>
    <w:rsid w:val="00A133D7"/>
    <w:rsid w:val="00A135EF"/>
    <w:rsid w:val="00A1564B"/>
    <w:rsid w:val="00A15FB9"/>
    <w:rsid w:val="00A161B3"/>
    <w:rsid w:val="00A20146"/>
    <w:rsid w:val="00A21883"/>
    <w:rsid w:val="00A21ADB"/>
    <w:rsid w:val="00A22F5F"/>
    <w:rsid w:val="00A22FC7"/>
    <w:rsid w:val="00A23C24"/>
    <w:rsid w:val="00A23E81"/>
    <w:rsid w:val="00A23F8F"/>
    <w:rsid w:val="00A24016"/>
    <w:rsid w:val="00A2427F"/>
    <w:rsid w:val="00A24D30"/>
    <w:rsid w:val="00A24DCE"/>
    <w:rsid w:val="00A24F35"/>
    <w:rsid w:val="00A2533E"/>
    <w:rsid w:val="00A25D5D"/>
    <w:rsid w:val="00A26998"/>
    <w:rsid w:val="00A26D6A"/>
    <w:rsid w:val="00A312B2"/>
    <w:rsid w:val="00A31E20"/>
    <w:rsid w:val="00A33B70"/>
    <w:rsid w:val="00A340FD"/>
    <w:rsid w:val="00A34544"/>
    <w:rsid w:val="00A3454C"/>
    <w:rsid w:val="00A34BDB"/>
    <w:rsid w:val="00A358C8"/>
    <w:rsid w:val="00A35C9B"/>
    <w:rsid w:val="00A36087"/>
    <w:rsid w:val="00A36150"/>
    <w:rsid w:val="00A369F2"/>
    <w:rsid w:val="00A36AE5"/>
    <w:rsid w:val="00A36C4F"/>
    <w:rsid w:val="00A3777B"/>
    <w:rsid w:val="00A37781"/>
    <w:rsid w:val="00A378F9"/>
    <w:rsid w:val="00A4008C"/>
    <w:rsid w:val="00A40EC4"/>
    <w:rsid w:val="00A40FF3"/>
    <w:rsid w:val="00A43DDA"/>
    <w:rsid w:val="00A44412"/>
    <w:rsid w:val="00A44671"/>
    <w:rsid w:val="00A44C39"/>
    <w:rsid w:val="00A44D16"/>
    <w:rsid w:val="00A44EFF"/>
    <w:rsid w:val="00A44F77"/>
    <w:rsid w:val="00A46917"/>
    <w:rsid w:val="00A46CD3"/>
    <w:rsid w:val="00A46D32"/>
    <w:rsid w:val="00A47576"/>
    <w:rsid w:val="00A47AC8"/>
    <w:rsid w:val="00A47B6A"/>
    <w:rsid w:val="00A47BDE"/>
    <w:rsid w:val="00A506A2"/>
    <w:rsid w:val="00A50829"/>
    <w:rsid w:val="00A50A0E"/>
    <w:rsid w:val="00A51C30"/>
    <w:rsid w:val="00A5248F"/>
    <w:rsid w:val="00A52A9F"/>
    <w:rsid w:val="00A52BE7"/>
    <w:rsid w:val="00A52F12"/>
    <w:rsid w:val="00A53035"/>
    <w:rsid w:val="00A532D6"/>
    <w:rsid w:val="00A53C85"/>
    <w:rsid w:val="00A541BD"/>
    <w:rsid w:val="00A549C3"/>
    <w:rsid w:val="00A54EEF"/>
    <w:rsid w:val="00A553D8"/>
    <w:rsid w:val="00A5599D"/>
    <w:rsid w:val="00A55C42"/>
    <w:rsid w:val="00A6012D"/>
    <w:rsid w:val="00A60BFB"/>
    <w:rsid w:val="00A60F7D"/>
    <w:rsid w:val="00A61368"/>
    <w:rsid w:val="00A613AB"/>
    <w:rsid w:val="00A62CE6"/>
    <w:rsid w:val="00A6385D"/>
    <w:rsid w:val="00A63A54"/>
    <w:rsid w:val="00A64866"/>
    <w:rsid w:val="00A65559"/>
    <w:rsid w:val="00A6580D"/>
    <w:rsid w:val="00A6606D"/>
    <w:rsid w:val="00A66455"/>
    <w:rsid w:val="00A66D15"/>
    <w:rsid w:val="00A67065"/>
    <w:rsid w:val="00A67899"/>
    <w:rsid w:val="00A67906"/>
    <w:rsid w:val="00A67AA5"/>
    <w:rsid w:val="00A67D9B"/>
    <w:rsid w:val="00A7030D"/>
    <w:rsid w:val="00A7069F"/>
    <w:rsid w:val="00A70907"/>
    <w:rsid w:val="00A70D31"/>
    <w:rsid w:val="00A71DF3"/>
    <w:rsid w:val="00A72CB4"/>
    <w:rsid w:val="00A72E79"/>
    <w:rsid w:val="00A72F1E"/>
    <w:rsid w:val="00A733E0"/>
    <w:rsid w:val="00A737DA"/>
    <w:rsid w:val="00A73EE6"/>
    <w:rsid w:val="00A741C1"/>
    <w:rsid w:val="00A7621E"/>
    <w:rsid w:val="00A7717F"/>
    <w:rsid w:val="00A77D7F"/>
    <w:rsid w:val="00A80527"/>
    <w:rsid w:val="00A807FA"/>
    <w:rsid w:val="00A822F8"/>
    <w:rsid w:val="00A82848"/>
    <w:rsid w:val="00A82BB0"/>
    <w:rsid w:val="00A8318F"/>
    <w:rsid w:val="00A83DC2"/>
    <w:rsid w:val="00A852E5"/>
    <w:rsid w:val="00A857C0"/>
    <w:rsid w:val="00A8644A"/>
    <w:rsid w:val="00A86E44"/>
    <w:rsid w:val="00A873C7"/>
    <w:rsid w:val="00A875EF"/>
    <w:rsid w:val="00A87A9E"/>
    <w:rsid w:val="00A87B77"/>
    <w:rsid w:val="00A87C14"/>
    <w:rsid w:val="00A906F3"/>
    <w:rsid w:val="00A90FC4"/>
    <w:rsid w:val="00A9133B"/>
    <w:rsid w:val="00A918B3"/>
    <w:rsid w:val="00A91988"/>
    <w:rsid w:val="00A91EAD"/>
    <w:rsid w:val="00A91F4A"/>
    <w:rsid w:val="00A9210E"/>
    <w:rsid w:val="00A92EC9"/>
    <w:rsid w:val="00A93356"/>
    <w:rsid w:val="00A93A06"/>
    <w:rsid w:val="00A94205"/>
    <w:rsid w:val="00A94D22"/>
    <w:rsid w:val="00A953AD"/>
    <w:rsid w:val="00A965DB"/>
    <w:rsid w:val="00A968A5"/>
    <w:rsid w:val="00A968B8"/>
    <w:rsid w:val="00A96988"/>
    <w:rsid w:val="00A969EB"/>
    <w:rsid w:val="00A97B05"/>
    <w:rsid w:val="00AA0543"/>
    <w:rsid w:val="00AA0DAB"/>
    <w:rsid w:val="00AA231E"/>
    <w:rsid w:val="00AA2603"/>
    <w:rsid w:val="00AA28E5"/>
    <w:rsid w:val="00AA2A98"/>
    <w:rsid w:val="00AA47E2"/>
    <w:rsid w:val="00AA4BFA"/>
    <w:rsid w:val="00AA5DD9"/>
    <w:rsid w:val="00AA68A6"/>
    <w:rsid w:val="00AB0138"/>
    <w:rsid w:val="00AB19A9"/>
    <w:rsid w:val="00AB285E"/>
    <w:rsid w:val="00AB341F"/>
    <w:rsid w:val="00AB366A"/>
    <w:rsid w:val="00AB3B24"/>
    <w:rsid w:val="00AB447E"/>
    <w:rsid w:val="00AB452A"/>
    <w:rsid w:val="00AB575F"/>
    <w:rsid w:val="00AB5C11"/>
    <w:rsid w:val="00AB601E"/>
    <w:rsid w:val="00AB7152"/>
    <w:rsid w:val="00AB7C2B"/>
    <w:rsid w:val="00AC09B3"/>
    <w:rsid w:val="00AC1688"/>
    <w:rsid w:val="00AC1C7C"/>
    <w:rsid w:val="00AC203A"/>
    <w:rsid w:val="00AC2161"/>
    <w:rsid w:val="00AC4526"/>
    <w:rsid w:val="00AC48BE"/>
    <w:rsid w:val="00AC4FCA"/>
    <w:rsid w:val="00AC57C9"/>
    <w:rsid w:val="00AC59BB"/>
    <w:rsid w:val="00AC5F9E"/>
    <w:rsid w:val="00AC5FEC"/>
    <w:rsid w:val="00AC60C8"/>
    <w:rsid w:val="00AC6185"/>
    <w:rsid w:val="00AC6727"/>
    <w:rsid w:val="00AC6B5E"/>
    <w:rsid w:val="00AC6C4B"/>
    <w:rsid w:val="00AC7236"/>
    <w:rsid w:val="00AC76BD"/>
    <w:rsid w:val="00AD07BA"/>
    <w:rsid w:val="00AD0D19"/>
    <w:rsid w:val="00AD0E6F"/>
    <w:rsid w:val="00AD1666"/>
    <w:rsid w:val="00AD1AAF"/>
    <w:rsid w:val="00AD393A"/>
    <w:rsid w:val="00AD4430"/>
    <w:rsid w:val="00AD4D0B"/>
    <w:rsid w:val="00AD4DF5"/>
    <w:rsid w:val="00AD621B"/>
    <w:rsid w:val="00AD6554"/>
    <w:rsid w:val="00AE01EF"/>
    <w:rsid w:val="00AE06EE"/>
    <w:rsid w:val="00AE11E6"/>
    <w:rsid w:val="00AE120D"/>
    <w:rsid w:val="00AE2D36"/>
    <w:rsid w:val="00AE35B1"/>
    <w:rsid w:val="00AE35FA"/>
    <w:rsid w:val="00AE3FF3"/>
    <w:rsid w:val="00AE411B"/>
    <w:rsid w:val="00AE4152"/>
    <w:rsid w:val="00AE4383"/>
    <w:rsid w:val="00AE6A49"/>
    <w:rsid w:val="00AE7F14"/>
    <w:rsid w:val="00AF043E"/>
    <w:rsid w:val="00AF2767"/>
    <w:rsid w:val="00AF27FF"/>
    <w:rsid w:val="00AF320B"/>
    <w:rsid w:val="00AF3D66"/>
    <w:rsid w:val="00AF4B07"/>
    <w:rsid w:val="00AF5AA3"/>
    <w:rsid w:val="00AF77AF"/>
    <w:rsid w:val="00B000E9"/>
    <w:rsid w:val="00B001BD"/>
    <w:rsid w:val="00B010FC"/>
    <w:rsid w:val="00B01844"/>
    <w:rsid w:val="00B01A88"/>
    <w:rsid w:val="00B01A98"/>
    <w:rsid w:val="00B024CE"/>
    <w:rsid w:val="00B02F0B"/>
    <w:rsid w:val="00B04054"/>
    <w:rsid w:val="00B0442B"/>
    <w:rsid w:val="00B04F76"/>
    <w:rsid w:val="00B05E3F"/>
    <w:rsid w:val="00B0643A"/>
    <w:rsid w:val="00B07995"/>
    <w:rsid w:val="00B07CAD"/>
    <w:rsid w:val="00B10B06"/>
    <w:rsid w:val="00B10B19"/>
    <w:rsid w:val="00B10CAC"/>
    <w:rsid w:val="00B11083"/>
    <w:rsid w:val="00B11A80"/>
    <w:rsid w:val="00B135A3"/>
    <w:rsid w:val="00B13E96"/>
    <w:rsid w:val="00B14C32"/>
    <w:rsid w:val="00B15166"/>
    <w:rsid w:val="00B1548A"/>
    <w:rsid w:val="00B16F33"/>
    <w:rsid w:val="00B17142"/>
    <w:rsid w:val="00B17C42"/>
    <w:rsid w:val="00B209F0"/>
    <w:rsid w:val="00B20CB0"/>
    <w:rsid w:val="00B20CCF"/>
    <w:rsid w:val="00B211ED"/>
    <w:rsid w:val="00B2186A"/>
    <w:rsid w:val="00B218AA"/>
    <w:rsid w:val="00B219F5"/>
    <w:rsid w:val="00B22C72"/>
    <w:rsid w:val="00B237CA"/>
    <w:rsid w:val="00B24225"/>
    <w:rsid w:val="00B255DC"/>
    <w:rsid w:val="00B25822"/>
    <w:rsid w:val="00B25AE8"/>
    <w:rsid w:val="00B25EA2"/>
    <w:rsid w:val="00B25F26"/>
    <w:rsid w:val="00B26890"/>
    <w:rsid w:val="00B27012"/>
    <w:rsid w:val="00B27CA6"/>
    <w:rsid w:val="00B30E93"/>
    <w:rsid w:val="00B31745"/>
    <w:rsid w:val="00B32192"/>
    <w:rsid w:val="00B323B8"/>
    <w:rsid w:val="00B32B73"/>
    <w:rsid w:val="00B32B77"/>
    <w:rsid w:val="00B33899"/>
    <w:rsid w:val="00B341F1"/>
    <w:rsid w:val="00B3491B"/>
    <w:rsid w:val="00B355E3"/>
    <w:rsid w:val="00B358BA"/>
    <w:rsid w:val="00B361F1"/>
    <w:rsid w:val="00B36216"/>
    <w:rsid w:val="00B369E5"/>
    <w:rsid w:val="00B36A6D"/>
    <w:rsid w:val="00B36C19"/>
    <w:rsid w:val="00B379F3"/>
    <w:rsid w:val="00B40C49"/>
    <w:rsid w:val="00B41152"/>
    <w:rsid w:val="00B41247"/>
    <w:rsid w:val="00B4124E"/>
    <w:rsid w:val="00B4151D"/>
    <w:rsid w:val="00B424AA"/>
    <w:rsid w:val="00B42654"/>
    <w:rsid w:val="00B42C1A"/>
    <w:rsid w:val="00B43149"/>
    <w:rsid w:val="00B434D5"/>
    <w:rsid w:val="00B4430C"/>
    <w:rsid w:val="00B4575E"/>
    <w:rsid w:val="00B46002"/>
    <w:rsid w:val="00B46183"/>
    <w:rsid w:val="00B4634A"/>
    <w:rsid w:val="00B46607"/>
    <w:rsid w:val="00B46AAA"/>
    <w:rsid w:val="00B471B4"/>
    <w:rsid w:val="00B478FD"/>
    <w:rsid w:val="00B47A01"/>
    <w:rsid w:val="00B47D08"/>
    <w:rsid w:val="00B50F9D"/>
    <w:rsid w:val="00B51B28"/>
    <w:rsid w:val="00B51D02"/>
    <w:rsid w:val="00B523F6"/>
    <w:rsid w:val="00B542D5"/>
    <w:rsid w:val="00B55353"/>
    <w:rsid w:val="00B558E9"/>
    <w:rsid w:val="00B55E95"/>
    <w:rsid w:val="00B562A0"/>
    <w:rsid w:val="00B5631B"/>
    <w:rsid w:val="00B5642B"/>
    <w:rsid w:val="00B5792E"/>
    <w:rsid w:val="00B603ED"/>
    <w:rsid w:val="00B60434"/>
    <w:rsid w:val="00B60C41"/>
    <w:rsid w:val="00B61170"/>
    <w:rsid w:val="00B6123D"/>
    <w:rsid w:val="00B6177B"/>
    <w:rsid w:val="00B62080"/>
    <w:rsid w:val="00B628D8"/>
    <w:rsid w:val="00B62D5F"/>
    <w:rsid w:val="00B63287"/>
    <w:rsid w:val="00B63497"/>
    <w:rsid w:val="00B636AE"/>
    <w:rsid w:val="00B650F4"/>
    <w:rsid w:val="00B65316"/>
    <w:rsid w:val="00B65F31"/>
    <w:rsid w:val="00B6702A"/>
    <w:rsid w:val="00B676AE"/>
    <w:rsid w:val="00B7039B"/>
    <w:rsid w:val="00B70ED7"/>
    <w:rsid w:val="00B7130C"/>
    <w:rsid w:val="00B72D02"/>
    <w:rsid w:val="00B72D5F"/>
    <w:rsid w:val="00B73E65"/>
    <w:rsid w:val="00B748D4"/>
    <w:rsid w:val="00B74B4C"/>
    <w:rsid w:val="00B756C0"/>
    <w:rsid w:val="00B75B28"/>
    <w:rsid w:val="00B760F8"/>
    <w:rsid w:val="00B7630A"/>
    <w:rsid w:val="00B766A2"/>
    <w:rsid w:val="00B7696D"/>
    <w:rsid w:val="00B77CB2"/>
    <w:rsid w:val="00B77DFD"/>
    <w:rsid w:val="00B82957"/>
    <w:rsid w:val="00B82ECE"/>
    <w:rsid w:val="00B831EF"/>
    <w:rsid w:val="00B83FB7"/>
    <w:rsid w:val="00B84DEC"/>
    <w:rsid w:val="00B8562D"/>
    <w:rsid w:val="00B85826"/>
    <w:rsid w:val="00B85A1D"/>
    <w:rsid w:val="00B86182"/>
    <w:rsid w:val="00B86554"/>
    <w:rsid w:val="00B868BA"/>
    <w:rsid w:val="00B86A3D"/>
    <w:rsid w:val="00B86A6F"/>
    <w:rsid w:val="00B86C1F"/>
    <w:rsid w:val="00B872B3"/>
    <w:rsid w:val="00B87701"/>
    <w:rsid w:val="00B87B47"/>
    <w:rsid w:val="00B90353"/>
    <w:rsid w:val="00B913D7"/>
    <w:rsid w:val="00B919B7"/>
    <w:rsid w:val="00B91A6C"/>
    <w:rsid w:val="00B921BD"/>
    <w:rsid w:val="00B92737"/>
    <w:rsid w:val="00B92B7E"/>
    <w:rsid w:val="00B93AF2"/>
    <w:rsid w:val="00B93B5C"/>
    <w:rsid w:val="00B95271"/>
    <w:rsid w:val="00B9534C"/>
    <w:rsid w:val="00B958FC"/>
    <w:rsid w:val="00B962E3"/>
    <w:rsid w:val="00B96404"/>
    <w:rsid w:val="00B96585"/>
    <w:rsid w:val="00B9774C"/>
    <w:rsid w:val="00B97EB7"/>
    <w:rsid w:val="00BA0B40"/>
    <w:rsid w:val="00BA0B4D"/>
    <w:rsid w:val="00BA0CC5"/>
    <w:rsid w:val="00BA0DFC"/>
    <w:rsid w:val="00BA1352"/>
    <w:rsid w:val="00BA16A1"/>
    <w:rsid w:val="00BA2142"/>
    <w:rsid w:val="00BA2BF6"/>
    <w:rsid w:val="00BA3265"/>
    <w:rsid w:val="00BA355A"/>
    <w:rsid w:val="00BA4027"/>
    <w:rsid w:val="00BA43D7"/>
    <w:rsid w:val="00BA5819"/>
    <w:rsid w:val="00BA6647"/>
    <w:rsid w:val="00BA68A3"/>
    <w:rsid w:val="00BA6DD2"/>
    <w:rsid w:val="00BA749D"/>
    <w:rsid w:val="00BA7E37"/>
    <w:rsid w:val="00BB04E0"/>
    <w:rsid w:val="00BB0570"/>
    <w:rsid w:val="00BB07B6"/>
    <w:rsid w:val="00BB0AC6"/>
    <w:rsid w:val="00BB191F"/>
    <w:rsid w:val="00BB1C10"/>
    <w:rsid w:val="00BB2018"/>
    <w:rsid w:val="00BB26BD"/>
    <w:rsid w:val="00BB28A7"/>
    <w:rsid w:val="00BB2C0E"/>
    <w:rsid w:val="00BB3274"/>
    <w:rsid w:val="00BB390F"/>
    <w:rsid w:val="00BB3A03"/>
    <w:rsid w:val="00BB3DC5"/>
    <w:rsid w:val="00BB459D"/>
    <w:rsid w:val="00BB4E1E"/>
    <w:rsid w:val="00BB51DF"/>
    <w:rsid w:val="00BB60AA"/>
    <w:rsid w:val="00BB6CFF"/>
    <w:rsid w:val="00BB7566"/>
    <w:rsid w:val="00BB7598"/>
    <w:rsid w:val="00BC0338"/>
    <w:rsid w:val="00BC0D69"/>
    <w:rsid w:val="00BC1248"/>
    <w:rsid w:val="00BC1F07"/>
    <w:rsid w:val="00BC2467"/>
    <w:rsid w:val="00BC2931"/>
    <w:rsid w:val="00BC2946"/>
    <w:rsid w:val="00BC2C30"/>
    <w:rsid w:val="00BC2F73"/>
    <w:rsid w:val="00BC32C9"/>
    <w:rsid w:val="00BC37B3"/>
    <w:rsid w:val="00BC3BE7"/>
    <w:rsid w:val="00BC43B8"/>
    <w:rsid w:val="00BC4881"/>
    <w:rsid w:val="00BC4A1A"/>
    <w:rsid w:val="00BC4B8E"/>
    <w:rsid w:val="00BC4C17"/>
    <w:rsid w:val="00BC5D8E"/>
    <w:rsid w:val="00BC5FC8"/>
    <w:rsid w:val="00BC7212"/>
    <w:rsid w:val="00BD1E6E"/>
    <w:rsid w:val="00BD1EAF"/>
    <w:rsid w:val="00BD1EEE"/>
    <w:rsid w:val="00BD332F"/>
    <w:rsid w:val="00BD394F"/>
    <w:rsid w:val="00BD3F42"/>
    <w:rsid w:val="00BD435A"/>
    <w:rsid w:val="00BD449D"/>
    <w:rsid w:val="00BD48CE"/>
    <w:rsid w:val="00BD5279"/>
    <w:rsid w:val="00BD5603"/>
    <w:rsid w:val="00BD5BFC"/>
    <w:rsid w:val="00BD5C83"/>
    <w:rsid w:val="00BD6BF1"/>
    <w:rsid w:val="00BD7379"/>
    <w:rsid w:val="00BD7934"/>
    <w:rsid w:val="00BD7ACF"/>
    <w:rsid w:val="00BD7D20"/>
    <w:rsid w:val="00BE01E6"/>
    <w:rsid w:val="00BE15B6"/>
    <w:rsid w:val="00BE15D6"/>
    <w:rsid w:val="00BE1F0E"/>
    <w:rsid w:val="00BE2C7B"/>
    <w:rsid w:val="00BE3B46"/>
    <w:rsid w:val="00BE3F75"/>
    <w:rsid w:val="00BE4278"/>
    <w:rsid w:val="00BE4659"/>
    <w:rsid w:val="00BE5929"/>
    <w:rsid w:val="00BE5AA9"/>
    <w:rsid w:val="00BE6E6D"/>
    <w:rsid w:val="00BE74CF"/>
    <w:rsid w:val="00BE7AD3"/>
    <w:rsid w:val="00BF012D"/>
    <w:rsid w:val="00BF1894"/>
    <w:rsid w:val="00BF2436"/>
    <w:rsid w:val="00BF24F2"/>
    <w:rsid w:val="00BF2DE8"/>
    <w:rsid w:val="00BF3330"/>
    <w:rsid w:val="00BF379F"/>
    <w:rsid w:val="00BF492E"/>
    <w:rsid w:val="00BF4D84"/>
    <w:rsid w:val="00BF55A4"/>
    <w:rsid w:val="00BF5866"/>
    <w:rsid w:val="00BF5B34"/>
    <w:rsid w:val="00BF5CCC"/>
    <w:rsid w:val="00BF5D20"/>
    <w:rsid w:val="00BF63FF"/>
    <w:rsid w:val="00BF6A36"/>
    <w:rsid w:val="00BF6A92"/>
    <w:rsid w:val="00C001D7"/>
    <w:rsid w:val="00C0211D"/>
    <w:rsid w:val="00C023A1"/>
    <w:rsid w:val="00C027D8"/>
    <w:rsid w:val="00C03B95"/>
    <w:rsid w:val="00C04FA7"/>
    <w:rsid w:val="00C0597F"/>
    <w:rsid w:val="00C0646A"/>
    <w:rsid w:val="00C10963"/>
    <w:rsid w:val="00C10C7F"/>
    <w:rsid w:val="00C10D09"/>
    <w:rsid w:val="00C11F54"/>
    <w:rsid w:val="00C12031"/>
    <w:rsid w:val="00C1238D"/>
    <w:rsid w:val="00C124FE"/>
    <w:rsid w:val="00C12C7E"/>
    <w:rsid w:val="00C12DF0"/>
    <w:rsid w:val="00C12E0E"/>
    <w:rsid w:val="00C13906"/>
    <w:rsid w:val="00C1398B"/>
    <w:rsid w:val="00C141A5"/>
    <w:rsid w:val="00C14AFE"/>
    <w:rsid w:val="00C14D34"/>
    <w:rsid w:val="00C15418"/>
    <w:rsid w:val="00C15463"/>
    <w:rsid w:val="00C1565C"/>
    <w:rsid w:val="00C15B9E"/>
    <w:rsid w:val="00C15FD9"/>
    <w:rsid w:val="00C160B5"/>
    <w:rsid w:val="00C1659D"/>
    <w:rsid w:val="00C16D0B"/>
    <w:rsid w:val="00C17D6B"/>
    <w:rsid w:val="00C202C7"/>
    <w:rsid w:val="00C20A1F"/>
    <w:rsid w:val="00C224F6"/>
    <w:rsid w:val="00C234ED"/>
    <w:rsid w:val="00C2360F"/>
    <w:rsid w:val="00C236C7"/>
    <w:rsid w:val="00C23EAC"/>
    <w:rsid w:val="00C24E3E"/>
    <w:rsid w:val="00C2525C"/>
    <w:rsid w:val="00C25FB2"/>
    <w:rsid w:val="00C27EEF"/>
    <w:rsid w:val="00C30B08"/>
    <w:rsid w:val="00C30CC4"/>
    <w:rsid w:val="00C31A00"/>
    <w:rsid w:val="00C31AA1"/>
    <w:rsid w:val="00C31AE8"/>
    <w:rsid w:val="00C31B5E"/>
    <w:rsid w:val="00C348F3"/>
    <w:rsid w:val="00C34C9A"/>
    <w:rsid w:val="00C35798"/>
    <w:rsid w:val="00C35A56"/>
    <w:rsid w:val="00C3643D"/>
    <w:rsid w:val="00C372A9"/>
    <w:rsid w:val="00C37368"/>
    <w:rsid w:val="00C37B77"/>
    <w:rsid w:val="00C402A4"/>
    <w:rsid w:val="00C40D03"/>
    <w:rsid w:val="00C41105"/>
    <w:rsid w:val="00C417A0"/>
    <w:rsid w:val="00C41C78"/>
    <w:rsid w:val="00C41D34"/>
    <w:rsid w:val="00C421F4"/>
    <w:rsid w:val="00C42E0F"/>
    <w:rsid w:val="00C43396"/>
    <w:rsid w:val="00C43DE1"/>
    <w:rsid w:val="00C44ECE"/>
    <w:rsid w:val="00C45370"/>
    <w:rsid w:val="00C45680"/>
    <w:rsid w:val="00C45F42"/>
    <w:rsid w:val="00C4600C"/>
    <w:rsid w:val="00C465D2"/>
    <w:rsid w:val="00C479F1"/>
    <w:rsid w:val="00C47EA2"/>
    <w:rsid w:val="00C50329"/>
    <w:rsid w:val="00C50460"/>
    <w:rsid w:val="00C5063D"/>
    <w:rsid w:val="00C50760"/>
    <w:rsid w:val="00C51DB1"/>
    <w:rsid w:val="00C5206B"/>
    <w:rsid w:val="00C520BA"/>
    <w:rsid w:val="00C521BC"/>
    <w:rsid w:val="00C522BD"/>
    <w:rsid w:val="00C52D76"/>
    <w:rsid w:val="00C52FA0"/>
    <w:rsid w:val="00C52FEC"/>
    <w:rsid w:val="00C537A0"/>
    <w:rsid w:val="00C53828"/>
    <w:rsid w:val="00C53CA8"/>
    <w:rsid w:val="00C54E8F"/>
    <w:rsid w:val="00C55321"/>
    <w:rsid w:val="00C575B6"/>
    <w:rsid w:val="00C60430"/>
    <w:rsid w:val="00C60661"/>
    <w:rsid w:val="00C60AF8"/>
    <w:rsid w:val="00C60DC7"/>
    <w:rsid w:val="00C61DF0"/>
    <w:rsid w:val="00C6297D"/>
    <w:rsid w:val="00C62A78"/>
    <w:rsid w:val="00C62B10"/>
    <w:rsid w:val="00C63BAB"/>
    <w:rsid w:val="00C63F6F"/>
    <w:rsid w:val="00C6525C"/>
    <w:rsid w:val="00C65448"/>
    <w:rsid w:val="00C658FB"/>
    <w:rsid w:val="00C66995"/>
    <w:rsid w:val="00C66EB9"/>
    <w:rsid w:val="00C67603"/>
    <w:rsid w:val="00C67BD8"/>
    <w:rsid w:val="00C7055C"/>
    <w:rsid w:val="00C710AC"/>
    <w:rsid w:val="00C718D7"/>
    <w:rsid w:val="00C73271"/>
    <w:rsid w:val="00C747CE"/>
    <w:rsid w:val="00C74B9D"/>
    <w:rsid w:val="00C75005"/>
    <w:rsid w:val="00C76C5A"/>
    <w:rsid w:val="00C76E82"/>
    <w:rsid w:val="00C77216"/>
    <w:rsid w:val="00C8016B"/>
    <w:rsid w:val="00C80807"/>
    <w:rsid w:val="00C80BF0"/>
    <w:rsid w:val="00C81756"/>
    <w:rsid w:val="00C81A42"/>
    <w:rsid w:val="00C823BD"/>
    <w:rsid w:val="00C832BD"/>
    <w:rsid w:val="00C83BFA"/>
    <w:rsid w:val="00C84F39"/>
    <w:rsid w:val="00C85A76"/>
    <w:rsid w:val="00C85C1B"/>
    <w:rsid w:val="00C86771"/>
    <w:rsid w:val="00C90487"/>
    <w:rsid w:val="00C9099A"/>
    <w:rsid w:val="00C90B66"/>
    <w:rsid w:val="00C9166E"/>
    <w:rsid w:val="00C93163"/>
    <w:rsid w:val="00C94440"/>
    <w:rsid w:val="00C947D3"/>
    <w:rsid w:val="00C956D7"/>
    <w:rsid w:val="00C9587B"/>
    <w:rsid w:val="00C95E34"/>
    <w:rsid w:val="00C96C05"/>
    <w:rsid w:val="00C96DDB"/>
    <w:rsid w:val="00C96DED"/>
    <w:rsid w:val="00C96FA9"/>
    <w:rsid w:val="00C9702B"/>
    <w:rsid w:val="00C9774A"/>
    <w:rsid w:val="00CA1B2D"/>
    <w:rsid w:val="00CA1C30"/>
    <w:rsid w:val="00CA1F86"/>
    <w:rsid w:val="00CA256C"/>
    <w:rsid w:val="00CA2E8C"/>
    <w:rsid w:val="00CA3911"/>
    <w:rsid w:val="00CA3EC5"/>
    <w:rsid w:val="00CA45EA"/>
    <w:rsid w:val="00CA58C1"/>
    <w:rsid w:val="00CA645B"/>
    <w:rsid w:val="00CA67BF"/>
    <w:rsid w:val="00CA68B5"/>
    <w:rsid w:val="00CA743D"/>
    <w:rsid w:val="00CB0F04"/>
    <w:rsid w:val="00CB1FA7"/>
    <w:rsid w:val="00CB2042"/>
    <w:rsid w:val="00CB3499"/>
    <w:rsid w:val="00CB3642"/>
    <w:rsid w:val="00CB40A3"/>
    <w:rsid w:val="00CB41C4"/>
    <w:rsid w:val="00CB5B32"/>
    <w:rsid w:val="00CB65B4"/>
    <w:rsid w:val="00CB67AD"/>
    <w:rsid w:val="00CB719A"/>
    <w:rsid w:val="00CB7299"/>
    <w:rsid w:val="00CC0ED8"/>
    <w:rsid w:val="00CC1985"/>
    <w:rsid w:val="00CC1A63"/>
    <w:rsid w:val="00CC1D08"/>
    <w:rsid w:val="00CC2767"/>
    <w:rsid w:val="00CC2783"/>
    <w:rsid w:val="00CC3197"/>
    <w:rsid w:val="00CC34B0"/>
    <w:rsid w:val="00CC4B84"/>
    <w:rsid w:val="00CC4BFF"/>
    <w:rsid w:val="00CC5EEE"/>
    <w:rsid w:val="00CC6375"/>
    <w:rsid w:val="00CC6903"/>
    <w:rsid w:val="00CC7A6A"/>
    <w:rsid w:val="00CD0124"/>
    <w:rsid w:val="00CD0302"/>
    <w:rsid w:val="00CD04ED"/>
    <w:rsid w:val="00CD0C09"/>
    <w:rsid w:val="00CD0E52"/>
    <w:rsid w:val="00CD0F22"/>
    <w:rsid w:val="00CD13EC"/>
    <w:rsid w:val="00CD1636"/>
    <w:rsid w:val="00CD2581"/>
    <w:rsid w:val="00CD285D"/>
    <w:rsid w:val="00CD3FB1"/>
    <w:rsid w:val="00CD4333"/>
    <w:rsid w:val="00CD57D4"/>
    <w:rsid w:val="00CD5B7F"/>
    <w:rsid w:val="00CD5C7F"/>
    <w:rsid w:val="00CD650E"/>
    <w:rsid w:val="00CD6FA2"/>
    <w:rsid w:val="00CE06C7"/>
    <w:rsid w:val="00CE0AFB"/>
    <w:rsid w:val="00CE1065"/>
    <w:rsid w:val="00CE2AC0"/>
    <w:rsid w:val="00CE2D73"/>
    <w:rsid w:val="00CE33EE"/>
    <w:rsid w:val="00CE36BB"/>
    <w:rsid w:val="00CE44D3"/>
    <w:rsid w:val="00CE4EA5"/>
    <w:rsid w:val="00CE51CA"/>
    <w:rsid w:val="00CE759F"/>
    <w:rsid w:val="00CE7ED4"/>
    <w:rsid w:val="00CF0C66"/>
    <w:rsid w:val="00CF1508"/>
    <w:rsid w:val="00CF195A"/>
    <w:rsid w:val="00CF1AD9"/>
    <w:rsid w:val="00CF2394"/>
    <w:rsid w:val="00CF2455"/>
    <w:rsid w:val="00CF2461"/>
    <w:rsid w:val="00CF24E7"/>
    <w:rsid w:val="00CF2937"/>
    <w:rsid w:val="00CF2E32"/>
    <w:rsid w:val="00CF2F14"/>
    <w:rsid w:val="00CF398D"/>
    <w:rsid w:val="00CF45B2"/>
    <w:rsid w:val="00CF45CB"/>
    <w:rsid w:val="00CF45ED"/>
    <w:rsid w:val="00CF4842"/>
    <w:rsid w:val="00CF4D14"/>
    <w:rsid w:val="00CF4D96"/>
    <w:rsid w:val="00CF650A"/>
    <w:rsid w:val="00CF686D"/>
    <w:rsid w:val="00CF6F58"/>
    <w:rsid w:val="00CF7046"/>
    <w:rsid w:val="00CF7972"/>
    <w:rsid w:val="00D00145"/>
    <w:rsid w:val="00D004A4"/>
    <w:rsid w:val="00D00504"/>
    <w:rsid w:val="00D007C5"/>
    <w:rsid w:val="00D00896"/>
    <w:rsid w:val="00D00CD7"/>
    <w:rsid w:val="00D01848"/>
    <w:rsid w:val="00D01B5E"/>
    <w:rsid w:val="00D021D6"/>
    <w:rsid w:val="00D045C0"/>
    <w:rsid w:val="00D045C2"/>
    <w:rsid w:val="00D04EA9"/>
    <w:rsid w:val="00D04F99"/>
    <w:rsid w:val="00D05193"/>
    <w:rsid w:val="00D05A7B"/>
    <w:rsid w:val="00D05AE8"/>
    <w:rsid w:val="00D05CF0"/>
    <w:rsid w:val="00D064CC"/>
    <w:rsid w:val="00D07614"/>
    <w:rsid w:val="00D076DE"/>
    <w:rsid w:val="00D0770E"/>
    <w:rsid w:val="00D07788"/>
    <w:rsid w:val="00D07EDE"/>
    <w:rsid w:val="00D10D53"/>
    <w:rsid w:val="00D110D0"/>
    <w:rsid w:val="00D11504"/>
    <w:rsid w:val="00D115D4"/>
    <w:rsid w:val="00D117B2"/>
    <w:rsid w:val="00D117D7"/>
    <w:rsid w:val="00D12328"/>
    <w:rsid w:val="00D125F4"/>
    <w:rsid w:val="00D129ED"/>
    <w:rsid w:val="00D1407C"/>
    <w:rsid w:val="00D1412E"/>
    <w:rsid w:val="00D14D49"/>
    <w:rsid w:val="00D156C7"/>
    <w:rsid w:val="00D15D45"/>
    <w:rsid w:val="00D15F68"/>
    <w:rsid w:val="00D1646C"/>
    <w:rsid w:val="00D165E4"/>
    <w:rsid w:val="00D168D7"/>
    <w:rsid w:val="00D16D0D"/>
    <w:rsid w:val="00D17753"/>
    <w:rsid w:val="00D17A98"/>
    <w:rsid w:val="00D21714"/>
    <w:rsid w:val="00D21CAE"/>
    <w:rsid w:val="00D222EA"/>
    <w:rsid w:val="00D232FE"/>
    <w:rsid w:val="00D23B96"/>
    <w:rsid w:val="00D23BED"/>
    <w:rsid w:val="00D25163"/>
    <w:rsid w:val="00D257FF"/>
    <w:rsid w:val="00D25DDD"/>
    <w:rsid w:val="00D26007"/>
    <w:rsid w:val="00D261D1"/>
    <w:rsid w:val="00D26728"/>
    <w:rsid w:val="00D26FB8"/>
    <w:rsid w:val="00D2796B"/>
    <w:rsid w:val="00D31DE6"/>
    <w:rsid w:val="00D32642"/>
    <w:rsid w:val="00D326CE"/>
    <w:rsid w:val="00D3390D"/>
    <w:rsid w:val="00D3391D"/>
    <w:rsid w:val="00D339C8"/>
    <w:rsid w:val="00D33C1F"/>
    <w:rsid w:val="00D345F9"/>
    <w:rsid w:val="00D34E2E"/>
    <w:rsid w:val="00D34F2D"/>
    <w:rsid w:val="00D35015"/>
    <w:rsid w:val="00D358C7"/>
    <w:rsid w:val="00D35F87"/>
    <w:rsid w:val="00D36AD6"/>
    <w:rsid w:val="00D36B8D"/>
    <w:rsid w:val="00D370AF"/>
    <w:rsid w:val="00D3731F"/>
    <w:rsid w:val="00D374CB"/>
    <w:rsid w:val="00D37AE8"/>
    <w:rsid w:val="00D37C43"/>
    <w:rsid w:val="00D400B6"/>
    <w:rsid w:val="00D4156F"/>
    <w:rsid w:val="00D424A1"/>
    <w:rsid w:val="00D42D39"/>
    <w:rsid w:val="00D43AD4"/>
    <w:rsid w:val="00D43F1C"/>
    <w:rsid w:val="00D440BC"/>
    <w:rsid w:val="00D44814"/>
    <w:rsid w:val="00D44A78"/>
    <w:rsid w:val="00D44F82"/>
    <w:rsid w:val="00D45717"/>
    <w:rsid w:val="00D46E0D"/>
    <w:rsid w:val="00D47019"/>
    <w:rsid w:val="00D4785A"/>
    <w:rsid w:val="00D50F77"/>
    <w:rsid w:val="00D51973"/>
    <w:rsid w:val="00D51BA7"/>
    <w:rsid w:val="00D53A30"/>
    <w:rsid w:val="00D54723"/>
    <w:rsid w:val="00D55072"/>
    <w:rsid w:val="00D5557E"/>
    <w:rsid w:val="00D55BC2"/>
    <w:rsid w:val="00D56142"/>
    <w:rsid w:val="00D5626B"/>
    <w:rsid w:val="00D6027F"/>
    <w:rsid w:val="00D60578"/>
    <w:rsid w:val="00D60F40"/>
    <w:rsid w:val="00D6145F"/>
    <w:rsid w:val="00D61C88"/>
    <w:rsid w:val="00D62515"/>
    <w:rsid w:val="00D63CB2"/>
    <w:rsid w:val="00D63EEE"/>
    <w:rsid w:val="00D63F33"/>
    <w:rsid w:val="00D63FF6"/>
    <w:rsid w:val="00D64090"/>
    <w:rsid w:val="00D6457A"/>
    <w:rsid w:val="00D65105"/>
    <w:rsid w:val="00D65DE8"/>
    <w:rsid w:val="00D65DF3"/>
    <w:rsid w:val="00D71DC0"/>
    <w:rsid w:val="00D72A19"/>
    <w:rsid w:val="00D73220"/>
    <w:rsid w:val="00D74004"/>
    <w:rsid w:val="00D74774"/>
    <w:rsid w:val="00D74A69"/>
    <w:rsid w:val="00D75B61"/>
    <w:rsid w:val="00D76057"/>
    <w:rsid w:val="00D77019"/>
    <w:rsid w:val="00D771C9"/>
    <w:rsid w:val="00D773EA"/>
    <w:rsid w:val="00D77D18"/>
    <w:rsid w:val="00D80815"/>
    <w:rsid w:val="00D819AE"/>
    <w:rsid w:val="00D81CA9"/>
    <w:rsid w:val="00D81D88"/>
    <w:rsid w:val="00D82195"/>
    <w:rsid w:val="00D833B0"/>
    <w:rsid w:val="00D83EA7"/>
    <w:rsid w:val="00D842B3"/>
    <w:rsid w:val="00D8458A"/>
    <w:rsid w:val="00D84838"/>
    <w:rsid w:val="00D855C7"/>
    <w:rsid w:val="00D85E86"/>
    <w:rsid w:val="00D86192"/>
    <w:rsid w:val="00D86A14"/>
    <w:rsid w:val="00D86F59"/>
    <w:rsid w:val="00D87423"/>
    <w:rsid w:val="00D90946"/>
    <w:rsid w:val="00D910FD"/>
    <w:rsid w:val="00D915CB"/>
    <w:rsid w:val="00D91DCE"/>
    <w:rsid w:val="00D92A1E"/>
    <w:rsid w:val="00D92F7C"/>
    <w:rsid w:val="00D932AF"/>
    <w:rsid w:val="00D937B0"/>
    <w:rsid w:val="00D951D2"/>
    <w:rsid w:val="00D95B18"/>
    <w:rsid w:val="00D95BC7"/>
    <w:rsid w:val="00D95C23"/>
    <w:rsid w:val="00D95C45"/>
    <w:rsid w:val="00D95E80"/>
    <w:rsid w:val="00D97590"/>
    <w:rsid w:val="00DA00EF"/>
    <w:rsid w:val="00DA15C3"/>
    <w:rsid w:val="00DA163D"/>
    <w:rsid w:val="00DA19D4"/>
    <w:rsid w:val="00DA1C52"/>
    <w:rsid w:val="00DA1D36"/>
    <w:rsid w:val="00DA1E37"/>
    <w:rsid w:val="00DA2EDF"/>
    <w:rsid w:val="00DA4373"/>
    <w:rsid w:val="00DA4458"/>
    <w:rsid w:val="00DA4AAC"/>
    <w:rsid w:val="00DA4D0D"/>
    <w:rsid w:val="00DA549C"/>
    <w:rsid w:val="00DA58BF"/>
    <w:rsid w:val="00DA5D14"/>
    <w:rsid w:val="00DA7205"/>
    <w:rsid w:val="00DA7C6E"/>
    <w:rsid w:val="00DB05BE"/>
    <w:rsid w:val="00DB05F6"/>
    <w:rsid w:val="00DB0875"/>
    <w:rsid w:val="00DB1A7C"/>
    <w:rsid w:val="00DB2060"/>
    <w:rsid w:val="00DB22B5"/>
    <w:rsid w:val="00DB4BF7"/>
    <w:rsid w:val="00DB533C"/>
    <w:rsid w:val="00DB57E1"/>
    <w:rsid w:val="00DB5E68"/>
    <w:rsid w:val="00DB6247"/>
    <w:rsid w:val="00DB64A8"/>
    <w:rsid w:val="00DB69AF"/>
    <w:rsid w:val="00DB6D59"/>
    <w:rsid w:val="00DB7521"/>
    <w:rsid w:val="00DB7DC1"/>
    <w:rsid w:val="00DC0F0F"/>
    <w:rsid w:val="00DC1896"/>
    <w:rsid w:val="00DC190D"/>
    <w:rsid w:val="00DC2071"/>
    <w:rsid w:val="00DC2E19"/>
    <w:rsid w:val="00DC3902"/>
    <w:rsid w:val="00DC4320"/>
    <w:rsid w:val="00DC4908"/>
    <w:rsid w:val="00DC4AAE"/>
    <w:rsid w:val="00DC51F1"/>
    <w:rsid w:val="00DC5431"/>
    <w:rsid w:val="00DC55BE"/>
    <w:rsid w:val="00DC5AE2"/>
    <w:rsid w:val="00DC5F5C"/>
    <w:rsid w:val="00DC7315"/>
    <w:rsid w:val="00DC73B5"/>
    <w:rsid w:val="00DD02EE"/>
    <w:rsid w:val="00DD0713"/>
    <w:rsid w:val="00DD134B"/>
    <w:rsid w:val="00DD2211"/>
    <w:rsid w:val="00DD2272"/>
    <w:rsid w:val="00DD2E33"/>
    <w:rsid w:val="00DD37A5"/>
    <w:rsid w:val="00DD37C7"/>
    <w:rsid w:val="00DD388F"/>
    <w:rsid w:val="00DD4B41"/>
    <w:rsid w:val="00DD4CB4"/>
    <w:rsid w:val="00DD4E85"/>
    <w:rsid w:val="00DD5D48"/>
    <w:rsid w:val="00DD5E8C"/>
    <w:rsid w:val="00DD6189"/>
    <w:rsid w:val="00DD68FA"/>
    <w:rsid w:val="00DD6C21"/>
    <w:rsid w:val="00DD741D"/>
    <w:rsid w:val="00DD7A0E"/>
    <w:rsid w:val="00DD7A57"/>
    <w:rsid w:val="00DE1AC0"/>
    <w:rsid w:val="00DE210C"/>
    <w:rsid w:val="00DE3276"/>
    <w:rsid w:val="00DE3D87"/>
    <w:rsid w:val="00DE5189"/>
    <w:rsid w:val="00DE5A36"/>
    <w:rsid w:val="00DE5AA0"/>
    <w:rsid w:val="00DE6AD4"/>
    <w:rsid w:val="00DE6FF7"/>
    <w:rsid w:val="00DE7589"/>
    <w:rsid w:val="00DE7BCB"/>
    <w:rsid w:val="00DF0525"/>
    <w:rsid w:val="00DF06E7"/>
    <w:rsid w:val="00DF08FC"/>
    <w:rsid w:val="00DF0E47"/>
    <w:rsid w:val="00DF28B3"/>
    <w:rsid w:val="00DF36F8"/>
    <w:rsid w:val="00DF3795"/>
    <w:rsid w:val="00DF389F"/>
    <w:rsid w:val="00DF3ACD"/>
    <w:rsid w:val="00DF3EE2"/>
    <w:rsid w:val="00DF43AC"/>
    <w:rsid w:val="00DF4F61"/>
    <w:rsid w:val="00DF53AD"/>
    <w:rsid w:val="00DF59C5"/>
    <w:rsid w:val="00DF623A"/>
    <w:rsid w:val="00DF68ED"/>
    <w:rsid w:val="00DF6AEE"/>
    <w:rsid w:val="00DF6D7F"/>
    <w:rsid w:val="00DF7868"/>
    <w:rsid w:val="00E011EF"/>
    <w:rsid w:val="00E020A1"/>
    <w:rsid w:val="00E02109"/>
    <w:rsid w:val="00E02EEA"/>
    <w:rsid w:val="00E03090"/>
    <w:rsid w:val="00E045BC"/>
    <w:rsid w:val="00E04798"/>
    <w:rsid w:val="00E05DEB"/>
    <w:rsid w:val="00E05E15"/>
    <w:rsid w:val="00E05E5E"/>
    <w:rsid w:val="00E05EF9"/>
    <w:rsid w:val="00E0637A"/>
    <w:rsid w:val="00E06EDE"/>
    <w:rsid w:val="00E07241"/>
    <w:rsid w:val="00E100AF"/>
    <w:rsid w:val="00E10193"/>
    <w:rsid w:val="00E12B66"/>
    <w:rsid w:val="00E13820"/>
    <w:rsid w:val="00E13A96"/>
    <w:rsid w:val="00E144E2"/>
    <w:rsid w:val="00E144E6"/>
    <w:rsid w:val="00E1620D"/>
    <w:rsid w:val="00E164B2"/>
    <w:rsid w:val="00E16DEA"/>
    <w:rsid w:val="00E17067"/>
    <w:rsid w:val="00E172A9"/>
    <w:rsid w:val="00E203E3"/>
    <w:rsid w:val="00E20465"/>
    <w:rsid w:val="00E211D2"/>
    <w:rsid w:val="00E21707"/>
    <w:rsid w:val="00E23332"/>
    <w:rsid w:val="00E243FF"/>
    <w:rsid w:val="00E2555A"/>
    <w:rsid w:val="00E259E0"/>
    <w:rsid w:val="00E26431"/>
    <w:rsid w:val="00E27153"/>
    <w:rsid w:val="00E2726F"/>
    <w:rsid w:val="00E278B5"/>
    <w:rsid w:val="00E3132C"/>
    <w:rsid w:val="00E31BF9"/>
    <w:rsid w:val="00E32416"/>
    <w:rsid w:val="00E32448"/>
    <w:rsid w:val="00E324A3"/>
    <w:rsid w:val="00E33ACB"/>
    <w:rsid w:val="00E342DA"/>
    <w:rsid w:val="00E3505D"/>
    <w:rsid w:val="00E359D4"/>
    <w:rsid w:val="00E35FDB"/>
    <w:rsid w:val="00E35FFC"/>
    <w:rsid w:val="00E363BB"/>
    <w:rsid w:val="00E3789A"/>
    <w:rsid w:val="00E42153"/>
    <w:rsid w:val="00E44B18"/>
    <w:rsid w:val="00E44E12"/>
    <w:rsid w:val="00E44ECB"/>
    <w:rsid w:val="00E456AB"/>
    <w:rsid w:val="00E463F5"/>
    <w:rsid w:val="00E47119"/>
    <w:rsid w:val="00E471C4"/>
    <w:rsid w:val="00E47393"/>
    <w:rsid w:val="00E5033B"/>
    <w:rsid w:val="00E508E7"/>
    <w:rsid w:val="00E50BA0"/>
    <w:rsid w:val="00E50F0C"/>
    <w:rsid w:val="00E50F5D"/>
    <w:rsid w:val="00E51320"/>
    <w:rsid w:val="00E5163F"/>
    <w:rsid w:val="00E51F20"/>
    <w:rsid w:val="00E5284F"/>
    <w:rsid w:val="00E52A3D"/>
    <w:rsid w:val="00E5311C"/>
    <w:rsid w:val="00E5459D"/>
    <w:rsid w:val="00E54EAA"/>
    <w:rsid w:val="00E559F0"/>
    <w:rsid w:val="00E55A71"/>
    <w:rsid w:val="00E5693C"/>
    <w:rsid w:val="00E61266"/>
    <w:rsid w:val="00E63106"/>
    <w:rsid w:val="00E633B0"/>
    <w:rsid w:val="00E634E7"/>
    <w:rsid w:val="00E6379A"/>
    <w:rsid w:val="00E63BD6"/>
    <w:rsid w:val="00E645F7"/>
    <w:rsid w:val="00E65550"/>
    <w:rsid w:val="00E659CC"/>
    <w:rsid w:val="00E65AB0"/>
    <w:rsid w:val="00E65DF7"/>
    <w:rsid w:val="00E66037"/>
    <w:rsid w:val="00E70723"/>
    <w:rsid w:val="00E70D19"/>
    <w:rsid w:val="00E715C0"/>
    <w:rsid w:val="00E72D7E"/>
    <w:rsid w:val="00E73028"/>
    <w:rsid w:val="00E73378"/>
    <w:rsid w:val="00E73C0C"/>
    <w:rsid w:val="00E73D6A"/>
    <w:rsid w:val="00E74FDC"/>
    <w:rsid w:val="00E75327"/>
    <w:rsid w:val="00E75578"/>
    <w:rsid w:val="00E757AC"/>
    <w:rsid w:val="00E7587C"/>
    <w:rsid w:val="00E76885"/>
    <w:rsid w:val="00E77211"/>
    <w:rsid w:val="00E77A18"/>
    <w:rsid w:val="00E77C1A"/>
    <w:rsid w:val="00E800D6"/>
    <w:rsid w:val="00E806EB"/>
    <w:rsid w:val="00E80FAD"/>
    <w:rsid w:val="00E814F6"/>
    <w:rsid w:val="00E81BC5"/>
    <w:rsid w:val="00E825AD"/>
    <w:rsid w:val="00E83ED6"/>
    <w:rsid w:val="00E846BE"/>
    <w:rsid w:val="00E84B4F"/>
    <w:rsid w:val="00E84BF2"/>
    <w:rsid w:val="00E84CFC"/>
    <w:rsid w:val="00E84ED3"/>
    <w:rsid w:val="00E854B8"/>
    <w:rsid w:val="00E86AD5"/>
    <w:rsid w:val="00E872DD"/>
    <w:rsid w:val="00E874D7"/>
    <w:rsid w:val="00E87686"/>
    <w:rsid w:val="00E87B1F"/>
    <w:rsid w:val="00E901DC"/>
    <w:rsid w:val="00E90777"/>
    <w:rsid w:val="00E90D1D"/>
    <w:rsid w:val="00E91242"/>
    <w:rsid w:val="00E91A4C"/>
    <w:rsid w:val="00E926A9"/>
    <w:rsid w:val="00E92727"/>
    <w:rsid w:val="00E927A1"/>
    <w:rsid w:val="00E928DE"/>
    <w:rsid w:val="00E93B91"/>
    <w:rsid w:val="00E93FE2"/>
    <w:rsid w:val="00E945A4"/>
    <w:rsid w:val="00E945EB"/>
    <w:rsid w:val="00E94A5A"/>
    <w:rsid w:val="00E9584B"/>
    <w:rsid w:val="00E95B18"/>
    <w:rsid w:val="00E95EB0"/>
    <w:rsid w:val="00E96131"/>
    <w:rsid w:val="00E96BE6"/>
    <w:rsid w:val="00E96D0A"/>
    <w:rsid w:val="00E9757C"/>
    <w:rsid w:val="00EA056F"/>
    <w:rsid w:val="00EA0584"/>
    <w:rsid w:val="00EA18BA"/>
    <w:rsid w:val="00EA1F3A"/>
    <w:rsid w:val="00EA2D3A"/>
    <w:rsid w:val="00EA3CC6"/>
    <w:rsid w:val="00EA3F39"/>
    <w:rsid w:val="00EA3FAB"/>
    <w:rsid w:val="00EA43AC"/>
    <w:rsid w:val="00EA4B64"/>
    <w:rsid w:val="00EA4F28"/>
    <w:rsid w:val="00EA4F46"/>
    <w:rsid w:val="00EA572B"/>
    <w:rsid w:val="00EA5860"/>
    <w:rsid w:val="00EA5CED"/>
    <w:rsid w:val="00EA66B4"/>
    <w:rsid w:val="00EA6D1C"/>
    <w:rsid w:val="00EA746E"/>
    <w:rsid w:val="00EA74B9"/>
    <w:rsid w:val="00EA783B"/>
    <w:rsid w:val="00EA798C"/>
    <w:rsid w:val="00EB0F95"/>
    <w:rsid w:val="00EB12B2"/>
    <w:rsid w:val="00EB153A"/>
    <w:rsid w:val="00EB1E1B"/>
    <w:rsid w:val="00EB2208"/>
    <w:rsid w:val="00EB274F"/>
    <w:rsid w:val="00EB27C1"/>
    <w:rsid w:val="00EB3029"/>
    <w:rsid w:val="00EB3191"/>
    <w:rsid w:val="00EB45B5"/>
    <w:rsid w:val="00EB45E7"/>
    <w:rsid w:val="00EB574E"/>
    <w:rsid w:val="00EB5B64"/>
    <w:rsid w:val="00EB6A16"/>
    <w:rsid w:val="00EC1470"/>
    <w:rsid w:val="00EC147B"/>
    <w:rsid w:val="00EC1682"/>
    <w:rsid w:val="00EC1E0B"/>
    <w:rsid w:val="00EC39E5"/>
    <w:rsid w:val="00EC39FF"/>
    <w:rsid w:val="00EC3A95"/>
    <w:rsid w:val="00EC5249"/>
    <w:rsid w:val="00EC6937"/>
    <w:rsid w:val="00EC69CE"/>
    <w:rsid w:val="00EC6FA5"/>
    <w:rsid w:val="00EC78E7"/>
    <w:rsid w:val="00EC7EEB"/>
    <w:rsid w:val="00EC7F97"/>
    <w:rsid w:val="00ED0981"/>
    <w:rsid w:val="00ED125C"/>
    <w:rsid w:val="00ED15BA"/>
    <w:rsid w:val="00ED1CA6"/>
    <w:rsid w:val="00ED1CC9"/>
    <w:rsid w:val="00ED302B"/>
    <w:rsid w:val="00ED5124"/>
    <w:rsid w:val="00ED5506"/>
    <w:rsid w:val="00ED6081"/>
    <w:rsid w:val="00ED764E"/>
    <w:rsid w:val="00ED7D9C"/>
    <w:rsid w:val="00EE0AB8"/>
    <w:rsid w:val="00EE1258"/>
    <w:rsid w:val="00EE224A"/>
    <w:rsid w:val="00EE2979"/>
    <w:rsid w:val="00EE2A46"/>
    <w:rsid w:val="00EE2DD5"/>
    <w:rsid w:val="00EE6D42"/>
    <w:rsid w:val="00EE76E9"/>
    <w:rsid w:val="00EE7724"/>
    <w:rsid w:val="00EE791A"/>
    <w:rsid w:val="00EE7C48"/>
    <w:rsid w:val="00EF0235"/>
    <w:rsid w:val="00EF0321"/>
    <w:rsid w:val="00EF0EB4"/>
    <w:rsid w:val="00EF0ED8"/>
    <w:rsid w:val="00EF125B"/>
    <w:rsid w:val="00EF1880"/>
    <w:rsid w:val="00EF295C"/>
    <w:rsid w:val="00EF2CC6"/>
    <w:rsid w:val="00EF2DE5"/>
    <w:rsid w:val="00EF3129"/>
    <w:rsid w:val="00EF3276"/>
    <w:rsid w:val="00EF35BB"/>
    <w:rsid w:val="00EF3B72"/>
    <w:rsid w:val="00EF4520"/>
    <w:rsid w:val="00EF4685"/>
    <w:rsid w:val="00EF5105"/>
    <w:rsid w:val="00EF536E"/>
    <w:rsid w:val="00EF5380"/>
    <w:rsid w:val="00EF5582"/>
    <w:rsid w:val="00EF58E0"/>
    <w:rsid w:val="00EF5BEA"/>
    <w:rsid w:val="00EF5DEE"/>
    <w:rsid w:val="00EF62F5"/>
    <w:rsid w:val="00EF6C8C"/>
    <w:rsid w:val="00EF770E"/>
    <w:rsid w:val="00EF77C4"/>
    <w:rsid w:val="00F00961"/>
    <w:rsid w:val="00F01B4D"/>
    <w:rsid w:val="00F01DF4"/>
    <w:rsid w:val="00F03549"/>
    <w:rsid w:val="00F0372F"/>
    <w:rsid w:val="00F03E16"/>
    <w:rsid w:val="00F04212"/>
    <w:rsid w:val="00F04230"/>
    <w:rsid w:val="00F05E7A"/>
    <w:rsid w:val="00F062EC"/>
    <w:rsid w:val="00F06DCC"/>
    <w:rsid w:val="00F0708B"/>
    <w:rsid w:val="00F07702"/>
    <w:rsid w:val="00F0776A"/>
    <w:rsid w:val="00F1063B"/>
    <w:rsid w:val="00F11569"/>
    <w:rsid w:val="00F11974"/>
    <w:rsid w:val="00F11FDB"/>
    <w:rsid w:val="00F1294E"/>
    <w:rsid w:val="00F12C94"/>
    <w:rsid w:val="00F13EE9"/>
    <w:rsid w:val="00F14ACB"/>
    <w:rsid w:val="00F14E40"/>
    <w:rsid w:val="00F1517D"/>
    <w:rsid w:val="00F1532C"/>
    <w:rsid w:val="00F161D0"/>
    <w:rsid w:val="00F1627F"/>
    <w:rsid w:val="00F168D9"/>
    <w:rsid w:val="00F16AB5"/>
    <w:rsid w:val="00F17644"/>
    <w:rsid w:val="00F2015C"/>
    <w:rsid w:val="00F208CA"/>
    <w:rsid w:val="00F20C56"/>
    <w:rsid w:val="00F2150A"/>
    <w:rsid w:val="00F218D7"/>
    <w:rsid w:val="00F21B75"/>
    <w:rsid w:val="00F22952"/>
    <w:rsid w:val="00F22F0C"/>
    <w:rsid w:val="00F2356F"/>
    <w:rsid w:val="00F23EB7"/>
    <w:rsid w:val="00F23F6E"/>
    <w:rsid w:val="00F240F5"/>
    <w:rsid w:val="00F24A3E"/>
    <w:rsid w:val="00F24B5E"/>
    <w:rsid w:val="00F250CA"/>
    <w:rsid w:val="00F25FF4"/>
    <w:rsid w:val="00F26AB4"/>
    <w:rsid w:val="00F27321"/>
    <w:rsid w:val="00F27383"/>
    <w:rsid w:val="00F277ED"/>
    <w:rsid w:val="00F27BF1"/>
    <w:rsid w:val="00F31052"/>
    <w:rsid w:val="00F3119B"/>
    <w:rsid w:val="00F31462"/>
    <w:rsid w:val="00F31793"/>
    <w:rsid w:val="00F32886"/>
    <w:rsid w:val="00F329A7"/>
    <w:rsid w:val="00F32DB6"/>
    <w:rsid w:val="00F32E67"/>
    <w:rsid w:val="00F33337"/>
    <w:rsid w:val="00F33DB5"/>
    <w:rsid w:val="00F346F6"/>
    <w:rsid w:val="00F34D3B"/>
    <w:rsid w:val="00F34E19"/>
    <w:rsid w:val="00F35160"/>
    <w:rsid w:val="00F36641"/>
    <w:rsid w:val="00F366A7"/>
    <w:rsid w:val="00F36D2A"/>
    <w:rsid w:val="00F3727D"/>
    <w:rsid w:val="00F374C6"/>
    <w:rsid w:val="00F375F6"/>
    <w:rsid w:val="00F37E23"/>
    <w:rsid w:val="00F40826"/>
    <w:rsid w:val="00F40FF0"/>
    <w:rsid w:val="00F4149F"/>
    <w:rsid w:val="00F4161E"/>
    <w:rsid w:val="00F416F8"/>
    <w:rsid w:val="00F41C0E"/>
    <w:rsid w:val="00F421C3"/>
    <w:rsid w:val="00F42879"/>
    <w:rsid w:val="00F42C09"/>
    <w:rsid w:val="00F42D66"/>
    <w:rsid w:val="00F43D92"/>
    <w:rsid w:val="00F449EE"/>
    <w:rsid w:val="00F4541E"/>
    <w:rsid w:val="00F454DA"/>
    <w:rsid w:val="00F4586A"/>
    <w:rsid w:val="00F459AC"/>
    <w:rsid w:val="00F46CB7"/>
    <w:rsid w:val="00F47703"/>
    <w:rsid w:val="00F47BB9"/>
    <w:rsid w:val="00F50535"/>
    <w:rsid w:val="00F51360"/>
    <w:rsid w:val="00F51AE8"/>
    <w:rsid w:val="00F51DCE"/>
    <w:rsid w:val="00F52FDB"/>
    <w:rsid w:val="00F53323"/>
    <w:rsid w:val="00F53C7B"/>
    <w:rsid w:val="00F543D9"/>
    <w:rsid w:val="00F54550"/>
    <w:rsid w:val="00F55DE1"/>
    <w:rsid w:val="00F56823"/>
    <w:rsid w:val="00F56E5F"/>
    <w:rsid w:val="00F5738F"/>
    <w:rsid w:val="00F60518"/>
    <w:rsid w:val="00F61267"/>
    <w:rsid w:val="00F613F6"/>
    <w:rsid w:val="00F61681"/>
    <w:rsid w:val="00F6172D"/>
    <w:rsid w:val="00F6176F"/>
    <w:rsid w:val="00F61E70"/>
    <w:rsid w:val="00F62B4E"/>
    <w:rsid w:val="00F63057"/>
    <w:rsid w:val="00F63070"/>
    <w:rsid w:val="00F64601"/>
    <w:rsid w:val="00F647A7"/>
    <w:rsid w:val="00F65462"/>
    <w:rsid w:val="00F65FDF"/>
    <w:rsid w:val="00F66398"/>
    <w:rsid w:val="00F705DC"/>
    <w:rsid w:val="00F70E9E"/>
    <w:rsid w:val="00F71095"/>
    <w:rsid w:val="00F712DD"/>
    <w:rsid w:val="00F7324C"/>
    <w:rsid w:val="00F73BAA"/>
    <w:rsid w:val="00F74DF3"/>
    <w:rsid w:val="00F75382"/>
    <w:rsid w:val="00F75485"/>
    <w:rsid w:val="00F75976"/>
    <w:rsid w:val="00F76B8B"/>
    <w:rsid w:val="00F76DEC"/>
    <w:rsid w:val="00F7791E"/>
    <w:rsid w:val="00F77D72"/>
    <w:rsid w:val="00F80337"/>
    <w:rsid w:val="00F8070A"/>
    <w:rsid w:val="00F80788"/>
    <w:rsid w:val="00F80986"/>
    <w:rsid w:val="00F819EB"/>
    <w:rsid w:val="00F82704"/>
    <w:rsid w:val="00F84CE3"/>
    <w:rsid w:val="00F84D1C"/>
    <w:rsid w:val="00F85362"/>
    <w:rsid w:val="00F8574F"/>
    <w:rsid w:val="00F85987"/>
    <w:rsid w:val="00F867B6"/>
    <w:rsid w:val="00F86818"/>
    <w:rsid w:val="00F86BBE"/>
    <w:rsid w:val="00F9107C"/>
    <w:rsid w:val="00F9136A"/>
    <w:rsid w:val="00F913B3"/>
    <w:rsid w:val="00F91482"/>
    <w:rsid w:val="00F91B2F"/>
    <w:rsid w:val="00F955E0"/>
    <w:rsid w:val="00F95DA1"/>
    <w:rsid w:val="00F96197"/>
    <w:rsid w:val="00F96E44"/>
    <w:rsid w:val="00F96F34"/>
    <w:rsid w:val="00F9702C"/>
    <w:rsid w:val="00F97AC4"/>
    <w:rsid w:val="00F97AEB"/>
    <w:rsid w:val="00FA045F"/>
    <w:rsid w:val="00FA0BF0"/>
    <w:rsid w:val="00FA1B3A"/>
    <w:rsid w:val="00FA2E8C"/>
    <w:rsid w:val="00FA33AD"/>
    <w:rsid w:val="00FA3932"/>
    <w:rsid w:val="00FA3E6F"/>
    <w:rsid w:val="00FA4A5B"/>
    <w:rsid w:val="00FA7377"/>
    <w:rsid w:val="00FB047F"/>
    <w:rsid w:val="00FB2026"/>
    <w:rsid w:val="00FB21C1"/>
    <w:rsid w:val="00FB23E2"/>
    <w:rsid w:val="00FB2552"/>
    <w:rsid w:val="00FB3757"/>
    <w:rsid w:val="00FB5274"/>
    <w:rsid w:val="00FB5C57"/>
    <w:rsid w:val="00FB5D09"/>
    <w:rsid w:val="00FB621C"/>
    <w:rsid w:val="00FB65CF"/>
    <w:rsid w:val="00FB764C"/>
    <w:rsid w:val="00FB7EB6"/>
    <w:rsid w:val="00FC0304"/>
    <w:rsid w:val="00FC0DAC"/>
    <w:rsid w:val="00FC1330"/>
    <w:rsid w:val="00FC1643"/>
    <w:rsid w:val="00FC1F61"/>
    <w:rsid w:val="00FC2213"/>
    <w:rsid w:val="00FC2D29"/>
    <w:rsid w:val="00FC529B"/>
    <w:rsid w:val="00FC6855"/>
    <w:rsid w:val="00FC714F"/>
    <w:rsid w:val="00FC78F0"/>
    <w:rsid w:val="00FC7D68"/>
    <w:rsid w:val="00FD08AE"/>
    <w:rsid w:val="00FD178F"/>
    <w:rsid w:val="00FD185A"/>
    <w:rsid w:val="00FD259F"/>
    <w:rsid w:val="00FD25C5"/>
    <w:rsid w:val="00FD2980"/>
    <w:rsid w:val="00FD3197"/>
    <w:rsid w:val="00FD31B0"/>
    <w:rsid w:val="00FD32D7"/>
    <w:rsid w:val="00FD35C5"/>
    <w:rsid w:val="00FD35DE"/>
    <w:rsid w:val="00FD377E"/>
    <w:rsid w:val="00FD3EBA"/>
    <w:rsid w:val="00FD45C6"/>
    <w:rsid w:val="00FD4734"/>
    <w:rsid w:val="00FD47CB"/>
    <w:rsid w:val="00FD4A7A"/>
    <w:rsid w:val="00FD4A8F"/>
    <w:rsid w:val="00FD5797"/>
    <w:rsid w:val="00FD5B5F"/>
    <w:rsid w:val="00FD5FF6"/>
    <w:rsid w:val="00FD61F9"/>
    <w:rsid w:val="00FD676A"/>
    <w:rsid w:val="00FD682A"/>
    <w:rsid w:val="00FD69DD"/>
    <w:rsid w:val="00FD6C54"/>
    <w:rsid w:val="00FD700A"/>
    <w:rsid w:val="00FD705B"/>
    <w:rsid w:val="00FE0A56"/>
    <w:rsid w:val="00FE0A67"/>
    <w:rsid w:val="00FE1905"/>
    <w:rsid w:val="00FE1A8E"/>
    <w:rsid w:val="00FE1F87"/>
    <w:rsid w:val="00FE293C"/>
    <w:rsid w:val="00FE2EDE"/>
    <w:rsid w:val="00FE33BF"/>
    <w:rsid w:val="00FE4013"/>
    <w:rsid w:val="00FE4996"/>
    <w:rsid w:val="00FE4E0C"/>
    <w:rsid w:val="00FE5608"/>
    <w:rsid w:val="00FE563C"/>
    <w:rsid w:val="00FE5B91"/>
    <w:rsid w:val="00FE6EDA"/>
    <w:rsid w:val="00FE7018"/>
    <w:rsid w:val="00FE791D"/>
    <w:rsid w:val="00FE7CA1"/>
    <w:rsid w:val="00FF0CA5"/>
    <w:rsid w:val="00FF0F56"/>
    <w:rsid w:val="00FF1290"/>
    <w:rsid w:val="00FF2519"/>
    <w:rsid w:val="00FF297E"/>
    <w:rsid w:val="00FF373B"/>
    <w:rsid w:val="00FF3DBB"/>
    <w:rsid w:val="00FF4250"/>
    <w:rsid w:val="00FF5103"/>
    <w:rsid w:val="00FF55DF"/>
    <w:rsid w:val="00FF57E9"/>
    <w:rsid w:val="00FF5924"/>
    <w:rsid w:val="00FF5FD0"/>
    <w:rsid w:val="00FF64D7"/>
    <w:rsid w:val="00FF6E82"/>
    <w:rsid w:val="00FF7680"/>
    <w:rsid w:val="00FF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B30D218"/>
  <w15:docId w15:val="{74805A9E-A43D-43AE-8281-5DF13126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4E9"/>
    <w:pPr>
      <w:autoSpaceDE w:val="0"/>
      <w:autoSpaceDN w:val="0"/>
      <w:adjustRightInd w:val="0"/>
    </w:pPr>
  </w:style>
  <w:style w:type="paragraph" w:styleId="Heading1">
    <w:name w:val="heading 1"/>
    <w:basedOn w:val="Normal"/>
    <w:link w:val="Heading1Char"/>
    <w:uiPriority w:val="9"/>
    <w:qFormat/>
    <w:rsid w:val="005436F4"/>
    <w:pPr>
      <w:autoSpaceDE/>
      <w:autoSpaceDN/>
      <w:adjustRightInd/>
      <w:spacing w:before="100" w:beforeAutospacing="1" w:after="100" w:afterAutospacing="1"/>
      <w:outlineLvl w:val="0"/>
    </w:pPr>
    <w:rPr>
      <w:b/>
      <w:bCs/>
      <w:kern w:val="36"/>
      <w:sz w:val="48"/>
      <w:szCs w:val="48"/>
    </w:rPr>
  </w:style>
  <w:style w:type="paragraph" w:styleId="Heading4">
    <w:name w:val="heading 4"/>
    <w:basedOn w:val="Normal"/>
    <w:next w:val="Normal"/>
    <w:link w:val="Heading4Char"/>
    <w:unhideWhenUsed/>
    <w:qFormat/>
    <w:rsid w:val="00DA437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1880"/>
    <w:pPr>
      <w:tabs>
        <w:tab w:val="center" w:pos="4320"/>
        <w:tab w:val="right" w:pos="8640"/>
      </w:tabs>
    </w:pPr>
  </w:style>
  <w:style w:type="character" w:styleId="PageNumber">
    <w:name w:val="page number"/>
    <w:basedOn w:val="DefaultParagraphFont"/>
    <w:rsid w:val="00671880"/>
  </w:style>
  <w:style w:type="paragraph" w:styleId="BalloonText">
    <w:name w:val="Balloon Text"/>
    <w:basedOn w:val="Normal"/>
    <w:semiHidden/>
    <w:rsid w:val="008F0B0A"/>
    <w:rPr>
      <w:rFonts w:ascii="Tahoma" w:hAnsi="Tahoma" w:cs="Tahoma"/>
      <w:sz w:val="16"/>
      <w:szCs w:val="16"/>
    </w:rPr>
  </w:style>
  <w:style w:type="paragraph" w:styleId="Footer">
    <w:name w:val="footer"/>
    <w:basedOn w:val="Normal"/>
    <w:rsid w:val="008D3B12"/>
    <w:pPr>
      <w:tabs>
        <w:tab w:val="center" w:pos="4320"/>
        <w:tab w:val="right" w:pos="8640"/>
      </w:tabs>
    </w:pPr>
  </w:style>
  <w:style w:type="character" w:styleId="Hyperlink">
    <w:name w:val="Hyperlink"/>
    <w:rsid w:val="000B5958"/>
    <w:rPr>
      <w:color w:val="0000A0"/>
      <w:u w:val="single"/>
    </w:rPr>
  </w:style>
  <w:style w:type="character" w:styleId="Emphasis">
    <w:name w:val="Emphasis"/>
    <w:uiPriority w:val="20"/>
    <w:qFormat/>
    <w:rsid w:val="00941C4A"/>
    <w:rPr>
      <w:i/>
      <w:iCs/>
    </w:rPr>
  </w:style>
  <w:style w:type="paragraph" w:customStyle="1" w:styleId="Default">
    <w:name w:val="Default"/>
    <w:rsid w:val="000E618C"/>
    <w:pPr>
      <w:autoSpaceDE w:val="0"/>
      <w:autoSpaceDN w:val="0"/>
      <w:adjustRightInd w:val="0"/>
    </w:pPr>
    <w:rPr>
      <w:rFonts w:ascii="Arial" w:hAnsi="Arial" w:cs="Arial"/>
      <w:color w:val="000000"/>
      <w:sz w:val="24"/>
      <w:szCs w:val="24"/>
    </w:rPr>
  </w:style>
  <w:style w:type="paragraph" w:styleId="HTMLPreformatted">
    <w:name w:val="HTML Preformatted"/>
    <w:basedOn w:val="Normal"/>
    <w:rsid w:val="000E6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AnswerStandard">
    <w:name w:val="AnswerStandard"/>
    <w:rsid w:val="007238B1"/>
    <w:rPr>
      <w:rFonts w:ascii="Arial" w:hAnsi="Arial" w:cs="Arial"/>
      <w:b/>
      <w:color w:val="008000"/>
      <w:sz w:val="20"/>
      <w:szCs w:val="22"/>
    </w:rPr>
  </w:style>
  <w:style w:type="paragraph" w:styleId="NormalWeb">
    <w:name w:val="Normal (Web)"/>
    <w:basedOn w:val="Normal"/>
    <w:uiPriority w:val="99"/>
    <w:unhideWhenUsed/>
    <w:rsid w:val="00310482"/>
    <w:pPr>
      <w:autoSpaceDE/>
      <w:autoSpaceDN/>
      <w:adjustRightInd/>
      <w:spacing w:before="100" w:beforeAutospacing="1" w:after="100" w:afterAutospacing="1"/>
    </w:pPr>
    <w:rPr>
      <w:sz w:val="24"/>
      <w:szCs w:val="24"/>
    </w:rPr>
  </w:style>
  <w:style w:type="paragraph" w:styleId="NoSpacing">
    <w:name w:val="No Spacing"/>
    <w:uiPriority w:val="1"/>
    <w:qFormat/>
    <w:rsid w:val="00316215"/>
    <w:rPr>
      <w:rFonts w:ascii="Calibri" w:eastAsia="Calibri" w:hAnsi="Calibri"/>
      <w:sz w:val="22"/>
      <w:szCs w:val="22"/>
    </w:rPr>
  </w:style>
  <w:style w:type="character" w:styleId="Strong">
    <w:name w:val="Strong"/>
    <w:uiPriority w:val="22"/>
    <w:qFormat/>
    <w:rsid w:val="009F140C"/>
    <w:rPr>
      <w:b/>
      <w:bCs/>
    </w:rPr>
  </w:style>
  <w:style w:type="paragraph" w:customStyle="1" w:styleId="xmsonormal">
    <w:name w:val="x_msonormal"/>
    <w:basedOn w:val="Normal"/>
    <w:rsid w:val="00297E10"/>
    <w:pPr>
      <w:autoSpaceDE/>
      <w:autoSpaceDN/>
      <w:adjustRightInd/>
      <w:spacing w:before="100" w:beforeAutospacing="1" w:after="100" w:afterAutospacing="1"/>
    </w:pPr>
    <w:rPr>
      <w:sz w:val="24"/>
      <w:szCs w:val="24"/>
    </w:rPr>
  </w:style>
  <w:style w:type="character" w:customStyle="1" w:styleId="apple-converted-space">
    <w:name w:val="apple-converted-space"/>
    <w:rsid w:val="0088076B"/>
  </w:style>
  <w:style w:type="character" w:customStyle="1" w:styleId="il">
    <w:name w:val="il"/>
    <w:rsid w:val="007D4150"/>
  </w:style>
  <w:style w:type="paragraph" w:customStyle="1" w:styleId="phone">
    <w:name w:val="phone"/>
    <w:basedOn w:val="Normal"/>
    <w:rsid w:val="00FB2552"/>
    <w:pPr>
      <w:autoSpaceDE/>
      <w:autoSpaceDN/>
      <w:adjustRightInd/>
      <w:spacing w:before="100" w:beforeAutospacing="1" w:after="100" w:afterAutospacing="1"/>
    </w:pPr>
    <w:rPr>
      <w:sz w:val="24"/>
      <w:szCs w:val="24"/>
    </w:rPr>
  </w:style>
  <w:style w:type="paragraph" w:customStyle="1" w:styleId="M1stheader">
    <w:name w:val="M_1stheader"/>
    <w:basedOn w:val="Normal"/>
    <w:autoRedefine/>
    <w:rsid w:val="00DA4458"/>
    <w:pPr>
      <w:tabs>
        <w:tab w:val="center" w:pos="0"/>
        <w:tab w:val="right" w:pos="8640"/>
      </w:tabs>
      <w:autoSpaceDE/>
      <w:autoSpaceDN/>
      <w:adjustRightInd/>
      <w:spacing w:line="340" w:lineRule="atLeast"/>
      <w:jc w:val="both"/>
    </w:pPr>
    <w:rPr>
      <w:color w:val="000000"/>
      <w:sz w:val="24"/>
      <w:lang w:eastAsia="de-DE"/>
    </w:rPr>
  </w:style>
  <w:style w:type="character" w:customStyle="1" w:styleId="Heading1Char">
    <w:name w:val="Heading 1 Char"/>
    <w:basedOn w:val="DefaultParagraphFont"/>
    <w:link w:val="Heading1"/>
    <w:uiPriority w:val="9"/>
    <w:rsid w:val="005436F4"/>
    <w:rPr>
      <w:b/>
      <w:bCs/>
      <w:kern w:val="36"/>
      <w:sz w:val="48"/>
      <w:szCs w:val="48"/>
    </w:rPr>
  </w:style>
  <w:style w:type="paragraph" w:customStyle="1" w:styleId="imprint">
    <w:name w:val="imprint"/>
    <w:uiPriority w:val="19"/>
    <w:rsid w:val="009B7BE1"/>
    <w:pPr>
      <w:jc w:val="right"/>
    </w:pPr>
    <w:rPr>
      <w:rFonts w:ascii="Gill Sans" w:eastAsia="Calibri" w:hAnsi="Gill Sans"/>
      <w:sz w:val="14"/>
      <w:szCs w:val="14"/>
    </w:rPr>
  </w:style>
  <w:style w:type="paragraph" w:styleId="ListParagraph">
    <w:name w:val="List Paragraph"/>
    <w:basedOn w:val="Normal"/>
    <w:uiPriority w:val="34"/>
    <w:qFormat/>
    <w:rsid w:val="00832B96"/>
    <w:pPr>
      <w:ind w:left="720"/>
      <w:contextualSpacing/>
    </w:pPr>
  </w:style>
  <w:style w:type="character" w:styleId="FollowedHyperlink">
    <w:name w:val="FollowedHyperlink"/>
    <w:basedOn w:val="DefaultParagraphFont"/>
    <w:semiHidden/>
    <w:unhideWhenUsed/>
    <w:rsid w:val="00090E4E"/>
    <w:rPr>
      <w:color w:val="800080" w:themeColor="followedHyperlink"/>
      <w:u w:val="single"/>
    </w:rPr>
  </w:style>
  <w:style w:type="character" w:styleId="CommentReference">
    <w:name w:val="annotation reference"/>
    <w:basedOn w:val="DefaultParagraphFont"/>
    <w:uiPriority w:val="99"/>
    <w:semiHidden/>
    <w:unhideWhenUsed/>
    <w:rsid w:val="00665873"/>
    <w:rPr>
      <w:sz w:val="16"/>
      <w:szCs w:val="16"/>
    </w:rPr>
  </w:style>
  <w:style w:type="paragraph" w:styleId="CommentText">
    <w:name w:val="annotation text"/>
    <w:basedOn w:val="Normal"/>
    <w:link w:val="CommentTextChar"/>
    <w:uiPriority w:val="99"/>
    <w:semiHidden/>
    <w:unhideWhenUsed/>
    <w:rsid w:val="00665873"/>
    <w:pPr>
      <w:autoSpaceDE/>
      <w:autoSpaceDN/>
      <w:adjustRightInd/>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665873"/>
    <w:rPr>
      <w:rFonts w:asciiTheme="minorHAnsi" w:eastAsiaTheme="minorHAnsi" w:hAnsiTheme="minorHAnsi" w:cstheme="minorBidi"/>
    </w:rPr>
  </w:style>
  <w:style w:type="paragraph" w:customStyle="1" w:styleId="paragraph">
    <w:name w:val="paragraph"/>
    <w:basedOn w:val="Normal"/>
    <w:rsid w:val="00554BD5"/>
    <w:pPr>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54BD5"/>
  </w:style>
  <w:style w:type="character" w:customStyle="1" w:styleId="eop">
    <w:name w:val="eop"/>
    <w:basedOn w:val="DefaultParagraphFont"/>
    <w:rsid w:val="00554BD5"/>
  </w:style>
  <w:style w:type="paragraph" w:customStyle="1" w:styleId="Body">
    <w:name w:val="Body"/>
    <w:rsid w:val="00D00145"/>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markz5vmj9vhr">
    <w:name w:val="markz5vmj9vhr"/>
    <w:basedOn w:val="DefaultParagraphFont"/>
    <w:rsid w:val="00CB5B32"/>
  </w:style>
  <w:style w:type="character" w:styleId="UnresolvedMention">
    <w:name w:val="Unresolved Mention"/>
    <w:basedOn w:val="DefaultParagraphFont"/>
    <w:uiPriority w:val="99"/>
    <w:semiHidden/>
    <w:unhideWhenUsed/>
    <w:rsid w:val="00C61DF0"/>
    <w:rPr>
      <w:color w:val="605E5C"/>
      <w:shd w:val="clear" w:color="auto" w:fill="E1DFDD"/>
    </w:rPr>
  </w:style>
  <w:style w:type="character" w:customStyle="1" w:styleId="cit">
    <w:name w:val="cit"/>
    <w:basedOn w:val="DefaultParagraphFont"/>
    <w:rsid w:val="00C61DF0"/>
  </w:style>
  <w:style w:type="character" w:customStyle="1" w:styleId="citation-doi">
    <w:name w:val="citation-doi"/>
    <w:basedOn w:val="DefaultParagraphFont"/>
    <w:rsid w:val="00C61DF0"/>
  </w:style>
  <w:style w:type="character" w:customStyle="1" w:styleId="identifier">
    <w:name w:val="identifier"/>
    <w:basedOn w:val="DefaultParagraphFont"/>
    <w:rsid w:val="006E32B6"/>
  </w:style>
  <w:style w:type="character" w:customStyle="1" w:styleId="id-label">
    <w:name w:val="id-label"/>
    <w:basedOn w:val="DefaultParagraphFont"/>
    <w:rsid w:val="006E32B6"/>
  </w:style>
  <w:style w:type="paragraph" w:styleId="CommentSubject">
    <w:name w:val="annotation subject"/>
    <w:basedOn w:val="CommentText"/>
    <w:next w:val="CommentText"/>
    <w:link w:val="CommentSubjectChar"/>
    <w:semiHidden/>
    <w:unhideWhenUsed/>
    <w:rsid w:val="00D1646C"/>
    <w:pPr>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D1646C"/>
    <w:rPr>
      <w:rFonts w:asciiTheme="minorHAnsi" w:eastAsiaTheme="minorHAnsi" w:hAnsiTheme="minorHAnsi" w:cstheme="minorBidi"/>
      <w:b/>
      <w:bCs/>
    </w:rPr>
  </w:style>
  <w:style w:type="character" w:customStyle="1" w:styleId="Heading4Char">
    <w:name w:val="Heading 4 Char"/>
    <w:basedOn w:val="DefaultParagraphFont"/>
    <w:link w:val="Heading4"/>
    <w:rsid w:val="00DA4373"/>
    <w:rPr>
      <w:rFonts w:asciiTheme="majorHAnsi" w:eastAsiaTheme="majorEastAsia" w:hAnsiTheme="majorHAnsi" w:cstheme="majorBidi"/>
      <w:i/>
      <w:iCs/>
      <w:color w:val="365F91" w:themeColor="accent1" w:themeShade="BF"/>
    </w:rPr>
  </w:style>
  <w:style w:type="character" w:customStyle="1" w:styleId="wi-fullname">
    <w:name w:val="wi-fullname"/>
    <w:basedOn w:val="DefaultParagraphFont"/>
    <w:rsid w:val="00DA4373"/>
  </w:style>
  <w:style w:type="paragraph" w:customStyle="1" w:styleId="BasicParagraph">
    <w:name w:val="[Basic Paragraph]"/>
    <w:basedOn w:val="Normal"/>
    <w:uiPriority w:val="99"/>
    <w:rsid w:val="00110CAD"/>
    <w:pPr>
      <w:widowControl w:val="0"/>
      <w:spacing w:line="288" w:lineRule="auto"/>
      <w:textAlignment w:val="center"/>
    </w:pPr>
    <w:rPr>
      <w:rFonts w:ascii="Times-Roman" w:eastAsia="MS Mincho" w:hAnsi="Times-Roman" w:cs="Times-Roman"/>
      <w:color w:val="000000"/>
      <w:sz w:val="24"/>
      <w:szCs w:val="24"/>
      <w:lang w:eastAsia="ja-JP"/>
    </w:rPr>
  </w:style>
  <w:style w:type="paragraph" w:customStyle="1" w:styleId="nova-legacy-e-listitem">
    <w:name w:val="nova-legacy-e-list__item"/>
    <w:basedOn w:val="Normal"/>
    <w:rsid w:val="003D06AC"/>
    <w:pPr>
      <w:autoSpaceDE/>
      <w:autoSpaceDN/>
      <w:adjustRightInd/>
      <w:spacing w:before="100" w:beforeAutospacing="1" w:after="100" w:afterAutospacing="1"/>
    </w:pPr>
    <w:rPr>
      <w:sz w:val="24"/>
      <w:szCs w:val="24"/>
    </w:rPr>
  </w:style>
  <w:style w:type="paragraph" w:styleId="BodyText">
    <w:name w:val="Body Text"/>
    <w:basedOn w:val="Normal"/>
    <w:link w:val="BodyTextChar"/>
    <w:semiHidden/>
    <w:unhideWhenUsed/>
    <w:rsid w:val="00CE759F"/>
    <w:pPr>
      <w:spacing w:after="120"/>
    </w:pPr>
  </w:style>
  <w:style w:type="character" w:customStyle="1" w:styleId="BodyTextChar">
    <w:name w:val="Body Text Char"/>
    <w:basedOn w:val="DefaultParagraphFont"/>
    <w:link w:val="BodyText"/>
    <w:semiHidden/>
    <w:rsid w:val="00CE7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4829">
      <w:bodyDiv w:val="1"/>
      <w:marLeft w:val="0"/>
      <w:marRight w:val="0"/>
      <w:marTop w:val="0"/>
      <w:marBottom w:val="0"/>
      <w:divBdr>
        <w:top w:val="none" w:sz="0" w:space="0" w:color="auto"/>
        <w:left w:val="none" w:sz="0" w:space="0" w:color="auto"/>
        <w:bottom w:val="none" w:sz="0" w:space="0" w:color="auto"/>
        <w:right w:val="none" w:sz="0" w:space="0" w:color="auto"/>
      </w:divBdr>
    </w:div>
    <w:div w:id="32966736">
      <w:bodyDiv w:val="1"/>
      <w:marLeft w:val="0"/>
      <w:marRight w:val="0"/>
      <w:marTop w:val="0"/>
      <w:marBottom w:val="0"/>
      <w:divBdr>
        <w:top w:val="none" w:sz="0" w:space="0" w:color="auto"/>
        <w:left w:val="none" w:sz="0" w:space="0" w:color="auto"/>
        <w:bottom w:val="none" w:sz="0" w:space="0" w:color="auto"/>
        <w:right w:val="none" w:sz="0" w:space="0" w:color="auto"/>
      </w:divBdr>
    </w:div>
    <w:div w:id="96486228">
      <w:bodyDiv w:val="1"/>
      <w:marLeft w:val="0"/>
      <w:marRight w:val="0"/>
      <w:marTop w:val="0"/>
      <w:marBottom w:val="0"/>
      <w:divBdr>
        <w:top w:val="none" w:sz="0" w:space="0" w:color="auto"/>
        <w:left w:val="none" w:sz="0" w:space="0" w:color="auto"/>
        <w:bottom w:val="none" w:sz="0" w:space="0" w:color="auto"/>
        <w:right w:val="none" w:sz="0" w:space="0" w:color="auto"/>
      </w:divBdr>
      <w:divsChild>
        <w:div w:id="400831765">
          <w:marLeft w:val="0"/>
          <w:marRight w:val="0"/>
          <w:marTop w:val="0"/>
          <w:marBottom w:val="0"/>
          <w:divBdr>
            <w:top w:val="none" w:sz="0" w:space="0" w:color="auto"/>
            <w:left w:val="none" w:sz="0" w:space="0" w:color="auto"/>
            <w:bottom w:val="none" w:sz="0" w:space="0" w:color="auto"/>
            <w:right w:val="none" w:sz="0" w:space="0" w:color="auto"/>
          </w:divBdr>
        </w:div>
      </w:divsChild>
    </w:div>
    <w:div w:id="134415083">
      <w:bodyDiv w:val="1"/>
      <w:marLeft w:val="0"/>
      <w:marRight w:val="0"/>
      <w:marTop w:val="0"/>
      <w:marBottom w:val="0"/>
      <w:divBdr>
        <w:top w:val="none" w:sz="0" w:space="0" w:color="auto"/>
        <w:left w:val="none" w:sz="0" w:space="0" w:color="auto"/>
        <w:bottom w:val="none" w:sz="0" w:space="0" w:color="auto"/>
        <w:right w:val="none" w:sz="0" w:space="0" w:color="auto"/>
      </w:divBdr>
    </w:div>
    <w:div w:id="272832823">
      <w:bodyDiv w:val="1"/>
      <w:marLeft w:val="0"/>
      <w:marRight w:val="0"/>
      <w:marTop w:val="0"/>
      <w:marBottom w:val="0"/>
      <w:divBdr>
        <w:top w:val="none" w:sz="0" w:space="0" w:color="auto"/>
        <w:left w:val="none" w:sz="0" w:space="0" w:color="auto"/>
        <w:bottom w:val="none" w:sz="0" w:space="0" w:color="auto"/>
        <w:right w:val="none" w:sz="0" w:space="0" w:color="auto"/>
      </w:divBdr>
    </w:div>
    <w:div w:id="283581262">
      <w:bodyDiv w:val="1"/>
      <w:marLeft w:val="0"/>
      <w:marRight w:val="0"/>
      <w:marTop w:val="0"/>
      <w:marBottom w:val="0"/>
      <w:divBdr>
        <w:top w:val="none" w:sz="0" w:space="0" w:color="auto"/>
        <w:left w:val="none" w:sz="0" w:space="0" w:color="auto"/>
        <w:bottom w:val="none" w:sz="0" w:space="0" w:color="auto"/>
        <w:right w:val="none" w:sz="0" w:space="0" w:color="auto"/>
      </w:divBdr>
    </w:div>
    <w:div w:id="294334918">
      <w:bodyDiv w:val="1"/>
      <w:marLeft w:val="0"/>
      <w:marRight w:val="0"/>
      <w:marTop w:val="0"/>
      <w:marBottom w:val="0"/>
      <w:divBdr>
        <w:top w:val="none" w:sz="0" w:space="0" w:color="auto"/>
        <w:left w:val="none" w:sz="0" w:space="0" w:color="auto"/>
        <w:bottom w:val="none" w:sz="0" w:space="0" w:color="auto"/>
        <w:right w:val="none" w:sz="0" w:space="0" w:color="auto"/>
      </w:divBdr>
    </w:div>
    <w:div w:id="311106497">
      <w:bodyDiv w:val="1"/>
      <w:marLeft w:val="0"/>
      <w:marRight w:val="0"/>
      <w:marTop w:val="0"/>
      <w:marBottom w:val="0"/>
      <w:divBdr>
        <w:top w:val="none" w:sz="0" w:space="0" w:color="auto"/>
        <w:left w:val="none" w:sz="0" w:space="0" w:color="auto"/>
        <w:bottom w:val="none" w:sz="0" w:space="0" w:color="auto"/>
        <w:right w:val="none" w:sz="0" w:space="0" w:color="auto"/>
      </w:divBdr>
    </w:div>
    <w:div w:id="404303271">
      <w:bodyDiv w:val="1"/>
      <w:marLeft w:val="0"/>
      <w:marRight w:val="0"/>
      <w:marTop w:val="0"/>
      <w:marBottom w:val="0"/>
      <w:divBdr>
        <w:top w:val="none" w:sz="0" w:space="0" w:color="auto"/>
        <w:left w:val="none" w:sz="0" w:space="0" w:color="auto"/>
        <w:bottom w:val="none" w:sz="0" w:space="0" w:color="auto"/>
        <w:right w:val="none" w:sz="0" w:space="0" w:color="auto"/>
      </w:divBdr>
    </w:div>
    <w:div w:id="470177924">
      <w:bodyDiv w:val="1"/>
      <w:marLeft w:val="0"/>
      <w:marRight w:val="0"/>
      <w:marTop w:val="0"/>
      <w:marBottom w:val="0"/>
      <w:divBdr>
        <w:top w:val="none" w:sz="0" w:space="0" w:color="auto"/>
        <w:left w:val="none" w:sz="0" w:space="0" w:color="auto"/>
        <w:bottom w:val="none" w:sz="0" w:space="0" w:color="auto"/>
        <w:right w:val="none" w:sz="0" w:space="0" w:color="auto"/>
      </w:divBdr>
    </w:div>
    <w:div w:id="471561386">
      <w:bodyDiv w:val="1"/>
      <w:marLeft w:val="0"/>
      <w:marRight w:val="0"/>
      <w:marTop w:val="0"/>
      <w:marBottom w:val="0"/>
      <w:divBdr>
        <w:top w:val="none" w:sz="0" w:space="0" w:color="auto"/>
        <w:left w:val="none" w:sz="0" w:space="0" w:color="auto"/>
        <w:bottom w:val="none" w:sz="0" w:space="0" w:color="auto"/>
        <w:right w:val="none" w:sz="0" w:space="0" w:color="auto"/>
      </w:divBdr>
    </w:div>
    <w:div w:id="520824403">
      <w:bodyDiv w:val="1"/>
      <w:marLeft w:val="0"/>
      <w:marRight w:val="0"/>
      <w:marTop w:val="0"/>
      <w:marBottom w:val="0"/>
      <w:divBdr>
        <w:top w:val="none" w:sz="0" w:space="0" w:color="auto"/>
        <w:left w:val="none" w:sz="0" w:space="0" w:color="auto"/>
        <w:bottom w:val="none" w:sz="0" w:space="0" w:color="auto"/>
        <w:right w:val="none" w:sz="0" w:space="0" w:color="auto"/>
      </w:divBdr>
    </w:div>
    <w:div w:id="521826816">
      <w:bodyDiv w:val="1"/>
      <w:marLeft w:val="0"/>
      <w:marRight w:val="0"/>
      <w:marTop w:val="0"/>
      <w:marBottom w:val="0"/>
      <w:divBdr>
        <w:top w:val="none" w:sz="0" w:space="0" w:color="auto"/>
        <w:left w:val="none" w:sz="0" w:space="0" w:color="auto"/>
        <w:bottom w:val="none" w:sz="0" w:space="0" w:color="auto"/>
        <w:right w:val="none" w:sz="0" w:space="0" w:color="auto"/>
      </w:divBdr>
    </w:div>
    <w:div w:id="592864476">
      <w:bodyDiv w:val="1"/>
      <w:marLeft w:val="0"/>
      <w:marRight w:val="0"/>
      <w:marTop w:val="0"/>
      <w:marBottom w:val="0"/>
      <w:divBdr>
        <w:top w:val="none" w:sz="0" w:space="0" w:color="auto"/>
        <w:left w:val="none" w:sz="0" w:space="0" w:color="auto"/>
        <w:bottom w:val="none" w:sz="0" w:space="0" w:color="auto"/>
        <w:right w:val="none" w:sz="0" w:space="0" w:color="auto"/>
      </w:divBdr>
    </w:div>
    <w:div w:id="682050495">
      <w:bodyDiv w:val="1"/>
      <w:marLeft w:val="0"/>
      <w:marRight w:val="0"/>
      <w:marTop w:val="0"/>
      <w:marBottom w:val="0"/>
      <w:divBdr>
        <w:top w:val="none" w:sz="0" w:space="0" w:color="auto"/>
        <w:left w:val="none" w:sz="0" w:space="0" w:color="auto"/>
        <w:bottom w:val="none" w:sz="0" w:space="0" w:color="auto"/>
        <w:right w:val="none" w:sz="0" w:space="0" w:color="auto"/>
      </w:divBdr>
    </w:div>
    <w:div w:id="754790757">
      <w:bodyDiv w:val="1"/>
      <w:marLeft w:val="0"/>
      <w:marRight w:val="0"/>
      <w:marTop w:val="0"/>
      <w:marBottom w:val="0"/>
      <w:divBdr>
        <w:top w:val="none" w:sz="0" w:space="0" w:color="auto"/>
        <w:left w:val="none" w:sz="0" w:space="0" w:color="auto"/>
        <w:bottom w:val="none" w:sz="0" w:space="0" w:color="auto"/>
        <w:right w:val="none" w:sz="0" w:space="0" w:color="auto"/>
      </w:divBdr>
      <w:divsChild>
        <w:div w:id="969282496">
          <w:marLeft w:val="0"/>
          <w:marRight w:val="0"/>
          <w:marTop w:val="0"/>
          <w:marBottom w:val="0"/>
          <w:divBdr>
            <w:top w:val="none" w:sz="0" w:space="0" w:color="auto"/>
            <w:left w:val="none" w:sz="0" w:space="0" w:color="auto"/>
            <w:bottom w:val="none" w:sz="0" w:space="0" w:color="auto"/>
            <w:right w:val="none" w:sz="0" w:space="0" w:color="auto"/>
          </w:divBdr>
          <w:divsChild>
            <w:div w:id="3072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33441">
      <w:bodyDiv w:val="1"/>
      <w:marLeft w:val="0"/>
      <w:marRight w:val="0"/>
      <w:marTop w:val="0"/>
      <w:marBottom w:val="0"/>
      <w:divBdr>
        <w:top w:val="none" w:sz="0" w:space="0" w:color="auto"/>
        <w:left w:val="none" w:sz="0" w:space="0" w:color="auto"/>
        <w:bottom w:val="none" w:sz="0" w:space="0" w:color="auto"/>
        <w:right w:val="none" w:sz="0" w:space="0" w:color="auto"/>
      </w:divBdr>
      <w:divsChild>
        <w:div w:id="709692458">
          <w:marLeft w:val="0"/>
          <w:marRight w:val="0"/>
          <w:marTop w:val="0"/>
          <w:marBottom w:val="0"/>
          <w:divBdr>
            <w:top w:val="none" w:sz="0" w:space="0" w:color="auto"/>
            <w:left w:val="none" w:sz="0" w:space="0" w:color="auto"/>
            <w:bottom w:val="none" w:sz="0" w:space="0" w:color="auto"/>
            <w:right w:val="none" w:sz="0" w:space="0" w:color="auto"/>
          </w:divBdr>
        </w:div>
      </w:divsChild>
    </w:div>
    <w:div w:id="787316661">
      <w:bodyDiv w:val="1"/>
      <w:marLeft w:val="0"/>
      <w:marRight w:val="0"/>
      <w:marTop w:val="0"/>
      <w:marBottom w:val="0"/>
      <w:divBdr>
        <w:top w:val="none" w:sz="0" w:space="0" w:color="auto"/>
        <w:left w:val="none" w:sz="0" w:space="0" w:color="auto"/>
        <w:bottom w:val="none" w:sz="0" w:space="0" w:color="auto"/>
        <w:right w:val="none" w:sz="0" w:space="0" w:color="auto"/>
      </w:divBdr>
    </w:div>
    <w:div w:id="836312466">
      <w:bodyDiv w:val="1"/>
      <w:marLeft w:val="0"/>
      <w:marRight w:val="0"/>
      <w:marTop w:val="0"/>
      <w:marBottom w:val="0"/>
      <w:divBdr>
        <w:top w:val="none" w:sz="0" w:space="0" w:color="auto"/>
        <w:left w:val="none" w:sz="0" w:space="0" w:color="auto"/>
        <w:bottom w:val="none" w:sz="0" w:space="0" w:color="auto"/>
        <w:right w:val="none" w:sz="0" w:space="0" w:color="auto"/>
      </w:divBdr>
    </w:div>
    <w:div w:id="876356804">
      <w:bodyDiv w:val="1"/>
      <w:marLeft w:val="0"/>
      <w:marRight w:val="0"/>
      <w:marTop w:val="0"/>
      <w:marBottom w:val="0"/>
      <w:divBdr>
        <w:top w:val="none" w:sz="0" w:space="0" w:color="auto"/>
        <w:left w:val="none" w:sz="0" w:space="0" w:color="auto"/>
        <w:bottom w:val="none" w:sz="0" w:space="0" w:color="auto"/>
        <w:right w:val="none" w:sz="0" w:space="0" w:color="auto"/>
      </w:divBdr>
    </w:div>
    <w:div w:id="985167492">
      <w:bodyDiv w:val="1"/>
      <w:marLeft w:val="0"/>
      <w:marRight w:val="0"/>
      <w:marTop w:val="0"/>
      <w:marBottom w:val="0"/>
      <w:divBdr>
        <w:top w:val="none" w:sz="0" w:space="0" w:color="auto"/>
        <w:left w:val="none" w:sz="0" w:space="0" w:color="auto"/>
        <w:bottom w:val="none" w:sz="0" w:space="0" w:color="auto"/>
        <w:right w:val="none" w:sz="0" w:space="0" w:color="auto"/>
      </w:divBdr>
      <w:divsChild>
        <w:div w:id="2100909464">
          <w:marLeft w:val="0"/>
          <w:marRight w:val="0"/>
          <w:marTop w:val="0"/>
          <w:marBottom w:val="0"/>
          <w:divBdr>
            <w:top w:val="none" w:sz="0" w:space="0" w:color="auto"/>
            <w:left w:val="none" w:sz="0" w:space="0" w:color="auto"/>
            <w:bottom w:val="none" w:sz="0" w:space="0" w:color="auto"/>
            <w:right w:val="none" w:sz="0" w:space="0" w:color="auto"/>
          </w:divBdr>
        </w:div>
      </w:divsChild>
    </w:div>
    <w:div w:id="994382573">
      <w:bodyDiv w:val="1"/>
      <w:marLeft w:val="0"/>
      <w:marRight w:val="0"/>
      <w:marTop w:val="0"/>
      <w:marBottom w:val="0"/>
      <w:divBdr>
        <w:top w:val="none" w:sz="0" w:space="0" w:color="auto"/>
        <w:left w:val="none" w:sz="0" w:space="0" w:color="auto"/>
        <w:bottom w:val="none" w:sz="0" w:space="0" w:color="auto"/>
        <w:right w:val="none" w:sz="0" w:space="0" w:color="auto"/>
      </w:divBdr>
      <w:divsChild>
        <w:div w:id="1689480922">
          <w:marLeft w:val="0"/>
          <w:marRight w:val="0"/>
          <w:marTop w:val="0"/>
          <w:marBottom w:val="0"/>
          <w:divBdr>
            <w:top w:val="none" w:sz="0" w:space="0" w:color="auto"/>
            <w:left w:val="none" w:sz="0" w:space="0" w:color="auto"/>
            <w:bottom w:val="none" w:sz="0" w:space="0" w:color="auto"/>
            <w:right w:val="none" w:sz="0" w:space="0" w:color="auto"/>
          </w:divBdr>
        </w:div>
      </w:divsChild>
    </w:div>
    <w:div w:id="1083915439">
      <w:bodyDiv w:val="1"/>
      <w:marLeft w:val="0"/>
      <w:marRight w:val="0"/>
      <w:marTop w:val="0"/>
      <w:marBottom w:val="0"/>
      <w:divBdr>
        <w:top w:val="none" w:sz="0" w:space="0" w:color="auto"/>
        <w:left w:val="none" w:sz="0" w:space="0" w:color="auto"/>
        <w:bottom w:val="none" w:sz="0" w:space="0" w:color="auto"/>
        <w:right w:val="none" w:sz="0" w:space="0" w:color="auto"/>
      </w:divBdr>
    </w:div>
    <w:div w:id="1090155987">
      <w:bodyDiv w:val="1"/>
      <w:marLeft w:val="0"/>
      <w:marRight w:val="0"/>
      <w:marTop w:val="0"/>
      <w:marBottom w:val="0"/>
      <w:divBdr>
        <w:top w:val="none" w:sz="0" w:space="0" w:color="auto"/>
        <w:left w:val="none" w:sz="0" w:space="0" w:color="auto"/>
        <w:bottom w:val="none" w:sz="0" w:space="0" w:color="auto"/>
        <w:right w:val="none" w:sz="0" w:space="0" w:color="auto"/>
      </w:divBdr>
      <w:divsChild>
        <w:div w:id="239945140">
          <w:marLeft w:val="0"/>
          <w:marRight w:val="0"/>
          <w:marTop w:val="0"/>
          <w:marBottom w:val="0"/>
          <w:divBdr>
            <w:top w:val="none" w:sz="0" w:space="0" w:color="auto"/>
            <w:left w:val="none" w:sz="0" w:space="0" w:color="auto"/>
            <w:bottom w:val="none" w:sz="0" w:space="0" w:color="auto"/>
            <w:right w:val="none" w:sz="0" w:space="0" w:color="auto"/>
          </w:divBdr>
        </w:div>
        <w:div w:id="521939255">
          <w:marLeft w:val="0"/>
          <w:marRight w:val="0"/>
          <w:marTop w:val="0"/>
          <w:marBottom w:val="0"/>
          <w:divBdr>
            <w:top w:val="none" w:sz="0" w:space="0" w:color="auto"/>
            <w:left w:val="none" w:sz="0" w:space="0" w:color="auto"/>
            <w:bottom w:val="none" w:sz="0" w:space="0" w:color="auto"/>
            <w:right w:val="none" w:sz="0" w:space="0" w:color="auto"/>
          </w:divBdr>
        </w:div>
      </w:divsChild>
    </w:div>
    <w:div w:id="1103572036">
      <w:bodyDiv w:val="1"/>
      <w:marLeft w:val="0"/>
      <w:marRight w:val="0"/>
      <w:marTop w:val="0"/>
      <w:marBottom w:val="0"/>
      <w:divBdr>
        <w:top w:val="none" w:sz="0" w:space="0" w:color="auto"/>
        <w:left w:val="none" w:sz="0" w:space="0" w:color="auto"/>
        <w:bottom w:val="none" w:sz="0" w:space="0" w:color="auto"/>
        <w:right w:val="none" w:sz="0" w:space="0" w:color="auto"/>
      </w:divBdr>
    </w:div>
    <w:div w:id="1157261786">
      <w:bodyDiv w:val="1"/>
      <w:marLeft w:val="0"/>
      <w:marRight w:val="0"/>
      <w:marTop w:val="0"/>
      <w:marBottom w:val="0"/>
      <w:divBdr>
        <w:top w:val="none" w:sz="0" w:space="0" w:color="auto"/>
        <w:left w:val="none" w:sz="0" w:space="0" w:color="auto"/>
        <w:bottom w:val="none" w:sz="0" w:space="0" w:color="auto"/>
        <w:right w:val="none" w:sz="0" w:space="0" w:color="auto"/>
      </w:divBdr>
      <w:divsChild>
        <w:div w:id="1905947730">
          <w:marLeft w:val="0"/>
          <w:marRight w:val="0"/>
          <w:marTop w:val="0"/>
          <w:marBottom w:val="0"/>
          <w:divBdr>
            <w:top w:val="none" w:sz="0" w:space="0" w:color="auto"/>
            <w:left w:val="none" w:sz="0" w:space="0" w:color="auto"/>
            <w:bottom w:val="none" w:sz="0" w:space="0" w:color="auto"/>
            <w:right w:val="none" w:sz="0" w:space="0" w:color="auto"/>
          </w:divBdr>
        </w:div>
        <w:div w:id="435826469">
          <w:marLeft w:val="0"/>
          <w:marRight w:val="0"/>
          <w:marTop w:val="0"/>
          <w:marBottom w:val="0"/>
          <w:divBdr>
            <w:top w:val="none" w:sz="0" w:space="0" w:color="auto"/>
            <w:left w:val="none" w:sz="0" w:space="0" w:color="auto"/>
            <w:bottom w:val="none" w:sz="0" w:space="0" w:color="auto"/>
            <w:right w:val="none" w:sz="0" w:space="0" w:color="auto"/>
          </w:divBdr>
        </w:div>
      </w:divsChild>
    </w:div>
    <w:div w:id="1189872441">
      <w:bodyDiv w:val="1"/>
      <w:marLeft w:val="0"/>
      <w:marRight w:val="0"/>
      <w:marTop w:val="0"/>
      <w:marBottom w:val="0"/>
      <w:divBdr>
        <w:top w:val="none" w:sz="0" w:space="0" w:color="auto"/>
        <w:left w:val="none" w:sz="0" w:space="0" w:color="auto"/>
        <w:bottom w:val="none" w:sz="0" w:space="0" w:color="auto"/>
        <w:right w:val="none" w:sz="0" w:space="0" w:color="auto"/>
      </w:divBdr>
    </w:div>
    <w:div w:id="1250042798">
      <w:bodyDiv w:val="1"/>
      <w:marLeft w:val="0"/>
      <w:marRight w:val="0"/>
      <w:marTop w:val="0"/>
      <w:marBottom w:val="0"/>
      <w:divBdr>
        <w:top w:val="none" w:sz="0" w:space="0" w:color="auto"/>
        <w:left w:val="none" w:sz="0" w:space="0" w:color="auto"/>
        <w:bottom w:val="none" w:sz="0" w:space="0" w:color="auto"/>
        <w:right w:val="none" w:sz="0" w:space="0" w:color="auto"/>
      </w:divBdr>
    </w:div>
    <w:div w:id="1335958752">
      <w:bodyDiv w:val="1"/>
      <w:marLeft w:val="0"/>
      <w:marRight w:val="0"/>
      <w:marTop w:val="0"/>
      <w:marBottom w:val="0"/>
      <w:divBdr>
        <w:top w:val="none" w:sz="0" w:space="0" w:color="auto"/>
        <w:left w:val="none" w:sz="0" w:space="0" w:color="auto"/>
        <w:bottom w:val="none" w:sz="0" w:space="0" w:color="auto"/>
        <w:right w:val="none" w:sz="0" w:space="0" w:color="auto"/>
      </w:divBdr>
    </w:div>
    <w:div w:id="1336227799">
      <w:bodyDiv w:val="1"/>
      <w:marLeft w:val="0"/>
      <w:marRight w:val="0"/>
      <w:marTop w:val="0"/>
      <w:marBottom w:val="0"/>
      <w:divBdr>
        <w:top w:val="none" w:sz="0" w:space="0" w:color="auto"/>
        <w:left w:val="none" w:sz="0" w:space="0" w:color="auto"/>
        <w:bottom w:val="none" w:sz="0" w:space="0" w:color="auto"/>
        <w:right w:val="none" w:sz="0" w:space="0" w:color="auto"/>
      </w:divBdr>
    </w:div>
    <w:div w:id="1410076269">
      <w:bodyDiv w:val="1"/>
      <w:marLeft w:val="0"/>
      <w:marRight w:val="0"/>
      <w:marTop w:val="0"/>
      <w:marBottom w:val="0"/>
      <w:divBdr>
        <w:top w:val="none" w:sz="0" w:space="0" w:color="auto"/>
        <w:left w:val="none" w:sz="0" w:space="0" w:color="auto"/>
        <w:bottom w:val="none" w:sz="0" w:space="0" w:color="auto"/>
        <w:right w:val="none" w:sz="0" w:space="0" w:color="auto"/>
      </w:divBdr>
    </w:div>
    <w:div w:id="1440023196">
      <w:bodyDiv w:val="1"/>
      <w:marLeft w:val="0"/>
      <w:marRight w:val="0"/>
      <w:marTop w:val="0"/>
      <w:marBottom w:val="0"/>
      <w:divBdr>
        <w:top w:val="none" w:sz="0" w:space="0" w:color="auto"/>
        <w:left w:val="none" w:sz="0" w:space="0" w:color="auto"/>
        <w:bottom w:val="none" w:sz="0" w:space="0" w:color="auto"/>
        <w:right w:val="none" w:sz="0" w:space="0" w:color="auto"/>
      </w:divBdr>
    </w:div>
    <w:div w:id="1455900581">
      <w:bodyDiv w:val="1"/>
      <w:marLeft w:val="0"/>
      <w:marRight w:val="0"/>
      <w:marTop w:val="0"/>
      <w:marBottom w:val="0"/>
      <w:divBdr>
        <w:top w:val="none" w:sz="0" w:space="0" w:color="auto"/>
        <w:left w:val="none" w:sz="0" w:space="0" w:color="auto"/>
        <w:bottom w:val="none" w:sz="0" w:space="0" w:color="auto"/>
        <w:right w:val="none" w:sz="0" w:space="0" w:color="auto"/>
      </w:divBdr>
      <w:divsChild>
        <w:div w:id="109210053">
          <w:marLeft w:val="0"/>
          <w:marRight w:val="0"/>
          <w:marTop w:val="0"/>
          <w:marBottom w:val="0"/>
          <w:divBdr>
            <w:top w:val="none" w:sz="0" w:space="0" w:color="auto"/>
            <w:left w:val="none" w:sz="0" w:space="0" w:color="auto"/>
            <w:bottom w:val="none" w:sz="0" w:space="0" w:color="auto"/>
            <w:right w:val="none" w:sz="0" w:space="0" w:color="auto"/>
          </w:divBdr>
        </w:div>
      </w:divsChild>
    </w:div>
    <w:div w:id="1481342646">
      <w:bodyDiv w:val="1"/>
      <w:marLeft w:val="0"/>
      <w:marRight w:val="0"/>
      <w:marTop w:val="0"/>
      <w:marBottom w:val="0"/>
      <w:divBdr>
        <w:top w:val="none" w:sz="0" w:space="0" w:color="auto"/>
        <w:left w:val="none" w:sz="0" w:space="0" w:color="auto"/>
        <w:bottom w:val="none" w:sz="0" w:space="0" w:color="auto"/>
        <w:right w:val="none" w:sz="0" w:space="0" w:color="auto"/>
      </w:divBdr>
      <w:divsChild>
        <w:div w:id="2081172755">
          <w:marLeft w:val="0"/>
          <w:marRight w:val="0"/>
          <w:marTop w:val="0"/>
          <w:marBottom w:val="0"/>
          <w:divBdr>
            <w:top w:val="none" w:sz="0" w:space="0" w:color="auto"/>
            <w:left w:val="none" w:sz="0" w:space="0" w:color="auto"/>
            <w:bottom w:val="none" w:sz="0" w:space="0" w:color="auto"/>
            <w:right w:val="none" w:sz="0" w:space="0" w:color="auto"/>
          </w:divBdr>
        </w:div>
      </w:divsChild>
    </w:div>
    <w:div w:id="1483153395">
      <w:bodyDiv w:val="1"/>
      <w:marLeft w:val="0"/>
      <w:marRight w:val="0"/>
      <w:marTop w:val="0"/>
      <w:marBottom w:val="0"/>
      <w:divBdr>
        <w:top w:val="none" w:sz="0" w:space="0" w:color="auto"/>
        <w:left w:val="none" w:sz="0" w:space="0" w:color="auto"/>
        <w:bottom w:val="none" w:sz="0" w:space="0" w:color="auto"/>
        <w:right w:val="none" w:sz="0" w:space="0" w:color="auto"/>
      </w:divBdr>
    </w:div>
    <w:div w:id="1490487203">
      <w:bodyDiv w:val="1"/>
      <w:marLeft w:val="0"/>
      <w:marRight w:val="0"/>
      <w:marTop w:val="0"/>
      <w:marBottom w:val="0"/>
      <w:divBdr>
        <w:top w:val="none" w:sz="0" w:space="0" w:color="auto"/>
        <w:left w:val="none" w:sz="0" w:space="0" w:color="auto"/>
        <w:bottom w:val="none" w:sz="0" w:space="0" w:color="auto"/>
        <w:right w:val="none" w:sz="0" w:space="0" w:color="auto"/>
      </w:divBdr>
    </w:div>
    <w:div w:id="1521508451">
      <w:bodyDiv w:val="1"/>
      <w:marLeft w:val="0"/>
      <w:marRight w:val="0"/>
      <w:marTop w:val="0"/>
      <w:marBottom w:val="0"/>
      <w:divBdr>
        <w:top w:val="none" w:sz="0" w:space="0" w:color="auto"/>
        <w:left w:val="none" w:sz="0" w:space="0" w:color="auto"/>
        <w:bottom w:val="none" w:sz="0" w:space="0" w:color="auto"/>
        <w:right w:val="none" w:sz="0" w:space="0" w:color="auto"/>
      </w:divBdr>
    </w:div>
    <w:div w:id="1544292096">
      <w:bodyDiv w:val="1"/>
      <w:marLeft w:val="0"/>
      <w:marRight w:val="0"/>
      <w:marTop w:val="0"/>
      <w:marBottom w:val="0"/>
      <w:divBdr>
        <w:top w:val="none" w:sz="0" w:space="0" w:color="auto"/>
        <w:left w:val="none" w:sz="0" w:space="0" w:color="auto"/>
        <w:bottom w:val="none" w:sz="0" w:space="0" w:color="auto"/>
        <w:right w:val="none" w:sz="0" w:space="0" w:color="auto"/>
      </w:divBdr>
      <w:divsChild>
        <w:div w:id="72897047">
          <w:marLeft w:val="0"/>
          <w:marRight w:val="0"/>
          <w:marTop w:val="0"/>
          <w:marBottom w:val="0"/>
          <w:divBdr>
            <w:top w:val="none" w:sz="0" w:space="0" w:color="auto"/>
            <w:left w:val="none" w:sz="0" w:space="0" w:color="auto"/>
            <w:bottom w:val="none" w:sz="0" w:space="0" w:color="auto"/>
            <w:right w:val="none" w:sz="0" w:space="0" w:color="auto"/>
          </w:divBdr>
        </w:div>
      </w:divsChild>
    </w:div>
    <w:div w:id="1546598011">
      <w:bodyDiv w:val="1"/>
      <w:marLeft w:val="0"/>
      <w:marRight w:val="0"/>
      <w:marTop w:val="0"/>
      <w:marBottom w:val="0"/>
      <w:divBdr>
        <w:top w:val="none" w:sz="0" w:space="0" w:color="auto"/>
        <w:left w:val="none" w:sz="0" w:space="0" w:color="auto"/>
        <w:bottom w:val="none" w:sz="0" w:space="0" w:color="auto"/>
        <w:right w:val="none" w:sz="0" w:space="0" w:color="auto"/>
      </w:divBdr>
      <w:divsChild>
        <w:div w:id="3169672">
          <w:marLeft w:val="0"/>
          <w:marRight w:val="0"/>
          <w:marTop w:val="0"/>
          <w:marBottom w:val="0"/>
          <w:divBdr>
            <w:top w:val="none" w:sz="0" w:space="0" w:color="auto"/>
            <w:left w:val="none" w:sz="0" w:space="0" w:color="auto"/>
            <w:bottom w:val="none" w:sz="0" w:space="0" w:color="auto"/>
            <w:right w:val="none" w:sz="0" w:space="0" w:color="auto"/>
          </w:divBdr>
        </w:div>
      </w:divsChild>
    </w:div>
    <w:div w:id="1751416628">
      <w:bodyDiv w:val="1"/>
      <w:marLeft w:val="0"/>
      <w:marRight w:val="0"/>
      <w:marTop w:val="0"/>
      <w:marBottom w:val="0"/>
      <w:divBdr>
        <w:top w:val="none" w:sz="0" w:space="0" w:color="auto"/>
        <w:left w:val="none" w:sz="0" w:space="0" w:color="auto"/>
        <w:bottom w:val="none" w:sz="0" w:space="0" w:color="auto"/>
        <w:right w:val="none" w:sz="0" w:space="0" w:color="auto"/>
      </w:divBdr>
    </w:div>
    <w:div w:id="1785611661">
      <w:bodyDiv w:val="1"/>
      <w:marLeft w:val="0"/>
      <w:marRight w:val="0"/>
      <w:marTop w:val="0"/>
      <w:marBottom w:val="0"/>
      <w:divBdr>
        <w:top w:val="none" w:sz="0" w:space="0" w:color="auto"/>
        <w:left w:val="none" w:sz="0" w:space="0" w:color="auto"/>
        <w:bottom w:val="none" w:sz="0" w:space="0" w:color="auto"/>
        <w:right w:val="none" w:sz="0" w:space="0" w:color="auto"/>
      </w:divBdr>
    </w:div>
    <w:div w:id="1787046710">
      <w:bodyDiv w:val="1"/>
      <w:marLeft w:val="0"/>
      <w:marRight w:val="0"/>
      <w:marTop w:val="0"/>
      <w:marBottom w:val="0"/>
      <w:divBdr>
        <w:top w:val="none" w:sz="0" w:space="0" w:color="auto"/>
        <w:left w:val="none" w:sz="0" w:space="0" w:color="auto"/>
        <w:bottom w:val="none" w:sz="0" w:space="0" w:color="auto"/>
        <w:right w:val="none" w:sz="0" w:space="0" w:color="auto"/>
      </w:divBdr>
    </w:div>
    <w:div w:id="1791242254">
      <w:bodyDiv w:val="1"/>
      <w:marLeft w:val="0"/>
      <w:marRight w:val="0"/>
      <w:marTop w:val="0"/>
      <w:marBottom w:val="0"/>
      <w:divBdr>
        <w:top w:val="none" w:sz="0" w:space="0" w:color="auto"/>
        <w:left w:val="none" w:sz="0" w:space="0" w:color="auto"/>
        <w:bottom w:val="none" w:sz="0" w:space="0" w:color="auto"/>
        <w:right w:val="none" w:sz="0" w:space="0" w:color="auto"/>
      </w:divBdr>
    </w:div>
    <w:div w:id="1856264404">
      <w:bodyDiv w:val="1"/>
      <w:marLeft w:val="0"/>
      <w:marRight w:val="0"/>
      <w:marTop w:val="0"/>
      <w:marBottom w:val="0"/>
      <w:divBdr>
        <w:top w:val="none" w:sz="0" w:space="0" w:color="auto"/>
        <w:left w:val="none" w:sz="0" w:space="0" w:color="auto"/>
        <w:bottom w:val="none" w:sz="0" w:space="0" w:color="auto"/>
        <w:right w:val="none" w:sz="0" w:space="0" w:color="auto"/>
      </w:divBdr>
      <w:divsChild>
        <w:div w:id="893352154">
          <w:marLeft w:val="0"/>
          <w:marRight w:val="0"/>
          <w:marTop w:val="0"/>
          <w:marBottom w:val="0"/>
          <w:divBdr>
            <w:top w:val="none" w:sz="0" w:space="0" w:color="auto"/>
            <w:left w:val="none" w:sz="0" w:space="0" w:color="auto"/>
            <w:bottom w:val="none" w:sz="0" w:space="0" w:color="auto"/>
            <w:right w:val="none" w:sz="0" w:space="0" w:color="auto"/>
          </w:divBdr>
        </w:div>
      </w:divsChild>
    </w:div>
    <w:div w:id="1876892474">
      <w:bodyDiv w:val="1"/>
      <w:marLeft w:val="0"/>
      <w:marRight w:val="0"/>
      <w:marTop w:val="0"/>
      <w:marBottom w:val="0"/>
      <w:divBdr>
        <w:top w:val="none" w:sz="0" w:space="0" w:color="auto"/>
        <w:left w:val="none" w:sz="0" w:space="0" w:color="auto"/>
        <w:bottom w:val="none" w:sz="0" w:space="0" w:color="auto"/>
        <w:right w:val="none" w:sz="0" w:space="0" w:color="auto"/>
      </w:divBdr>
    </w:div>
    <w:div w:id="1885747540">
      <w:bodyDiv w:val="1"/>
      <w:marLeft w:val="0"/>
      <w:marRight w:val="0"/>
      <w:marTop w:val="0"/>
      <w:marBottom w:val="0"/>
      <w:divBdr>
        <w:top w:val="none" w:sz="0" w:space="0" w:color="auto"/>
        <w:left w:val="none" w:sz="0" w:space="0" w:color="auto"/>
        <w:bottom w:val="none" w:sz="0" w:space="0" w:color="auto"/>
        <w:right w:val="none" w:sz="0" w:space="0" w:color="auto"/>
      </w:divBdr>
      <w:divsChild>
        <w:div w:id="1433429442">
          <w:marLeft w:val="0"/>
          <w:marRight w:val="0"/>
          <w:marTop w:val="0"/>
          <w:marBottom w:val="0"/>
          <w:divBdr>
            <w:top w:val="none" w:sz="0" w:space="0" w:color="auto"/>
            <w:left w:val="none" w:sz="0" w:space="0" w:color="auto"/>
            <w:bottom w:val="none" w:sz="0" w:space="0" w:color="auto"/>
            <w:right w:val="none" w:sz="0" w:space="0" w:color="auto"/>
          </w:divBdr>
        </w:div>
      </w:divsChild>
    </w:div>
    <w:div w:id="1908346851">
      <w:bodyDiv w:val="1"/>
      <w:marLeft w:val="0"/>
      <w:marRight w:val="0"/>
      <w:marTop w:val="0"/>
      <w:marBottom w:val="0"/>
      <w:divBdr>
        <w:top w:val="none" w:sz="0" w:space="0" w:color="auto"/>
        <w:left w:val="none" w:sz="0" w:space="0" w:color="auto"/>
        <w:bottom w:val="none" w:sz="0" w:space="0" w:color="auto"/>
        <w:right w:val="none" w:sz="0" w:space="0" w:color="auto"/>
      </w:divBdr>
    </w:div>
    <w:div w:id="1913271167">
      <w:bodyDiv w:val="1"/>
      <w:marLeft w:val="0"/>
      <w:marRight w:val="0"/>
      <w:marTop w:val="0"/>
      <w:marBottom w:val="0"/>
      <w:divBdr>
        <w:top w:val="none" w:sz="0" w:space="0" w:color="auto"/>
        <w:left w:val="none" w:sz="0" w:space="0" w:color="auto"/>
        <w:bottom w:val="none" w:sz="0" w:space="0" w:color="auto"/>
        <w:right w:val="none" w:sz="0" w:space="0" w:color="auto"/>
      </w:divBdr>
    </w:div>
    <w:div w:id="1919511267">
      <w:bodyDiv w:val="1"/>
      <w:marLeft w:val="0"/>
      <w:marRight w:val="0"/>
      <w:marTop w:val="0"/>
      <w:marBottom w:val="0"/>
      <w:divBdr>
        <w:top w:val="none" w:sz="0" w:space="0" w:color="auto"/>
        <w:left w:val="none" w:sz="0" w:space="0" w:color="auto"/>
        <w:bottom w:val="none" w:sz="0" w:space="0" w:color="auto"/>
        <w:right w:val="none" w:sz="0" w:space="0" w:color="auto"/>
      </w:divBdr>
    </w:div>
    <w:div w:id="1940213388">
      <w:bodyDiv w:val="1"/>
      <w:marLeft w:val="0"/>
      <w:marRight w:val="0"/>
      <w:marTop w:val="0"/>
      <w:marBottom w:val="0"/>
      <w:divBdr>
        <w:top w:val="none" w:sz="0" w:space="0" w:color="auto"/>
        <w:left w:val="none" w:sz="0" w:space="0" w:color="auto"/>
        <w:bottom w:val="none" w:sz="0" w:space="0" w:color="auto"/>
        <w:right w:val="none" w:sz="0" w:space="0" w:color="auto"/>
      </w:divBdr>
      <w:divsChild>
        <w:div w:id="1093936597">
          <w:marLeft w:val="0"/>
          <w:marRight w:val="0"/>
          <w:marTop w:val="0"/>
          <w:marBottom w:val="0"/>
          <w:divBdr>
            <w:top w:val="none" w:sz="0" w:space="0" w:color="auto"/>
            <w:left w:val="none" w:sz="0" w:space="0" w:color="auto"/>
            <w:bottom w:val="none" w:sz="0" w:space="0" w:color="auto"/>
            <w:right w:val="none" w:sz="0" w:space="0" w:color="auto"/>
          </w:divBdr>
        </w:div>
      </w:divsChild>
    </w:div>
    <w:div w:id="2005163209">
      <w:bodyDiv w:val="1"/>
      <w:marLeft w:val="0"/>
      <w:marRight w:val="0"/>
      <w:marTop w:val="0"/>
      <w:marBottom w:val="0"/>
      <w:divBdr>
        <w:top w:val="none" w:sz="0" w:space="0" w:color="auto"/>
        <w:left w:val="none" w:sz="0" w:space="0" w:color="auto"/>
        <w:bottom w:val="none" w:sz="0" w:space="0" w:color="auto"/>
        <w:right w:val="none" w:sz="0" w:space="0" w:color="auto"/>
      </w:divBdr>
      <w:divsChild>
        <w:div w:id="1126310509">
          <w:marLeft w:val="0"/>
          <w:marRight w:val="0"/>
          <w:marTop w:val="0"/>
          <w:marBottom w:val="0"/>
          <w:divBdr>
            <w:top w:val="none" w:sz="0" w:space="0" w:color="auto"/>
            <w:left w:val="none" w:sz="0" w:space="0" w:color="auto"/>
            <w:bottom w:val="none" w:sz="0" w:space="0" w:color="auto"/>
            <w:right w:val="none" w:sz="0" w:space="0" w:color="auto"/>
          </w:divBdr>
        </w:div>
        <w:div w:id="958952970">
          <w:marLeft w:val="0"/>
          <w:marRight w:val="0"/>
          <w:marTop w:val="0"/>
          <w:marBottom w:val="0"/>
          <w:divBdr>
            <w:top w:val="none" w:sz="0" w:space="0" w:color="auto"/>
            <w:left w:val="none" w:sz="0" w:space="0" w:color="auto"/>
            <w:bottom w:val="none" w:sz="0" w:space="0" w:color="auto"/>
            <w:right w:val="none" w:sz="0" w:space="0" w:color="auto"/>
          </w:divBdr>
        </w:div>
      </w:divsChild>
    </w:div>
    <w:div w:id="2040279378">
      <w:bodyDiv w:val="1"/>
      <w:marLeft w:val="0"/>
      <w:marRight w:val="0"/>
      <w:marTop w:val="0"/>
      <w:marBottom w:val="0"/>
      <w:divBdr>
        <w:top w:val="none" w:sz="0" w:space="0" w:color="auto"/>
        <w:left w:val="none" w:sz="0" w:space="0" w:color="auto"/>
        <w:bottom w:val="none" w:sz="0" w:space="0" w:color="auto"/>
        <w:right w:val="none" w:sz="0" w:space="0" w:color="auto"/>
      </w:divBdr>
    </w:div>
    <w:div w:id="212881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23733799231225435" TargetMode="External"/><Relationship Id="rId18" Type="http://schemas.openxmlformats.org/officeDocument/2006/relationships/hyperlink" Target="https://doi.org/10.1177%2F23733799211054402" TargetMode="External"/><Relationship Id="rId26" Type="http://schemas.openxmlformats.org/officeDocument/2006/relationships/hyperlink" Target="https://doi.org/10.1093/ajcn/79.2.295" TargetMode="External"/><Relationship Id="rId39" Type="http://schemas.openxmlformats.org/officeDocument/2006/relationships/hyperlink" Target="https://doi.org/10.1093/geront/44.Special_Issue_I.1" TargetMode="External"/><Relationship Id="rId21" Type="http://schemas.openxmlformats.org/officeDocument/2006/relationships/hyperlink" Target="http://dx.doi.org/10.1016/j.nepr.2016.10.004" TargetMode="External"/><Relationship Id="rId34" Type="http://schemas.openxmlformats.org/officeDocument/2006/relationships/hyperlink" Target="https://academic.oup.com/innovateage/article/4/Supplement_1/844/6038774?searchresult=1" TargetMode="External"/><Relationship Id="rId42" Type="http://schemas.openxmlformats.org/officeDocument/2006/relationships/hyperlink" Target="https://www.amazon.com/s/ref=dp_byline_sr_book_1?ie=UTF8&amp;text=Cia+Verschelden&amp;search-alias=books&amp;field-author=Cia+Verschelden&amp;sort=relevancerank" TargetMode="External"/><Relationship Id="rId47" Type="http://schemas.openxmlformats.org/officeDocument/2006/relationships/hyperlink" Target="https://www.alz.org/co/news/volunteering-offers-cognitive-benefits" TargetMode="External"/><Relationship Id="rId50" Type="http://schemas.openxmlformats.org/officeDocument/2006/relationships/hyperlink" Target="https://www.frontiersin.org/research-topics/33929/covid-19-pandemic-and-the-social-determinants-of-health" TargetMode="External"/><Relationship Id="rId55" Type="http://schemas.openxmlformats.org/officeDocument/2006/relationships/hyperlink" Target="https://denverite.com/2020/04/23/advocates-for-the-most-vulnerable-are-apprehensive-as-colorado-considers-easing-stay-at-home-restrictions/"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130/ijcre.v15i1.7832" TargetMode="External"/><Relationship Id="rId29" Type="http://schemas.openxmlformats.org/officeDocument/2006/relationships/hyperlink" Target="http://hdl.handle.net/2027/mdp.39015042804768" TargetMode="External"/><Relationship Id="rId11" Type="http://schemas.openxmlformats.org/officeDocument/2006/relationships/hyperlink" Target="https://doi.org/10.1177/08982643241232003" TargetMode="External"/><Relationship Id="rId24" Type="http://schemas.openxmlformats.org/officeDocument/2006/relationships/hyperlink" Target="https://doi.org/10.1007/s12552-011-9052-4" TargetMode="External"/><Relationship Id="rId32" Type="http://schemas.openxmlformats.org/officeDocument/2006/relationships/hyperlink" Target="https://www.cdc.gov/nchs/data/hus/hus99.pdf" TargetMode="External"/><Relationship Id="rId37" Type="http://schemas.openxmlformats.org/officeDocument/2006/relationships/hyperlink" Target="https://doi.org/10.1093/geroni/igaa057.1095" TargetMode="External"/><Relationship Id="rId40" Type="http://schemas.openxmlformats.org/officeDocument/2006/relationships/hyperlink" Target="https://nam02.safelinks.protection.outlook.com/?url=https%3A%2F%2Fwww.cccoer.org%2F&amp;data=05%7C01%7Cronica.rooks%40ucdenver.edu%7C62e70dbdca6c42eec2bb08dac733fa94%7C563337caa517421aaae01aa5b414fd7f%7C0%7C0%7C638041323366732147%7CUnknown%7CTWFpbGZsb3d8eyJWIjoiMC4wLjAwMDAiLCJQIjoiV2luMzIiLCJBTiI6Ik1haWwiLCJXVCI6Mn0%3D%7C3000%7C%7C%7C&amp;sdata=k%2ByJegCVg2esvd4d4VuPHAbAuvSjQQ%2FOPJ3OLBdj8hQ%3D&amp;reserved=0" TargetMode="External"/><Relationship Id="rId45" Type="http://schemas.openxmlformats.org/officeDocument/2006/relationships/hyperlink" Target="https://www.parthenon.ey.com/po/en/expertise/education" TargetMode="External"/><Relationship Id="rId53" Type="http://schemas.openxmlformats.org/officeDocument/2006/relationships/hyperlink" Target="https://www.conferenceharvester.com/harvester2/reports/details.asp?PresentationID=2114012" TargetMode="External"/><Relationship Id="rId58" Type="http://schemas.openxmlformats.org/officeDocument/2006/relationships/hyperlink" Target="https://doi.org/10.1177/23733799231218936"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oi.org/10.20429/ijsotl.2018.120209" TargetMode="External"/><Relationship Id="rId14" Type="http://schemas.openxmlformats.org/officeDocument/2006/relationships/hyperlink" Target="https://doi.org/10.1016/j.ssmph.2022.101211" TargetMode="External"/><Relationship Id="rId22" Type="http://schemas.openxmlformats.org/officeDocument/2006/relationships/hyperlink" Target="https://www.ncbi.nlm.nih.gov/pubmed/28138468" TargetMode="External"/><Relationship Id="rId27" Type="http://schemas.openxmlformats.org/officeDocument/2006/relationships/hyperlink" Target="https://doi.org/10.2337/diacare.26.7.1986" TargetMode="External"/><Relationship Id="rId30" Type="http://schemas.openxmlformats.org/officeDocument/2006/relationships/hyperlink" Target="https://prba.isr.umich.edu/publications/african-american-research-perspectives/" TargetMode="External"/><Relationship Id="rId35" Type="http://schemas.openxmlformats.org/officeDocument/2006/relationships/hyperlink" Target="https://doi.org/10.1093/geroni/igaa057.3095" TargetMode="External"/><Relationship Id="rId43" Type="http://schemas.openxmlformats.org/officeDocument/2006/relationships/hyperlink" Target="http://bit.ly/thinqhub" TargetMode="External"/><Relationship Id="rId48" Type="http://schemas.openxmlformats.org/officeDocument/2006/relationships/hyperlink" Target="https://sagepublic.libsyn.com/category/Pedagogy+in+Health+Promotion" TargetMode="External"/><Relationship Id="rId56" Type="http://schemas.openxmlformats.org/officeDocument/2006/relationships/hyperlink" Target="https://denverite.com/2020/04/24/seniors-in-colorado-say-its-prudent-to-stay-at-home-to-fight-the-coronavirus/" TargetMode="External"/><Relationship Id="rId64" Type="http://schemas.openxmlformats.org/officeDocument/2006/relationships/theme" Target="theme/theme1.xml"/><Relationship Id="rId8" Type="http://schemas.openxmlformats.org/officeDocument/2006/relationships/hyperlink" Target="mailto:ronica.rooks@ucdenver.edu" TargetMode="External"/><Relationship Id="rId51" Type="http://schemas.openxmlformats.org/officeDocument/2006/relationships/hyperlink" Target="https://www.mdpi.com/journal/ijerph/special_issues/disparities_chronic_conditions_II" TargetMode="External"/><Relationship Id="rId3" Type="http://schemas.openxmlformats.org/officeDocument/2006/relationships/styles" Target="styles.xml"/><Relationship Id="rId12" Type="http://schemas.openxmlformats.org/officeDocument/2006/relationships/hyperlink" Target="https://doi.org/10.1177/23733799231218936" TargetMode="External"/><Relationship Id="rId17" Type="http://schemas.openxmlformats.org/officeDocument/2006/relationships/hyperlink" Target="https://digitalcommons.georgiasouthern.edu/ij-sotl/vol16/iss2/8" TargetMode="External"/><Relationship Id="rId25" Type="http://schemas.openxmlformats.org/officeDocument/2006/relationships/hyperlink" Target="https://doi.org/10.1093/gerona/glr102" TargetMode="External"/><Relationship Id="rId33" Type="http://schemas.openxmlformats.org/officeDocument/2006/relationships/hyperlink" Target="https://academic.oup.com/innovateage/search-results?f_Authors=Peter+Lichtenberg" TargetMode="External"/><Relationship Id="rId38" Type="http://schemas.openxmlformats.org/officeDocument/2006/relationships/hyperlink" Target="https://doi.org/10.1093/geroni/igy023.2612" TargetMode="External"/><Relationship Id="rId46" Type="http://schemas.openxmlformats.org/officeDocument/2006/relationships/hyperlink" Target="https://nam02.safelinks.protection.outlook.com/?url=https%3A%2F%2Fredcircle.com%2Fshows%2Fb072784a-f00c-4df9-9662-f7f1ffaa9ee6%2Fepisodes%2F1a577652-dea4-4574-b44a-af34b1f59712%3F_gl%3D1*aakybx*_gcl_au*MzYxMTA4ODUwLjE2ODQ3Nzc5MjE.*_ga*NDQyNTM0ODcxLjE2NzYzOTg0Nzk.*_ga_KVZ47LYJWW*MTY4NjAxMzY5MC4zNi4xLjE2ODYwMTUyMTMuMC4wLjA.&amp;data=05%7C01%7CRonica.Rooks%40ucdenver.edu%7C23337f4e8be443ef04fc08db669ad808%7C563337caa517421aaae01aa5b414fd7f%7C0%7C0%7C638216587461763297%7CUnknown%7CTWFpbGZsb3d8eyJWIjoiMC4wLjAwMDAiLCJQIjoiV2luMzIiLCJBTiI6Ik1haWwiLCJXVCI6Mn0%3D%7C3000%7C%7C%7C&amp;sdata=8IcPO0W%2BQbFza3cijTpv7lVa5UZnwEa1UcxkdjyYXJo%3D&amp;reserved=0" TargetMode="External"/><Relationship Id="rId59" Type="http://schemas.openxmlformats.org/officeDocument/2006/relationships/hyperlink" Target="mailto:browndi@sph.rutgers.edu" TargetMode="External"/><Relationship Id="rId20" Type="http://schemas.openxmlformats.org/officeDocument/2006/relationships/hyperlink" Target="https://doi.org/10.1177/2333721417727098" TargetMode="External"/><Relationship Id="rId41" Type="http://schemas.openxmlformats.org/officeDocument/2006/relationships/hyperlink" Target="https://nam02.safelinks.protection.outlook.com/?url=https%3A%2F%2Fwww.a4abolitionist.com%2Fa4academy&amp;data=05%7C02%7Cronica.rooks%40ucdenver.edu%7C36061fd79e0b4d04ff4908dd7614ca41%7C563337caa517421aaae01aa5b414fd7f%7C0%7C0%7C638796553854277373%7CUnknown%7CTWFpbGZsb3d8eyJFbXB0eU1hcGkiOnRydWUsIlYiOiIwLjAuMDAwMCIsIlAiOiJXaW4zMiIsIkFOIjoiTWFpbCIsIldUIjoyfQ%3D%3D%7C0%7C%7C%7C&amp;sdata=d1XbVEiYlWpA7gLD4E%2FNPcz1uvh%2BuA3jSxyVLwrnzNQ%3D&amp;reserved=0" TargetMode="External"/><Relationship Id="rId54" Type="http://schemas.openxmlformats.org/officeDocument/2006/relationships/hyperlink" Target="https://nam12.safelinks.protection.outlook.com/?url=https%3A%2F%2Fwww.nih.gov%2Fabout-nih%2Fwho-we-are%2Fnih-director%2Fstatements%2Fnih-stands-against-structural-racism-biomedical-research%3Futm_source%3DNIA%2BMain%26utm_campaign%3D9680b224ef-20210301_blog-unite%26utm_medium%3Demail%26utm_term%3D0_ffe42fdac3-9680b224ef-18488343&amp;data=04%7C01%7Ctharvath%40ucdavis.edu%7C9f0a188a12b84b14226808d8e24998cd%7Ca8046f6466c04f009046c8daf92ff62b%7C0%7C1%7C637508153011759085%7CUnknown%7CTWFpbGZsb3d8eyJWIjoiMC4wLjAwMDAiLCJQIjoiV2luMzIiLCJBTiI6Ik1haWwiLCJXVCI6Mn0%3D%7C2000&amp;sdata=j5k%2FUBwb4WIkWjpA8aXn6SGZJvo3bYg7K8LUklZDMhA%3D&amp;reserved=0"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93/ppar/prac019" TargetMode="External"/><Relationship Id="rId23" Type="http://schemas.openxmlformats.org/officeDocument/2006/relationships/hyperlink" Target="https://doi.org/10.1016/j.socscimed.2011.09.040" TargetMode="External"/><Relationship Id="rId28" Type="http://schemas.openxmlformats.org/officeDocument/2006/relationships/hyperlink" Target="https://doi.org/10.2307/4150005" TargetMode="External"/><Relationship Id="rId36" Type="http://schemas.openxmlformats.org/officeDocument/2006/relationships/hyperlink" Target="https://academic.oup.com/innovateage/article/4/Supplement_1/341/6036694?searchresult=1" TargetMode="External"/><Relationship Id="rId49" Type="http://schemas.openxmlformats.org/officeDocument/2006/relationships/hyperlink" Target="https://journals.sagepub.com/home/php?pbEditor=true&amp;" TargetMode="External"/><Relationship Id="rId57" Type="http://schemas.openxmlformats.org/officeDocument/2006/relationships/hyperlink" Target="https://www.usatoday.com/story/news/2019/02/06/blacks-face-greater-financial-and-health-woes-than-whites-they-age/2789255002/" TargetMode="External"/><Relationship Id="rId10" Type="http://schemas.openxmlformats.org/officeDocument/2006/relationships/hyperlink" Target="http://jamanetwork.com/article.aspx?doi=10.1001/jamahealthforum.2024.0833" TargetMode="External"/><Relationship Id="rId31" Type="http://schemas.openxmlformats.org/officeDocument/2006/relationships/hyperlink" Target="https://www.cdc.gov/nchs/data/series/sr_13/sr13_137.pdf" TargetMode="External"/><Relationship Id="rId44" Type="http://schemas.openxmlformats.org/officeDocument/2006/relationships/hyperlink" Target="https://www.coloradoedinitiative.org/" TargetMode="External"/><Relationship Id="rId52" Type="http://schemas.openxmlformats.org/officeDocument/2006/relationships/hyperlink" Target="https://www.mdpi.com/journal/ijerph/special_issues/social_older" TargetMode="External"/><Relationship Id="rId60" Type="http://schemas.openxmlformats.org/officeDocument/2006/relationships/hyperlink" Target="mailto:deleblair@yahoo.com" TargetMode="External"/><Relationship Id="rId4" Type="http://schemas.openxmlformats.org/officeDocument/2006/relationships/settings" Target="settings.xml"/><Relationship Id="rId9" Type="http://schemas.openxmlformats.org/officeDocument/2006/relationships/hyperlink" Target="https://doi.org/10.1017/s0714980824000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57A56-53A6-4233-AFDC-ED3DC749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53</Pages>
  <Words>21727</Words>
  <Characters>137321</Characters>
  <Application>Microsoft Office Word</Application>
  <DocSecurity>0</DocSecurity>
  <Lines>2921</Lines>
  <Paragraphs>1178</Paragraphs>
  <ScaleCrop>false</ScaleCrop>
  <HeadingPairs>
    <vt:vector size="2" baseType="variant">
      <vt:variant>
        <vt:lpstr>Title</vt:lpstr>
      </vt:variant>
      <vt:variant>
        <vt:i4>1</vt:i4>
      </vt:variant>
    </vt:vector>
  </HeadingPairs>
  <TitlesOfParts>
    <vt:vector size="1" baseType="lpstr">
      <vt:lpstr>CURRICULUM VITAE</vt:lpstr>
    </vt:vector>
  </TitlesOfParts>
  <Company>University of Colorado Denver</Company>
  <LinksUpToDate>false</LinksUpToDate>
  <CharactersWithSpaces>157870</CharactersWithSpaces>
  <SharedDoc>false</SharedDoc>
  <HLinks>
    <vt:vector size="18" baseType="variant">
      <vt:variant>
        <vt:i4>3145851</vt:i4>
      </vt:variant>
      <vt:variant>
        <vt:i4>26</vt:i4>
      </vt:variant>
      <vt:variant>
        <vt:i4>0</vt:i4>
      </vt:variant>
      <vt:variant>
        <vt:i4>5</vt:i4>
      </vt:variant>
      <vt:variant>
        <vt:lpwstr>https://api.zotero.org/users/1561421/items/GHGSQW5P?format=ris</vt:lpwstr>
      </vt:variant>
      <vt:variant>
        <vt:lpwstr/>
      </vt:variant>
      <vt:variant>
        <vt:i4>3342397</vt:i4>
      </vt:variant>
      <vt:variant>
        <vt:i4>23</vt:i4>
      </vt:variant>
      <vt:variant>
        <vt:i4>0</vt:i4>
      </vt:variant>
      <vt:variant>
        <vt:i4>5</vt:i4>
      </vt:variant>
      <vt:variant>
        <vt:lpwstr>http://doi.org/10.1177/0733464815584670</vt:lpwstr>
      </vt:variant>
      <vt:variant>
        <vt:lpwstr/>
      </vt:variant>
      <vt:variant>
        <vt:i4>6619155</vt:i4>
      </vt:variant>
      <vt:variant>
        <vt:i4>4</vt:i4>
      </vt:variant>
      <vt:variant>
        <vt:i4>0</vt:i4>
      </vt:variant>
      <vt:variant>
        <vt:i4>5</vt:i4>
      </vt:variant>
      <vt:variant>
        <vt:lpwstr>mailto:Ronica.Rooks@ucdenver.edu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Ronica</dc:creator>
  <cp:lastModifiedBy>Rooks, Ronica</cp:lastModifiedBy>
  <cp:revision>53</cp:revision>
  <cp:lastPrinted>2023-04-07T23:23:00Z</cp:lastPrinted>
  <dcterms:created xsi:type="dcterms:W3CDTF">2025-07-21T17:43:00Z</dcterms:created>
  <dcterms:modified xsi:type="dcterms:W3CDTF">2026-02-08T17:10:00Z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840b17fedb993fe5f27c2ca0a0aa2130cb07d8496ec851450dd9d4a1ecb416c7</vt:lpwstr>
  </property>
</Properties>
</file>