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52A5" w14:textId="77777777" w:rsidR="0063695C" w:rsidRDefault="004E7DE4" w:rsidP="004E7DE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 Succeed</w:t>
      </w:r>
    </w:p>
    <w:p w14:paraId="5D53760E" w14:textId="77777777" w:rsidR="004E7DE4" w:rsidRDefault="004E7DE4" w:rsidP="004E7DE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Yearly Assessment</w:t>
      </w:r>
    </w:p>
    <w:p w14:paraId="65E4E96D" w14:textId="77777777" w:rsidR="004E7DE4" w:rsidRDefault="006077BD" w:rsidP="004E7DE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Summary</w:t>
      </w:r>
      <w:r w:rsidR="004E7DE4">
        <w:rPr>
          <w:b/>
          <w:sz w:val="28"/>
          <w:szCs w:val="28"/>
        </w:rPr>
        <w:t xml:space="preserve"> Form</w:t>
      </w:r>
    </w:p>
    <w:p w14:paraId="19DBDB7C" w14:textId="77777777" w:rsidR="004E7DE4" w:rsidRDefault="004E7DE4" w:rsidP="004E7DE4">
      <w:pPr>
        <w:pStyle w:val="NoSpacing"/>
        <w:rPr>
          <w:b/>
          <w:sz w:val="28"/>
          <w:szCs w:val="28"/>
        </w:rPr>
      </w:pPr>
    </w:p>
    <w:p w14:paraId="227FD234" w14:textId="77777777" w:rsidR="004E7DE4" w:rsidRPr="00DE62F5" w:rsidRDefault="004E7DE4" w:rsidP="004E7DE4">
      <w:pPr>
        <w:pStyle w:val="NoSpacing"/>
        <w:rPr>
          <w:b/>
          <w:sz w:val="28"/>
          <w:szCs w:val="28"/>
        </w:rPr>
      </w:pPr>
      <w:r w:rsidRPr="00DE62F5">
        <w:rPr>
          <w:b/>
          <w:sz w:val="28"/>
          <w:szCs w:val="28"/>
        </w:rPr>
        <w:t>Term and year:</w:t>
      </w:r>
    </w:p>
    <w:p w14:paraId="1CAFEA89" w14:textId="77777777" w:rsidR="00AB262A" w:rsidRPr="00DE62F5" w:rsidRDefault="00AB262A" w:rsidP="004E7DE4">
      <w:pPr>
        <w:pStyle w:val="NoSpacing"/>
        <w:rPr>
          <w:b/>
          <w:sz w:val="28"/>
          <w:szCs w:val="28"/>
        </w:rPr>
      </w:pPr>
    </w:p>
    <w:p w14:paraId="23C554DA" w14:textId="77777777" w:rsidR="004E7DE4" w:rsidRPr="00DE62F5" w:rsidRDefault="004E7DE4" w:rsidP="004E7DE4">
      <w:pPr>
        <w:pStyle w:val="NoSpacing"/>
        <w:rPr>
          <w:b/>
          <w:sz w:val="28"/>
          <w:szCs w:val="28"/>
        </w:rPr>
      </w:pPr>
      <w:r w:rsidRPr="00DE62F5">
        <w:rPr>
          <w:b/>
          <w:sz w:val="28"/>
          <w:szCs w:val="28"/>
        </w:rPr>
        <w:t>Course Number(s) and Title(s):</w:t>
      </w:r>
    </w:p>
    <w:p w14:paraId="6454E2D2" w14:textId="77777777" w:rsidR="004E7DE4" w:rsidRDefault="004E7DE4" w:rsidP="004E7DE4">
      <w:pPr>
        <w:pStyle w:val="NoSpacing"/>
        <w:rPr>
          <w:b/>
          <w:sz w:val="28"/>
          <w:szCs w:val="28"/>
        </w:rPr>
      </w:pPr>
    </w:p>
    <w:p w14:paraId="278E71E6" w14:textId="77777777" w:rsidR="0028752E" w:rsidRDefault="0028752E" w:rsidP="004E7DE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Number of Students Assessed:</w:t>
      </w:r>
    </w:p>
    <w:p w14:paraId="1EB455B4" w14:textId="77777777" w:rsidR="0028752E" w:rsidRPr="00DE62F5" w:rsidRDefault="0028752E" w:rsidP="004E7DE4">
      <w:pPr>
        <w:pStyle w:val="NoSpacing"/>
        <w:rPr>
          <w:b/>
          <w:sz w:val="28"/>
          <w:szCs w:val="28"/>
        </w:rPr>
      </w:pPr>
    </w:p>
    <w:p w14:paraId="0748A95E" w14:textId="77777777" w:rsidR="004E7DE4" w:rsidRPr="00DE62F5" w:rsidRDefault="004E7DE4" w:rsidP="004E7DE4">
      <w:pPr>
        <w:pStyle w:val="NoSpacing"/>
        <w:rPr>
          <w:b/>
          <w:sz w:val="28"/>
          <w:szCs w:val="28"/>
        </w:rPr>
      </w:pPr>
      <w:r w:rsidRPr="00DE62F5">
        <w:rPr>
          <w:b/>
          <w:sz w:val="28"/>
          <w:szCs w:val="28"/>
        </w:rPr>
        <w:t>Learning Objective(s):</w:t>
      </w:r>
    </w:p>
    <w:p w14:paraId="09963FDD" w14:textId="77777777" w:rsidR="004E7DE4" w:rsidRPr="00DE62F5" w:rsidRDefault="004E7DE4" w:rsidP="004E7DE4">
      <w:pPr>
        <w:pStyle w:val="NoSpacing"/>
        <w:rPr>
          <w:b/>
          <w:sz w:val="28"/>
          <w:szCs w:val="28"/>
        </w:rPr>
      </w:pPr>
    </w:p>
    <w:p w14:paraId="641CA40D" w14:textId="77777777" w:rsidR="0028752E" w:rsidRPr="00DE62F5" w:rsidRDefault="0028752E" w:rsidP="004E7DE4">
      <w:pPr>
        <w:pStyle w:val="NoSpacing"/>
        <w:rPr>
          <w:b/>
          <w:sz w:val="28"/>
          <w:szCs w:val="28"/>
        </w:rPr>
      </w:pPr>
    </w:p>
    <w:p w14:paraId="39CE6B5A" w14:textId="77777777" w:rsidR="004E7DE4" w:rsidRPr="00DE62F5" w:rsidRDefault="004E7DE4" w:rsidP="004E7DE4">
      <w:pPr>
        <w:pStyle w:val="NoSpacing"/>
        <w:rPr>
          <w:b/>
          <w:sz w:val="28"/>
          <w:szCs w:val="28"/>
        </w:rPr>
      </w:pPr>
      <w:r w:rsidRPr="00DE62F5">
        <w:rPr>
          <w:b/>
          <w:sz w:val="28"/>
          <w:szCs w:val="28"/>
        </w:rPr>
        <w:t>Assessment Results</w:t>
      </w:r>
      <w:r w:rsidR="00AB262A" w:rsidRPr="00DE62F5">
        <w:rPr>
          <w:b/>
          <w:sz w:val="28"/>
          <w:szCs w:val="28"/>
        </w:rPr>
        <w:t>:</w:t>
      </w:r>
    </w:p>
    <w:p w14:paraId="3EF9335D" w14:textId="77777777" w:rsidR="004E7DE4" w:rsidRDefault="004E7DE4" w:rsidP="00AB262A">
      <w:pPr>
        <w:pStyle w:val="NoSpacing"/>
        <w:rPr>
          <w:b/>
          <w:sz w:val="24"/>
          <w:szCs w:val="24"/>
        </w:rPr>
      </w:pPr>
    </w:p>
    <w:p w14:paraId="79343E30" w14:textId="77777777" w:rsidR="00AB262A" w:rsidRDefault="00AB262A" w:rsidP="00AB26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</w:t>
      </w:r>
    </w:p>
    <w:p w14:paraId="6442BB9C" w14:textId="2718B5D4" w:rsidR="004E7DE4" w:rsidRDefault="00DE62F5" w:rsidP="00AB26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Learning Objective</w:t>
      </w:r>
      <w:r w:rsidR="00AB262A">
        <w:rPr>
          <w:b/>
          <w:sz w:val="24"/>
          <w:szCs w:val="24"/>
        </w:rPr>
        <w:t>(s)</w:t>
      </w:r>
      <w:r w:rsidR="00267CA3" w:rsidRPr="00AB262A">
        <w:rPr>
          <w:b/>
          <w:sz w:val="24"/>
          <w:szCs w:val="24"/>
        </w:rPr>
        <w:t xml:space="preserve"> </w:t>
      </w:r>
      <w:r w:rsidR="00267CA3" w:rsidRPr="00AB262A">
        <w:rPr>
          <w:b/>
          <w:sz w:val="24"/>
          <w:szCs w:val="24"/>
        </w:rPr>
        <w:tab/>
      </w:r>
      <w:r w:rsidR="00267CA3" w:rsidRPr="00AB262A">
        <w:rPr>
          <w:b/>
          <w:sz w:val="24"/>
          <w:szCs w:val="24"/>
        </w:rPr>
        <w:tab/>
      </w:r>
      <w:r w:rsidR="00AB262A">
        <w:rPr>
          <w:b/>
          <w:sz w:val="24"/>
          <w:szCs w:val="24"/>
        </w:rPr>
        <w:t xml:space="preserve">   </w:t>
      </w:r>
      <w:r w:rsidR="00267CA3" w:rsidRPr="00AB262A">
        <w:rPr>
          <w:b/>
          <w:sz w:val="24"/>
          <w:szCs w:val="24"/>
        </w:rPr>
        <w:t>Below Proficient</w:t>
      </w:r>
      <w:r w:rsidR="00267CA3" w:rsidRPr="00AB262A">
        <w:rPr>
          <w:b/>
          <w:sz w:val="24"/>
          <w:szCs w:val="24"/>
        </w:rPr>
        <w:tab/>
      </w:r>
      <w:r w:rsidR="00267CA3">
        <w:rPr>
          <w:b/>
          <w:sz w:val="24"/>
          <w:szCs w:val="24"/>
        </w:rPr>
        <w:t xml:space="preserve">        </w:t>
      </w:r>
      <w:r w:rsidR="00AB262A">
        <w:rPr>
          <w:b/>
          <w:sz w:val="24"/>
          <w:szCs w:val="24"/>
        </w:rPr>
        <w:t xml:space="preserve"> </w:t>
      </w:r>
      <w:r w:rsidR="00267CA3">
        <w:rPr>
          <w:b/>
          <w:sz w:val="24"/>
          <w:szCs w:val="24"/>
        </w:rPr>
        <w:t>Profic</w:t>
      </w:r>
      <w:r w:rsidR="00467E28">
        <w:rPr>
          <w:b/>
          <w:sz w:val="24"/>
          <w:szCs w:val="24"/>
        </w:rPr>
        <w:t>i</w:t>
      </w:r>
      <w:r w:rsidR="00267CA3">
        <w:rPr>
          <w:b/>
          <w:sz w:val="24"/>
          <w:szCs w:val="24"/>
        </w:rPr>
        <w:t>ent</w:t>
      </w:r>
      <w:r w:rsidR="00267CA3">
        <w:rPr>
          <w:b/>
          <w:sz w:val="24"/>
          <w:szCs w:val="24"/>
        </w:rPr>
        <w:tab/>
        <w:t xml:space="preserve">        Above </w:t>
      </w:r>
      <w:proofErr w:type="gramStart"/>
      <w:r w:rsidR="00267CA3">
        <w:rPr>
          <w:b/>
          <w:sz w:val="24"/>
          <w:szCs w:val="24"/>
        </w:rPr>
        <w:t>Proficient</w:t>
      </w:r>
      <w:r w:rsidR="00267CA3">
        <w:rPr>
          <w:b/>
          <w:sz w:val="24"/>
          <w:szCs w:val="24"/>
        </w:rPr>
        <w:tab/>
      </w:r>
      <w:r w:rsidR="00267CA3">
        <w:rPr>
          <w:b/>
          <w:sz w:val="24"/>
          <w:szCs w:val="24"/>
        </w:rPr>
        <w:tab/>
      </w:r>
      <w:r w:rsidR="00267CA3">
        <w:rPr>
          <w:b/>
          <w:sz w:val="24"/>
          <w:szCs w:val="24"/>
        </w:rPr>
        <w:tab/>
      </w:r>
      <w:r w:rsidR="00267CA3">
        <w:rPr>
          <w:b/>
          <w:sz w:val="24"/>
          <w:szCs w:val="24"/>
        </w:rPr>
        <w:tab/>
      </w:r>
      <w:r w:rsidR="00AB262A">
        <w:rPr>
          <w:b/>
          <w:sz w:val="24"/>
          <w:szCs w:val="24"/>
        </w:rPr>
        <w:tab/>
        <w:t xml:space="preserve">                # /</w:t>
      </w:r>
      <w:proofErr w:type="gramEnd"/>
      <w:r w:rsidR="00267CA3">
        <w:rPr>
          <w:b/>
          <w:sz w:val="24"/>
          <w:szCs w:val="24"/>
        </w:rPr>
        <w:t xml:space="preserve"> % of </w:t>
      </w:r>
      <w:proofErr w:type="gramStart"/>
      <w:r w:rsidR="00267CA3">
        <w:rPr>
          <w:b/>
          <w:sz w:val="24"/>
          <w:szCs w:val="24"/>
        </w:rPr>
        <w:t>students</w:t>
      </w:r>
      <w:r w:rsidR="00267CA3">
        <w:rPr>
          <w:b/>
          <w:sz w:val="24"/>
          <w:szCs w:val="24"/>
        </w:rPr>
        <w:tab/>
      </w:r>
      <w:r w:rsidR="00AB262A">
        <w:rPr>
          <w:b/>
          <w:sz w:val="24"/>
          <w:szCs w:val="24"/>
        </w:rPr>
        <w:t xml:space="preserve">    # /</w:t>
      </w:r>
      <w:proofErr w:type="gramEnd"/>
      <w:r w:rsidR="00AB262A">
        <w:rPr>
          <w:b/>
          <w:sz w:val="24"/>
          <w:szCs w:val="24"/>
        </w:rPr>
        <w:t xml:space="preserve"> </w:t>
      </w:r>
      <w:r w:rsidR="00267CA3">
        <w:rPr>
          <w:b/>
          <w:sz w:val="24"/>
          <w:szCs w:val="24"/>
        </w:rPr>
        <w:t xml:space="preserve">% of </w:t>
      </w:r>
      <w:proofErr w:type="gramStart"/>
      <w:r w:rsidR="00267CA3">
        <w:rPr>
          <w:b/>
          <w:sz w:val="24"/>
          <w:szCs w:val="24"/>
        </w:rPr>
        <w:t>students</w:t>
      </w:r>
      <w:r w:rsidR="00267CA3">
        <w:rPr>
          <w:b/>
          <w:sz w:val="24"/>
          <w:szCs w:val="24"/>
        </w:rPr>
        <w:tab/>
      </w:r>
      <w:r w:rsidR="00AB262A">
        <w:rPr>
          <w:b/>
          <w:sz w:val="24"/>
          <w:szCs w:val="24"/>
        </w:rPr>
        <w:t xml:space="preserve">        # /</w:t>
      </w:r>
      <w:proofErr w:type="gramEnd"/>
      <w:r w:rsidR="00267CA3">
        <w:rPr>
          <w:b/>
          <w:sz w:val="24"/>
          <w:szCs w:val="24"/>
        </w:rPr>
        <w:t xml:space="preserve"> % of </w:t>
      </w:r>
      <w:r w:rsidR="00AB262A">
        <w:rPr>
          <w:b/>
          <w:sz w:val="24"/>
          <w:szCs w:val="24"/>
        </w:rPr>
        <w:t>s</w:t>
      </w:r>
      <w:r w:rsidR="00267CA3">
        <w:rPr>
          <w:b/>
          <w:sz w:val="24"/>
          <w:szCs w:val="24"/>
        </w:rPr>
        <w:t>tudents</w:t>
      </w:r>
    </w:p>
    <w:p w14:paraId="6F243965" w14:textId="77777777" w:rsidR="00AB262A" w:rsidRDefault="00AB262A" w:rsidP="00AB262A">
      <w:pPr>
        <w:pStyle w:val="NoSpacing"/>
        <w:rPr>
          <w:b/>
          <w:sz w:val="24"/>
          <w:szCs w:val="24"/>
        </w:rPr>
      </w:pPr>
    </w:p>
    <w:p w14:paraId="5BBABCD8" w14:textId="77777777" w:rsidR="00AB262A" w:rsidRDefault="00AB262A" w:rsidP="00AB26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</w:p>
    <w:p w14:paraId="25EB8CB4" w14:textId="77777777" w:rsidR="00AB262A" w:rsidRDefault="00AB262A" w:rsidP="00AB262A">
      <w:pPr>
        <w:pStyle w:val="NoSpacing"/>
        <w:rPr>
          <w:b/>
          <w:sz w:val="24"/>
          <w:szCs w:val="24"/>
        </w:rPr>
      </w:pPr>
    </w:p>
    <w:p w14:paraId="58818DE3" w14:textId="77777777" w:rsidR="00AB262A" w:rsidRDefault="00AB262A" w:rsidP="00AB262A">
      <w:pPr>
        <w:pStyle w:val="NoSpacing"/>
        <w:rPr>
          <w:b/>
          <w:sz w:val="24"/>
          <w:szCs w:val="24"/>
        </w:rPr>
      </w:pPr>
    </w:p>
    <w:p w14:paraId="7D2D15A7" w14:textId="77777777" w:rsidR="00AB262A" w:rsidRDefault="00AB262A" w:rsidP="00AB26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</w:p>
    <w:p w14:paraId="45A49FDA" w14:textId="77777777" w:rsidR="00AB262A" w:rsidRDefault="00AB262A" w:rsidP="00AB262A">
      <w:pPr>
        <w:pStyle w:val="NoSpacing"/>
        <w:rPr>
          <w:b/>
          <w:sz w:val="24"/>
          <w:szCs w:val="24"/>
        </w:rPr>
      </w:pPr>
    </w:p>
    <w:p w14:paraId="57955585" w14:textId="77777777" w:rsidR="00AB262A" w:rsidRDefault="00AB262A" w:rsidP="00AB262A">
      <w:pPr>
        <w:pStyle w:val="NoSpacing"/>
        <w:rPr>
          <w:b/>
          <w:sz w:val="24"/>
          <w:szCs w:val="24"/>
        </w:rPr>
      </w:pPr>
    </w:p>
    <w:p w14:paraId="16FEBBAA" w14:textId="77777777" w:rsidR="004E7DE4" w:rsidRDefault="00DE62F5" w:rsidP="00DE62F5">
      <w:pPr>
        <w:pStyle w:val="NoSpacing"/>
        <w:rPr>
          <w:b/>
          <w:sz w:val="28"/>
          <w:szCs w:val="28"/>
        </w:rPr>
      </w:pPr>
      <w:r w:rsidRPr="00DE62F5">
        <w:rPr>
          <w:b/>
          <w:sz w:val="28"/>
          <w:szCs w:val="28"/>
        </w:rPr>
        <w:t>Analysis</w:t>
      </w:r>
      <w:r>
        <w:rPr>
          <w:b/>
          <w:sz w:val="28"/>
          <w:szCs w:val="28"/>
        </w:rPr>
        <w:t>:</w:t>
      </w:r>
    </w:p>
    <w:p w14:paraId="45723542" w14:textId="77777777" w:rsidR="00DE62F5" w:rsidRDefault="00DE62F5" w:rsidP="00DE62F5">
      <w:pPr>
        <w:pStyle w:val="NoSpacing"/>
        <w:rPr>
          <w:b/>
          <w:sz w:val="28"/>
          <w:szCs w:val="28"/>
        </w:rPr>
      </w:pPr>
    </w:p>
    <w:p w14:paraId="49721046" w14:textId="77777777" w:rsidR="00DE62F5" w:rsidRDefault="00DE62F5" w:rsidP="00DE62F5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Comment on the extent to which the teaching strategies and assessment methods used by instructors </w:t>
      </w:r>
      <w:r w:rsidR="007509B3">
        <w:rPr>
          <w:sz w:val="24"/>
          <w:szCs w:val="24"/>
        </w:rPr>
        <w:t>are appropriately aligned with the learning objectives and</w:t>
      </w:r>
      <w:r w:rsidR="00FB015E">
        <w:rPr>
          <w:sz w:val="24"/>
          <w:szCs w:val="24"/>
        </w:rPr>
        <w:t xml:space="preserve"> are</w:t>
      </w:r>
      <w:r w:rsidR="007509B3">
        <w:rPr>
          <w:sz w:val="24"/>
          <w:szCs w:val="24"/>
        </w:rPr>
        <w:t xml:space="preserve"> equivalent to the strategies and methods employed on campus.</w:t>
      </w:r>
    </w:p>
    <w:p w14:paraId="37E72B77" w14:textId="77777777" w:rsidR="00EA6420" w:rsidRDefault="00EA6420" w:rsidP="00EA6420">
      <w:pPr>
        <w:pStyle w:val="NoSpacing"/>
        <w:rPr>
          <w:sz w:val="24"/>
          <w:szCs w:val="24"/>
        </w:rPr>
      </w:pPr>
    </w:p>
    <w:p w14:paraId="3A7B4C7F" w14:textId="77777777" w:rsidR="00EA6420" w:rsidRDefault="00EA6420" w:rsidP="00EA6420">
      <w:pPr>
        <w:pStyle w:val="NoSpacing"/>
        <w:rPr>
          <w:sz w:val="24"/>
          <w:szCs w:val="24"/>
        </w:rPr>
      </w:pPr>
    </w:p>
    <w:p w14:paraId="27327CEE" w14:textId="77777777" w:rsidR="007509B3" w:rsidRDefault="00FB015E" w:rsidP="00DE62F5">
      <w:pPr>
        <w:pStyle w:val="NoSpacing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Were the results of the assessment similar to those that would be expected on campus?  Ae CU Succeed students being </w:t>
      </w:r>
      <w:r w:rsidR="007509B3">
        <w:rPr>
          <w:sz w:val="24"/>
          <w:szCs w:val="24"/>
        </w:rPr>
        <w:t>held to the same academic standards as on-campus students?</w:t>
      </w:r>
    </w:p>
    <w:p w14:paraId="56EF734D" w14:textId="77777777" w:rsidR="00EA6420" w:rsidRDefault="00EA6420" w:rsidP="00EA6420">
      <w:pPr>
        <w:pStyle w:val="NoSpacing"/>
        <w:rPr>
          <w:sz w:val="24"/>
          <w:szCs w:val="24"/>
        </w:rPr>
      </w:pPr>
    </w:p>
    <w:p w14:paraId="3B273DB2" w14:textId="77777777" w:rsidR="00EA6420" w:rsidRDefault="00EA6420" w:rsidP="00EA6420">
      <w:pPr>
        <w:pStyle w:val="NoSpacing"/>
        <w:rPr>
          <w:sz w:val="24"/>
          <w:szCs w:val="24"/>
        </w:rPr>
      </w:pPr>
    </w:p>
    <w:p w14:paraId="6B769EA4" w14:textId="77777777" w:rsidR="007509B3" w:rsidRDefault="007509B3" w:rsidP="00121C3E">
      <w:pPr>
        <w:pStyle w:val="NoSpacing"/>
        <w:numPr>
          <w:ilvl w:val="0"/>
          <w:numId w:val="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Did the assessment results reveal any connection between the performance of students and particular teachin</w:t>
      </w:r>
      <w:r w:rsidR="00FB015E">
        <w:rPr>
          <w:sz w:val="24"/>
          <w:szCs w:val="24"/>
        </w:rPr>
        <w:t>g and/or assessment methods?</w:t>
      </w:r>
    </w:p>
    <w:p w14:paraId="40B0F6A2" w14:textId="77777777" w:rsidR="00121C3E" w:rsidRDefault="00121C3E" w:rsidP="00121C3E">
      <w:pPr>
        <w:pStyle w:val="NoSpacing"/>
        <w:jc w:val="both"/>
        <w:rPr>
          <w:sz w:val="24"/>
          <w:szCs w:val="24"/>
        </w:rPr>
      </w:pPr>
    </w:p>
    <w:p w14:paraId="5FF284D5" w14:textId="77777777" w:rsidR="00121C3E" w:rsidRDefault="00121C3E" w:rsidP="00121C3E">
      <w:pPr>
        <w:pStyle w:val="NoSpacing"/>
        <w:jc w:val="both"/>
        <w:rPr>
          <w:sz w:val="24"/>
          <w:szCs w:val="24"/>
        </w:rPr>
      </w:pPr>
    </w:p>
    <w:p w14:paraId="75DED35D" w14:textId="77777777" w:rsidR="00121C3E" w:rsidRPr="00121C3E" w:rsidRDefault="00121C3E" w:rsidP="00121C3E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Comments:</w:t>
      </w:r>
    </w:p>
    <w:p w14:paraId="005F9DE3" w14:textId="77777777" w:rsidR="00EA6420" w:rsidRDefault="00EA6420" w:rsidP="00FB015E">
      <w:pPr>
        <w:pStyle w:val="NoSpacing"/>
        <w:ind w:left="360"/>
        <w:rPr>
          <w:sz w:val="24"/>
          <w:szCs w:val="24"/>
        </w:rPr>
      </w:pPr>
    </w:p>
    <w:p w14:paraId="6F38ADC2" w14:textId="77777777" w:rsidR="00FB015E" w:rsidRPr="00DE62F5" w:rsidRDefault="00FB015E" w:rsidP="00FB015E">
      <w:pPr>
        <w:pStyle w:val="NoSpacing"/>
        <w:ind w:left="360"/>
        <w:rPr>
          <w:sz w:val="24"/>
          <w:szCs w:val="24"/>
        </w:rPr>
      </w:pPr>
    </w:p>
    <w:p w14:paraId="6C6ED054" w14:textId="77777777" w:rsidR="004E7DE4" w:rsidRPr="004E7DE4" w:rsidRDefault="004E7DE4" w:rsidP="00AB262A">
      <w:pPr>
        <w:pStyle w:val="NoSpacing"/>
        <w:jc w:val="center"/>
      </w:pPr>
    </w:p>
    <w:sectPr w:rsidR="004E7DE4" w:rsidRPr="004E7DE4" w:rsidSect="00AB262A">
      <w:pgSz w:w="12240" w:h="15840"/>
      <w:pgMar w:top="1008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48F5"/>
    <w:multiLevelType w:val="hybridMultilevel"/>
    <w:tmpl w:val="17CC3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E521D"/>
    <w:multiLevelType w:val="hybridMultilevel"/>
    <w:tmpl w:val="5CC42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F6502"/>
    <w:multiLevelType w:val="hybridMultilevel"/>
    <w:tmpl w:val="473AF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C20E4"/>
    <w:multiLevelType w:val="hybridMultilevel"/>
    <w:tmpl w:val="8CE24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002261">
    <w:abstractNumId w:val="1"/>
  </w:num>
  <w:num w:numId="2" w16cid:durableId="1786775370">
    <w:abstractNumId w:val="3"/>
  </w:num>
  <w:num w:numId="3" w16cid:durableId="2095469091">
    <w:abstractNumId w:val="2"/>
  </w:num>
  <w:num w:numId="4" w16cid:durableId="186713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DE4"/>
    <w:rsid w:val="00121C3E"/>
    <w:rsid w:val="00267CA3"/>
    <w:rsid w:val="0028752E"/>
    <w:rsid w:val="00467E28"/>
    <w:rsid w:val="004E7DE4"/>
    <w:rsid w:val="006077BD"/>
    <w:rsid w:val="0063695C"/>
    <w:rsid w:val="007509B3"/>
    <w:rsid w:val="009A4449"/>
    <w:rsid w:val="00AB262A"/>
    <w:rsid w:val="00DE62F5"/>
    <w:rsid w:val="00EA6420"/>
    <w:rsid w:val="00FB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18C3"/>
  <w15:chartTrackingRefBased/>
  <w15:docId w15:val="{69DB3E4C-01A9-43DA-B6A3-DA69C600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D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872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De</dc:creator>
  <cp:keywords/>
  <dc:description/>
  <cp:lastModifiedBy>Alton, Angela</cp:lastModifiedBy>
  <cp:revision>3</cp:revision>
  <dcterms:created xsi:type="dcterms:W3CDTF">2025-09-04T14:59:00Z</dcterms:created>
  <dcterms:modified xsi:type="dcterms:W3CDTF">2025-11-05T16:13:00Z</dcterms:modified>
</cp:coreProperties>
</file>