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1985083"/>
    <w:p w14:paraId="03277D03" w14:textId="16A77E57" w:rsidR="007459A5" w:rsidRDefault="007459A5" w:rsidP="007459A5">
      <w:r>
        <w:rPr>
          <w:noProof/>
        </w:rPr>
        <mc:AlternateContent>
          <mc:Choice Requires="wps">
            <w:drawing>
              <wp:anchor distT="0" distB="0" distL="114300" distR="114300" simplePos="0" relativeHeight="251658240" behindDoc="0" locked="0" layoutInCell="1" allowOverlap="1" wp14:anchorId="14C4FFFF" wp14:editId="694E1CFF">
                <wp:simplePos x="0" y="0"/>
                <wp:positionH relativeFrom="column">
                  <wp:posOffset>-454090</wp:posOffset>
                </wp:positionH>
                <wp:positionV relativeFrom="paragraph">
                  <wp:posOffset>-454089</wp:posOffset>
                </wp:positionV>
                <wp:extent cx="6858000" cy="8779290"/>
                <wp:effectExtent l="0" t="0" r="12700" b="9525"/>
                <wp:wrapNone/>
                <wp:docPr id="10" name="Frame 10"/>
                <wp:cNvGraphicFramePr/>
                <a:graphic xmlns:a="http://schemas.openxmlformats.org/drawingml/2006/main">
                  <a:graphicData uri="http://schemas.microsoft.com/office/word/2010/wordprocessingShape">
                    <wps:wsp>
                      <wps:cNvSpPr/>
                      <wps:spPr>
                        <a:xfrm>
                          <a:off x="0" y="0"/>
                          <a:ext cx="6858000" cy="8779290"/>
                        </a:xfrm>
                        <a:prstGeom prst="frame">
                          <a:avLst>
                            <a:gd name="adj1" fmla="val 916"/>
                          </a:avLst>
                        </a:prstGeom>
                        <a:solidFill>
                          <a:schemeClr val="tx1"/>
                        </a:solid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E1380" id="Frame 10" o:spid="_x0000_s1026" style="position:absolute;margin-left:-35.75pt;margin-top:-35.75pt;width:540pt;height:69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0,877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" path="m,l6858000,r,8779290l,8779290,,xm62819,62819r,8653652l6795181,8716471r,-8653652l62819,62819xe" fillcolor="black [3213]" strokecolor="black [3213]" strokeweight="0">
                <v:stroke joinstyle="miter"/>
                <v:path arrowok="t" o:connecttype="custom" o:connectlocs="0,0;6858000,0;6858000,8779290;0,8779290;0,0;62819,62819;62819,8716471;6795181,8716471;6795181,62819;62819,62819" o:connectangles="0,0,0,0,0,0,0,0,0,0"/>
              </v:shape>
            </w:pict>
          </mc:Fallback>
        </mc:AlternateContent>
      </w:r>
    </w:p>
    <w:p w14:paraId="1CF38381" w14:textId="6A987170" w:rsidR="00F32FBC" w:rsidRDefault="00F32FBC"/>
    <w:p w14:paraId="4508B42C" w14:textId="321FD52A" w:rsidR="00F32FBC" w:rsidRDefault="00F32FBC"/>
    <w:p w14:paraId="79F4D153" w14:textId="77777777" w:rsidR="00F32FBC" w:rsidRDefault="00F32FBC"/>
    <w:p w14:paraId="400F5916" w14:textId="7F37212B" w:rsidR="00F32FBC" w:rsidRPr="007459A5" w:rsidRDefault="006B54CE">
      <w:pPr>
        <w:rPr>
          <w:vertAlign w:val="subscript"/>
        </w:rPr>
      </w:pPr>
      <w:r>
        <w:rPr>
          <w:noProof/>
        </w:rPr>
        <w:drawing>
          <wp:anchor distT="0" distB="0" distL="114300" distR="114300" simplePos="0" relativeHeight="251658241" behindDoc="0" locked="0" layoutInCell="1" allowOverlap="1" wp14:anchorId="4A514AB9" wp14:editId="08CBC658">
            <wp:simplePos x="0" y="0"/>
            <wp:positionH relativeFrom="margin">
              <wp:posOffset>2132965</wp:posOffset>
            </wp:positionH>
            <wp:positionV relativeFrom="margin">
              <wp:posOffset>709490</wp:posOffset>
            </wp:positionV>
            <wp:extent cx="1649095" cy="49911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Denver_cond_clr.eps"/>
                    <pic:cNvPicPr/>
                  </pic:nvPicPr>
                  <pic:blipFill>
                    <a:blip r:embed="rId11">
                      <a:extLst>
                        <a:ext uri="{28A0092B-C50C-407E-A947-70E740481C1C}">
                          <a14:useLocalDpi xmlns:a14="http://schemas.microsoft.com/office/drawing/2010/main" val="0"/>
                        </a:ext>
                      </a:extLst>
                    </a:blip>
                    <a:stretch>
                      <a:fillRect/>
                    </a:stretch>
                  </pic:blipFill>
                  <pic:spPr>
                    <a:xfrm>
                      <a:off x="0" y="0"/>
                      <a:ext cx="1649095" cy="499110"/>
                    </a:xfrm>
                    <a:prstGeom prst="rect">
                      <a:avLst/>
                    </a:prstGeom>
                  </pic:spPr>
                </pic:pic>
              </a:graphicData>
            </a:graphic>
            <wp14:sizeRelH relativeFrom="margin">
              <wp14:pctWidth>0</wp14:pctWidth>
            </wp14:sizeRelH>
            <wp14:sizeRelV relativeFrom="margin">
              <wp14:pctHeight>0</wp14:pctHeight>
            </wp14:sizeRelV>
          </wp:anchor>
        </w:drawing>
      </w:r>
    </w:p>
    <w:p w14:paraId="27D96541" w14:textId="3A6CF925" w:rsidR="00F32FBC" w:rsidRDefault="00F32FBC"/>
    <w:p w14:paraId="5A0E344C" w14:textId="1C90EF40" w:rsidR="00F32FBC" w:rsidRDefault="00F32FBC"/>
    <w:p w14:paraId="6DF91E99" w14:textId="07B660F8" w:rsidR="00F32FBC" w:rsidRDefault="00F32FBC"/>
    <w:p w14:paraId="7AB2AF54" w14:textId="33FD3449" w:rsidR="00375F91" w:rsidRDefault="00375F91"/>
    <w:p w14:paraId="13CB9749" w14:textId="77777777" w:rsidR="00375F91" w:rsidRDefault="00375F91"/>
    <w:p w14:paraId="213CC659" w14:textId="6A1DCBAA" w:rsidR="005F4C25" w:rsidRPr="006B54CE" w:rsidRDefault="006B54CE" w:rsidP="00EA4061">
      <w:pPr>
        <w:jc w:val="center"/>
        <w:rPr>
          <w:rFonts w:ascii="Arial" w:hAnsi="Arial" w:cs="Arial"/>
          <w:b/>
          <w:bCs/>
          <w:color w:val="D7C990"/>
          <w:sz w:val="56"/>
          <w:szCs w:val="56"/>
        </w:rPr>
      </w:pPr>
      <w:r w:rsidRPr="006B54CE">
        <w:rPr>
          <w:rFonts w:ascii="Arial" w:hAnsi="Arial" w:cs="Arial"/>
          <w:b/>
          <w:bCs/>
          <w:color w:val="D7C990"/>
          <w:sz w:val="56"/>
          <w:szCs w:val="56"/>
        </w:rPr>
        <w:t>INCLUSIVE EXCELLENCE STRATEGIC PLAN</w:t>
      </w:r>
    </w:p>
    <w:p w14:paraId="3F189A55" w14:textId="7217960A" w:rsidR="0075416B" w:rsidRPr="006B54CE" w:rsidRDefault="006B54CE" w:rsidP="00EA4061">
      <w:pPr>
        <w:jc w:val="center"/>
        <w:rPr>
          <w:rFonts w:ascii="Arial" w:hAnsi="Arial" w:cs="Arial"/>
          <w:b/>
          <w:bCs/>
          <w:color w:val="D7C990"/>
          <w:sz w:val="56"/>
          <w:szCs w:val="56"/>
        </w:rPr>
      </w:pPr>
      <w:r w:rsidRPr="006B54CE">
        <w:rPr>
          <w:rFonts w:ascii="Arial" w:hAnsi="Arial" w:cs="Arial"/>
          <w:b/>
          <w:bCs/>
          <w:color w:val="D7C990"/>
          <w:sz w:val="56"/>
          <w:szCs w:val="56"/>
        </w:rPr>
        <w:t>FOR CLAS UNITS</w:t>
      </w:r>
    </w:p>
    <w:p w14:paraId="6ADFCA38" w14:textId="77777777" w:rsidR="005F4C25" w:rsidRDefault="005F4C25" w:rsidP="005F4C25">
      <w:pPr>
        <w:jc w:val="center"/>
        <w:rPr>
          <w:rFonts w:ascii="Arial" w:hAnsi="Arial" w:cs="Arial"/>
          <w:b/>
          <w:bCs/>
          <w:color w:val="000000" w:themeColor="text1"/>
          <w:sz w:val="40"/>
          <w:szCs w:val="40"/>
        </w:rPr>
      </w:pPr>
    </w:p>
    <w:p w14:paraId="097A3CE3" w14:textId="307C3D01" w:rsidR="006B54CE" w:rsidRDefault="006B54CE" w:rsidP="005F4C25">
      <w:pPr>
        <w:jc w:val="center"/>
        <w:rPr>
          <w:rFonts w:ascii="Arial" w:hAnsi="Arial" w:cs="Arial"/>
          <w:b/>
          <w:bCs/>
          <w:color w:val="000000" w:themeColor="text1"/>
          <w:sz w:val="40"/>
          <w:szCs w:val="40"/>
        </w:rPr>
      </w:pPr>
      <w:r>
        <w:rPr>
          <w:rFonts w:ascii="Arial" w:hAnsi="Arial" w:cs="Arial"/>
          <w:b/>
          <w:bCs/>
          <w:color w:val="000000" w:themeColor="text1"/>
          <w:sz w:val="40"/>
          <w:szCs w:val="40"/>
        </w:rPr>
        <w:t>College of Liberal Arts and Sciences</w:t>
      </w:r>
    </w:p>
    <w:p w14:paraId="18A037A5" w14:textId="77777777" w:rsidR="006B54CE" w:rsidRDefault="006B54CE" w:rsidP="006B54CE">
      <w:pPr>
        <w:jc w:val="center"/>
        <w:rPr>
          <w:rFonts w:ascii="Arial" w:hAnsi="Arial" w:cs="Arial"/>
          <w:sz w:val="32"/>
          <w:szCs w:val="32"/>
        </w:rPr>
      </w:pPr>
    </w:p>
    <w:p w14:paraId="58FB26CE" w14:textId="360C803B" w:rsidR="006B54CE" w:rsidRPr="005F4C25" w:rsidRDefault="006B54CE" w:rsidP="006B54CE">
      <w:pPr>
        <w:jc w:val="center"/>
        <w:rPr>
          <w:rFonts w:ascii="Arial" w:hAnsi="Arial" w:cs="Arial"/>
          <w:sz w:val="32"/>
          <w:szCs w:val="32"/>
        </w:rPr>
      </w:pPr>
      <w:r w:rsidRPr="005F4C25">
        <w:rPr>
          <w:rFonts w:ascii="Arial" w:hAnsi="Arial" w:cs="Arial"/>
          <w:sz w:val="32"/>
          <w:szCs w:val="32"/>
        </w:rPr>
        <w:t>August 2022</w:t>
      </w:r>
    </w:p>
    <w:p w14:paraId="5E702806" w14:textId="77777777" w:rsidR="006B54CE" w:rsidRDefault="006B54CE" w:rsidP="005F4C25">
      <w:pPr>
        <w:jc w:val="center"/>
        <w:rPr>
          <w:rFonts w:ascii="Arial" w:hAnsi="Arial" w:cs="Arial"/>
          <w:b/>
          <w:bCs/>
          <w:color w:val="000000" w:themeColor="text1"/>
          <w:sz w:val="40"/>
          <w:szCs w:val="40"/>
        </w:rPr>
      </w:pPr>
    </w:p>
    <w:p w14:paraId="1B44BA88" w14:textId="317E8990" w:rsidR="005F4C25" w:rsidRPr="006B54CE" w:rsidRDefault="005F4C25" w:rsidP="005F4C25">
      <w:pPr>
        <w:jc w:val="center"/>
        <w:rPr>
          <w:rFonts w:ascii="Arial" w:hAnsi="Arial" w:cs="Arial"/>
          <w:b/>
          <w:bCs/>
          <w:color w:val="000000" w:themeColor="text1"/>
          <w:sz w:val="36"/>
          <w:szCs w:val="36"/>
        </w:rPr>
      </w:pPr>
      <w:r w:rsidRPr="006B54CE">
        <w:rPr>
          <w:rFonts w:ascii="Arial" w:hAnsi="Arial" w:cs="Arial"/>
          <w:b/>
          <w:bCs/>
          <w:color w:val="000000" w:themeColor="text1"/>
          <w:sz w:val="36"/>
          <w:szCs w:val="36"/>
        </w:rPr>
        <w:t>Drafted by</w:t>
      </w:r>
    </w:p>
    <w:p w14:paraId="39AF7EF0" w14:textId="77777777" w:rsidR="005F4C25" w:rsidRPr="006B54CE" w:rsidRDefault="005F4C25" w:rsidP="005F4C25">
      <w:pPr>
        <w:jc w:val="center"/>
        <w:rPr>
          <w:rFonts w:ascii="Arial" w:hAnsi="Arial" w:cs="Arial"/>
          <w:b/>
          <w:bCs/>
          <w:color w:val="000000" w:themeColor="text1"/>
          <w:sz w:val="36"/>
          <w:szCs w:val="36"/>
        </w:rPr>
      </w:pPr>
    </w:p>
    <w:p w14:paraId="36B4C275" w14:textId="77777777" w:rsidR="005F4C25" w:rsidRPr="006B54CE" w:rsidRDefault="005F4C25" w:rsidP="005F4C25">
      <w:pPr>
        <w:jc w:val="center"/>
        <w:rPr>
          <w:rFonts w:ascii="Arial" w:hAnsi="Arial" w:cs="Arial"/>
          <w:b/>
          <w:bCs/>
          <w:color w:val="000000" w:themeColor="text1"/>
          <w:sz w:val="36"/>
          <w:szCs w:val="36"/>
        </w:rPr>
      </w:pPr>
      <w:r w:rsidRPr="006B54CE">
        <w:rPr>
          <w:rFonts w:ascii="Arial" w:hAnsi="Arial" w:cs="Arial"/>
          <w:b/>
          <w:bCs/>
          <w:color w:val="000000" w:themeColor="text1"/>
          <w:sz w:val="36"/>
          <w:szCs w:val="36"/>
        </w:rPr>
        <w:t>Edelina Burciaga, Sociology</w:t>
      </w:r>
    </w:p>
    <w:p w14:paraId="4F94E52F" w14:textId="77777777" w:rsidR="005F4C25" w:rsidRPr="006B54CE" w:rsidRDefault="005F4C25" w:rsidP="005F4C25">
      <w:pPr>
        <w:jc w:val="center"/>
        <w:rPr>
          <w:rFonts w:ascii="Arial" w:hAnsi="Arial" w:cs="Arial"/>
          <w:b/>
          <w:bCs/>
          <w:color w:val="000000" w:themeColor="text1"/>
          <w:sz w:val="36"/>
          <w:szCs w:val="36"/>
        </w:rPr>
      </w:pPr>
      <w:r w:rsidRPr="006B54CE">
        <w:rPr>
          <w:rFonts w:ascii="Arial" w:hAnsi="Arial" w:cs="Arial"/>
          <w:b/>
          <w:bCs/>
          <w:color w:val="000000" w:themeColor="text1"/>
          <w:sz w:val="36"/>
          <w:szCs w:val="36"/>
        </w:rPr>
        <w:t>Faye Caronan, Dean’s Office/Ethnic Studies</w:t>
      </w:r>
    </w:p>
    <w:p w14:paraId="1E291E62" w14:textId="77777777" w:rsidR="005F4C25" w:rsidRPr="006B54CE" w:rsidRDefault="005F4C25" w:rsidP="005F4C25">
      <w:pPr>
        <w:jc w:val="center"/>
        <w:rPr>
          <w:rFonts w:ascii="Arial" w:hAnsi="Arial" w:cs="Arial"/>
          <w:b/>
          <w:bCs/>
          <w:color w:val="000000" w:themeColor="text1"/>
          <w:sz w:val="36"/>
          <w:szCs w:val="36"/>
        </w:rPr>
      </w:pPr>
      <w:r w:rsidRPr="006B54CE">
        <w:rPr>
          <w:rFonts w:ascii="Arial" w:hAnsi="Arial" w:cs="Arial"/>
          <w:b/>
          <w:bCs/>
          <w:color w:val="000000" w:themeColor="text1"/>
          <w:sz w:val="36"/>
          <w:szCs w:val="36"/>
        </w:rPr>
        <w:t>Michelle Comstock, English</w:t>
      </w:r>
    </w:p>
    <w:p w14:paraId="2A7F5511" w14:textId="77777777" w:rsidR="005F4C25" w:rsidRPr="006B54CE" w:rsidRDefault="005F4C25" w:rsidP="005F4C25">
      <w:pPr>
        <w:jc w:val="center"/>
        <w:rPr>
          <w:rFonts w:ascii="Arial" w:hAnsi="Arial" w:cs="Arial"/>
          <w:b/>
          <w:bCs/>
          <w:color w:val="000000" w:themeColor="text1"/>
          <w:sz w:val="36"/>
          <w:szCs w:val="36"/>
        </w:rPr>
      </w:pPr>
      <w:r w:rsidRPr="006B54CE">
        <w:rPr>
          <w:rFonts w:ascii="Arial" w:hAnsi="Arial" w:cs="Arial"/>
          <w:b/>
          <w:bCs/>
          <w:color w:val="000000" w:themeColor="text1"/>
          <w:sz w:val="36"/>
          <w:szCs w:val="36"/>
        </w:rPr>
        <w:t>Mike Greene, Integrative Biology</w:t>
      </w:r>
    </w:p>
    <w:p w14:paraId="71EF413E" w14:textId="77777777" w:rsidR="005F4C25" w:rsidRPr="006B54CE" w:rsidRDefault="005F4C25" w:rsidP="005F4C25">
      <w:pPr>
        <w:jc w:val="center"/>
        <w:rPr>
          <w:rFonts w:ascii="Arial" w:hAnsi="Arial" w:cs="Arial"/>
          <w:b/>
          <w:bCs/>
          <w:color w:val="000000" w:themeColor="text1"/>
          <w:sz w:val="36"/>
          <w:szCs w:val="36"/>
        </w:rPr>
      </w:pPr>
      <w:r w:rsidRPr="006B54CE">
        <w:rPr>
          <w:rFonts w:ascii="Arial" w:hAnsi="Arial" w:cs="Arial"/>
          <w:b/>
          <w:bCs/>
          <w:color w:val="000000" w:themeColor="text1"/>
          <w:sz w:val="36"/>
          <w:szCs w:val="36"/>
        </w:rPr>
        <w:t>Marjorie Levine-Clark, Dean’s Office/History</w:t>
      </w:r>
    </w:p>
    <w:p w14:paraId="708C0A63" w14:textId="02A6E016" w:rsidR="007459A5" w:rsidRPr="006B54CE" w:rsidRDefault="005F4C25" w:rsidP="005F4C25">
      <w:pPr>
        <w:jc w:val="center"/>
        <w:rPr>
          <w:rFonts w:ascii="Arial" w:hAnsi="Arial" w:cs="Arial"/>
          <w:sz w:val="36"/>
          <w:szCs w:val="36"/>
        </w:rPr>
      </w:pPr>
      <w:r w:rsidRPr="006B54CE">
        <w:rPr>
          <w:rFonts w:ascii="Arial" w:hAnsi="Arial" w:cs="Arial"/>
          <w:b/>
          <w:bCs/>
          <w:color w:val="000000" w:themeColor="text1"/>
          <w:sz w:val="36"/>
          <w:szCs w:val="36"/>
        </w:rPr>
        <w:t xml:space="preserve">Ivan J. </w:t>
      </w:r>
      <w:bookmarkStart w:id="1" w:name="_Hlk112698025"/>
      <w:r w:rsidRPr="006B54CE">
        <w:rPr>
          <w:rFonts w:ascii="Arial" w:hAnsi="Arial" w:cs="Arial"/>
          <w:b/>
          <w:bCs/>
          <w:color w:val="000000" w:themeColor="text1"/>
          <w:sz w:val="36"/>
          <w:szCs w:val="36"/>
        </w:rPr>
        <w:t>Ramírez</w:t>
      </w:r>
      <w:bookmarkEnd w:id="1"/>
      <w:r w:rsidRPr="006B54CE">
        <w:rPr>
          <w:rFonts w:ascii="Arial" w:hAnsi="Arial" w:cs="Arial"/>
          <w:b/>
          <w:bCs/>
          <w:color w:val="000000" w:themeColor="text1"/>
          <w:sz w:val="36"/>
          <w:szCs w:val="36"/>
        </w:rPr>
        <w:t>, Health and Behavioral Sciences</w:t>
      </w:r>
    </w:p>
    <w:p w14:paraId="47775E2B" w14:textId="76B0995D" w:rsidR="00F32FBC" w:rsidRDefault="00F32FBC" w:rsidP="00F32FBC">
      <w:pPr>
        <w:jc w:val="center"/>
        <w:rPr>
          <w:sz w:val="44"/>
          <w:szCs w:val="44"/>
        </w:rPr>
      </w:pPr>
    </w:p>
    <w:p w14:paraId="6F506C03" w14:textId="047778EE" w:rsidR="00375F91" w:rsidRDefault="00375F91" w:rsidP="00F32FBC">
      <w:pPr>
        <w:rPr>
          <w:sz w:val="32"/>
          <w:szCs w:val="32"/>
        </w:rPr>
      </w:pPr>
    </w:p>
    <w:p w14:paraId="5CC18E28" w14:textId="77777777" w:rsidR="00375F91" w:rsidRDefault="00375F91" w:rsidP="00F32FBC">
      <w:pPr>
        <w:rPr>
          <w:sz w:val="32"/>
          <w:szCs w:val="32"/>
        </w:rPr>
      </w:pPr>
    </w:p>
    <w:p w14:paraId="0A5B2F42" w14:textId="0FBC540C" w:rsidR="00375F91" w:rsidRDefault="00375F91" w:rsidP="00F32FBC">
      <w:pPr>
        <w:rPr>
          <w:sz w:val="32"/>
          <w:szCs w:val="32"/>
        </w:rPr>
      </w:pPr>
    </w:p>
    <w:p w14:paraId="46F114B2" w14:textId="77777777" w:rsidR="006B54CE" w:rsidRDefault="006B54CE" w:rsidP="00F32FBC">
      <w:pPr>
        <w:rPr>
          <w:sz w:val="32"/>
          <w:szCs w:val="32"/>
        </w:rPr>
      </w:pPr>
    </w:p>
    <w:p w14:paraId="683CB926" w14:textId="3AFD31EA" w:rsidR="005F4C25" w:rsidRDefault="005F4C25" w:rsidP="00F32FBC">
      <w:pPr>
        <w:rPr>
          <w:sz w:val="32"/>
          <w:szCs w:val="32"/>
        </w:rPr>
      </w:pPr>
    </w:p>
    <w:bookmarkEnd w:id="0"/>
    <w:p w14:paraId="09B9B97A" w14:textId="1B526238" w:rsidR="00B56685" w:rsidRPr="00B56685" w:rsidRDefault="005F4C25" w:rsidP="00932DCC">
      <w:pPr>
        <w:pStyle w:val="MessageHeader"/>
      </w:pPr>
      <w:r>
        <w:lastRenderedPageBreak/>
        <w:t>Overview</w:t>
      </w:r>
    </w:p>
    <w:p w14:paraId="735926ED" w14:textId="77777777" w:rsidR="005F4C25" w:rsidRPr="00632875" w:rsidRDefault="005F4C25" w:rsidP="005F4C25">
      <w:pPr>
        <w:rPr>
          <w:rFonts w:ascii="Helvetica" w:eastAsiaTheme="minorEastAsia" w:hAnsi="Helvetica" w:cs="Helvetica"/>
        </w:rPr>
      </w:pPr>
      <w:r w:rsidRPr="00632875">
        <w:rPr>
          <w:rFonts w:ascii="Helvetica" w:eastAsiaTheme="minorEastAsia" w:hAnsi="Helvetica" w:cs="Helvetica"/>
          <w:color w:val="000000" w:themeColor="text1"/>
        </w:rPr>
        <w:t xml:space="preserve">The University of Colorado Denver’s 2030 Strategic Plan sets as its number one goal to become the nation’s first equity-serving institution: </w:t>
      </w:r>
      <w:r w:rsidRPr="00632875">
        <w:rPr>
          <w:rFonts w:ascii="Helvetica" w:eastAsiaTheme="minorEastAsia" w:hAnsi="Helvetica" w:cs="Helvetica"/>
        </w:rPr>
        <w:t>“We aim to put our diversity in action by becoming an equity-serving institution—one that provides a racially and culturally enhancing educational and work environment and a sense of belonging for all. We will sustain a culture of belonging for all and provide the necessary resources and support to help everyone succeed.”</w:t>
      </w:r>
      <w:r w:rsidRPr="00632875">
        <w:rPr>
          <w:rStyle w:val="FootnoteReference"/>
          <w:rFonts w:ascii="Helvetica" w:eastAsiaTheme="minorEastAsia" w:hAnsi="Helvetica" w:cs="Helvetica"/>
        </w:rPr>
        <w:footnoteReference w:id="2"/>
      </w:r>
    </w:p>
    <w:p w14:paraId="7FDB20E2" w14:textId="77777777" w:rsidR="005F4C25" w:rsidRPr="00632875" w:rsidRDefault="005F4C25" w:rsidP="00427B2F">
      <w:pPr>
        <w:pStyle w:val="ListParagraph"/>
        <w:rPr>
          <w:rFonts w:ascii="Helvetica" w:eastAsiaTheme="minorEastAsia" w:hAnsi="Helvetica" w:cs="Helvetica"/>
          <w:color w:val="000000" w:themeColor="text1"/>
        </w:rPr>
      </w:pPr>
    </w:p>
    <w:p w14:paraId="574BAD88" w14:textId="0AEBC34D" w:rsidR="00427B2F" w:rsidRPr="00632875" w:rsidRDefault="005F4C25" w:rsidP="005F4C25">
      <w:pPr>
        <w:rPr>
          <w:rFonts w:ascii="Helvetica" w:eastAsiaTheme="minorEastAsia" w:hAnsi="Helvetica" w:cs="Helvetica"/>
        </w:rPr>
      </w:pPr>
      <w:r w:rsidRPr="00632875">
        <w:rPr>
          <w:rFonts w:ascii="Helvetica" w:eastAsiaTheme="minorEastAsia" w:hAnsi="Helvetica" w:cs="Helvetica"/>
        </w:rPr>
        <w:t>As part of university-wide discussions about equity, the administration asked the College of Liberal Arts and Sciences (CLAS) units to develop Strategic Plans for Equity, Diversity, and Inclusion. Instead of requiring units to create their own individual plans from the ground up, the CLAS Dean and chairs charged a summer working group to develop a college-wide EDI Strategic Plan (now called the Inclusive Excellence Strategic Plan [IESP] per the Inclusive Excellence Council) to provide a framework with which departments could work.</w:t>
      </w:r>
      <w:r w:rsidRPr="00632875">
        <w:rPr>
          <w:rStyle w:val="FootnoteReference"/>
          <w:rFonts w:ascii="Helvetica" w:eastAsiaTheme="minorEastAsia" w:hAnsi="Helvetica" w:cs="Helvetica"/>
        </w:rPr>
        <w:footnoteReference w:id="3"/>
      </w:r>
      <w:r w:rsidRPr="00632875">
        <w:rPr>
          <w:rFonts w:ascii="Helvetica" w:eastAsiaTheme="minorEastAsia" w:hAnsi="Helvetica" w:cs="Helvetica"/>
        </w:rPr>
        <w:t xml:space="preserve"> </w:t>
      </w:r>
    </w:p>
    <w:p w14:paraId="098DA63F" w14:textId="78487261" w:rsidR="00427B2F" w:rsidRPr="00632875" w:rsidRDefault="00CC7D8F" w:rsidP="005F4C25">
      <w:pPr>
        <w:rPr>
          <w:rFonts w:ascii="Helvetica" w:eastAsiaTheme="minorEastAsia" w:hAnsi="Helvetica" w:cs="Helvetica"/>
        </w:rPr>
      </w:pPr>
      <w:r w:rsidRPr="00632875">
        <w:rPr>
          <w:rFonts w:ascii="Helvetica" w:eastAsiaTheme="minorEastAsia" w:hAnsi="Helvetica" w:cs="Helvetica"/>
          <w:noProof/>
        </w:rPr>
        <mc:AlternateContent>
          <mc:Choice Requires="wps">
            <w:drawing>
              <wp:anchor distT="45720" distB="45720" distL="114300" distR="114300" simplePos="0" relativeHeight="251663361" behindDoc="0" locked="0" layoutInCell="1" allowOverlap="1" wp14:anchorId="3EC14158" wp14:editId="1E6D4662">
                <wp:simplePos x="0" y="0"/>
                <wp:positionH relativeFrom="column">
                  <wp:posOffset>3385122</wp:posOffset>
                </wp:positionH>
                <wp:positionV relativeFrom="paragraph">
                  <wp:posOffset>117406</wp:posOffset>
                </wp:positionV>
                <wp:extent cx="2360930" cy="3415665"/>
                <wp:effectExtent l="0" t="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15665"/>
                        </a:xfrm>
                        <a:prstGeom prst="rect">
                          <a:avLst/>
                        </a:prstGeom>
                        <a:solidFill>
                          <a:srgbClr val="CCBB58"/>
                        </a:solidFill>
                        <a:ln w="9525">
                          <a:solidFill>
                            <a:srgbClr val="000000"/>
                          </a:solidFill>
                          <a:miter lim="800000"/>
                          <a:headEnd/>
                          <a:tailEnd/>
                        </a:ln>
                      </wps:spPr>
                      <wps:txbx>
                        <w:txbxContent>
                          <w:p w14:paraId="67659951" w14:textId="18C3220E" w:rsidR="00A16E40" w:rsidRPr="00CC7D8F" w:rsidRDefault="00CC7D8F">
                            <w:pPr>
                              <w:rPr>
                                <w:rFonts w:ascii="Arial" w:hAnsi="Arial" w:cs="Arial"/>
                                <w:sz w:val="28"/>
                                <w:szCs w:val="28"/>
                              </w:rPr>
                            </w:pPr>
                            <w:r w:rsidRPr="00CC7D8F">
                              <w:rPr>
                                <w:rFonts w:ascii="Arial" w:hAnsi="Arial" w:cs="Arial"/>
                                <w:sz w:val="28"/>
                                <w:szCs w:val="28"/>
                              </w:rPr>
                              <w:t>*</w:t>
                            </w:r>
                            <w:r w:rsidR="00A16E40" w:rsidRPr="00CC7D8F">
                              <w:rPr>
                                <w:rFonts w:ascii="Arial" w:hAnsi="Arial" w:cs="Arial"/>
                                <w:sz w:val="28"/>
                                <w:szCs w:val="28"/>
                              </w:rPr>
                              <w:t>We provide a template so that units are not starting from scratch.</w:t>
                            </w:r>
                          </w:p>
                          <w:p w14:paraId="03421B28" w14:textId="77777777" w:rsidR="00CC7D8F" w:rsidRPr="00CC7D8F" w:rsidRDefault="00CC7D8F">
                            <w:pPr>
                              <w:rPr>
                                <w:rFonts w:ascii="Arial" w:hAnsi="Arial" w:cs="Arial"/>
                                <w:sz w:val="28"/>
                                <w:szCs w:val="28"/>
                              </w:rPr>
                            </w:pPr>
                          </w:p>
                          <w:p w14:paraId="4171FA01" w14:textId="66AE443A" w:rsidR="00A16E40" w:rsidRPr="00CC7D8F" w:rsidRDefault="00CC7D8F">
                            <w:pPr>
                              <w:rPr>
                                <w:rFonts w:ascii="Arial" w:hAnsi="Arial" w:cs="Arial"/>
                                <w:sz w:val="28"/>
                                <w:szCs w:val="28"/>
                              </w:rPr>
                            </w:pPr>
                            <w:r w:rsidRPr="00CC7D8F">
                              <w:rPr>
                                <w:rFonts w:ascii="Arial" w:hAnsi="Arial" w:cs="Arial"/>
                                <w:sz w:val="28"/>
                                <w:szCs w:val="28"/>
                              </w:rPr>
                              <w:t>*</w:t>
                            </w:r>
                            <w:r w:rsidR="00A16E40" w:rsidRPr="00CC7D8F">
                              <w:rPr>
                                <w:rFonts w:ascii="Arial" w:hAnsi="Arial" w:cs="Arial"/>
                                <w:sz w:val="28"/>
                                <w:szCs w:val="28"/>
                              </w:rPr>
                              <w:t>Units will receive resources to</w:t>
                            </w:r>
                            <w:r w:rsidRPr="00CC7D8F">
                              <w:rPr>
                                <w:rFonts w:ascii="Arial" w:hAnsi="Arial" w:cs="Arial"/>
                                <w:sz w:val="28"/>
                                <w:szCs w:val="28"/>
                              </w:rPr>
                              <w:t xml:space="preserve"> help them</w:t>
                            </w:r>
                            <w:r w:rsidR="00A16E40" w:rsidRPr="00CC7D8F">
                              <w:rPr>
                                <w:rFonts w:ascii="Arial" w:hAnsi="Arial" w:cs="Arial"/>
                                <w:sz w:val="28"/>
                                <w:szCs w:val="28"/>
                              </w:rPr>
                              <w:t xml:space="preserve"> create plans that make sense in their fields and disciplines, but everyone will work from the same starting point.</w:t>
                            </w:r>
                          </w:p>
                          <w:p w14:paraId="2AC04587" w14:textId="77777777" w:rsidR="00CC7D8F" w:rsidRPr="00CC7D8F" w:rsidRDefault="00CC7D8F">
                            <w:pPr>
                              <w:rPr>
                                <w:rFonts w:ascii="Arial" w:hAnsi="Arial" w:cs="Arial"/>
                                <w:sz w:val="28"/>
                                <w:szCs w:val="28"/>
                              </w:rPr>
                            </w:pPr>
                          </w:p>
                          <w:p w14:paraId="2624CFE1" w14:textId="20745A7E" w:rsidR="00A16E40" w:rsidRPr="00CC7D8F" w:rsidRDefault="00CC7D8F">
                            <w:pPr>
                              <w:rPr>
                                <w:rFonts w:ascii="Arial" w:hAnsi="Arial" w:cs="Arial"/>
                                <w:sz w:val="28"/>
                                <w:szCs w:val="28"/>
                              </w:rPr>
                            </w:pPr>
                            <w:r w:rsidRPr="00CC7D8F">
                              <w:rPr>
                                <w:rFonts w:ascii="Arial" w:hAnsi="Arial" w:cs="Arial"/>
                                <w:sz w:val="28"/>
                                <w:szCs w:val="28"/>
                              </w:rPr>
                              <w:t>*</w:t>
                            </w:r>
                            <w:r w:rsidR="00A16E40" w:rsidRPr="00CC7D8F">
                              <w:rPr>
                                <w:rFonts w:ascii="Arial" w:hAnsi="Arial" w:cs="Arial"/>
                                <w:sz w:val="28"/>
                                <w:szCs w:val="28"/>
                              </w:rPr>
                              <w:t xml:space="preserve">This is an opportunity to interrogate assumptions about the ways we have always done things.  </w:t>
                            </w:r>
                          </w:p>
                          <w:p w14:paraId="707C0AEA" w14:textId="77777777" w:rsidR="00A16E40" w:rsidRPr="00DA4A4A" w:rsidRDefault="00A16E40">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C14158" id="_x0000_t202" coordsize="21600,21600" o:spt="202" path="m,l,21600r21600,l21600,xe">
                <v:stroke joinstyle="miter"/>
                <v:path gradientshapeok="t" o:connecttype="rect"/>
              </v:shapetype>
              <v:shape id="Text Box 2" o:spid="_x0000_s1026" type="#_x0000_t202" style="position:absolute;margin-left:266.55pt;margin-top:9.25pt;width:185.9pt;height:268.95pt;z-index:25166336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" fillcolor="#ccbb58">
                <v:textbox>
                  <w:txbxContent>
                    <w:p w14:paraId="67659951" w14:textId="18C3220E" w:rsidR="00A16E40" w:rsidRPr="00CC7D8F" w:rsidRDefault="00CC7D8F">
                      <w:pPr>
                        <w:rPr>
                          <w:rFonts w:ascii="Arial" w:hAnsi="Arial" w:cs="Arial"/>
                          <w:sz w:val="28"/>
                          <w:szCs w:val="28"/>
                        </w:rPr>
                      </w:pPr>
                      <w:r w:rsidRPr="00CC7D8F">
                        <w:rPr>
                          <w:rFonts w:ascii="Arial" w:hAnsi="Arial" w:cs="Arial"/>
                          <w:sz w:val="28"/>
                          <w:szCs w:val="28"/>
                        </w:rPr>
                        <w:t>*</w:t>
                      </w:r>
                      <w:r w:rsidR="00A16E40" w:rsidRPr="00CC7D8F">
                        <w:rPr>
                          <w:rFonts w:ascii="Arial" w:hAnsi="Arial" w:cs="Arial"/>
                          <w:sz w:val="28"/>
                          <w:szCs w:val="28"/>
                        </w:rPr>
                        <w:t>We provide a template so that units are not starting from scratch.</w:t>
                      </w:r>
                    </w:p>
                    <w:p w14:paraId="03421B28" w14:textId="77777777" w:rsidR="00CC7D8F" w:rsidRPr="00CC7D8F" w:rsidRDefault="00CC7D8F">
                      <w:pPr>
                        <w:rPr>
                          <w:rFonts w:ascii="Arial" w:hAnsi="Arial" w:cs="Arial"/>
                          <w:sz w:val="28"/>
                          <w:szCs w:val="28"/>
                        </w:rPr>
                      </w:pPr>
                    </w:p>
                    <w:p w14:paraId="4171FA01" w14:textId="66AE443A" w:rsidR="00A16E40" w:rsidRPr="00CC7D8F" w:rsidRDefault="00CC7D8F">
                      <w:pPr>
                        <w:rPr>
                          <w:rFonts w:ascii="Arial" w:hAnsi="Arial" w:cs="Arial"/>
                          <w:sz w:val="28"/>
                          <w:szCs w:val="28"/>
                        </w:rPr>
                      </w:pPr>
                      <w:r w:rsidRPr="00CC7D8F">
                        <w:rPr>
                          <w:rFonts w:ascii="Arial" w:hAnsi="Arial" w:cs="Arial"/>
                          <w:sz w:val="28"/>
                          <w:szCs w:val="28"/>
                        </w:rPr>
                        <w:t>*</w:t>
                      </w:r>
                      <w:r w:rsidR="00A16E40" w:rsidRPr="00CC7D8F">
                        <w:rPr>
                          <w:rFonts w:ascii="Arial" w:hAnsi="Arial" w:cs="Arial"/>
                          <w:sz w:val="28"/>
                          <w:szCs w:val="28"/>
                        </w:rPr>
                        <w:t>Units will receive resources to</w:t>
                      </w:r>
                      <w:r w:rsidRPr="00CC7D8F">
                        <w:rPr>
                          <w:rFonts w:ascii="Arial" w:hAnsi="Arial" w:cs="Arial"/>
                          <w:sz w:val="28"/>
                          <w:szCs w:val="28"/>
                        </w:rPr>
                        <w:t xml:space="preserve"> help them</w:t>
                      </w:r>
                      <w:r w:rsidR="00A16E40" w:rsidRPr="00CC7D8F">
                        <w:rPr>
                          <w:rFonts w:ascii="Arial" w:hAnsi="Arial" w:cs="Arial"/>
                          <w:sz w:val="28"/>
                          <w:szCs w:val="28"/>
                        </w:rPr>
                        <w:t xml:space="preserve"> create plans that make sense in their fields and disciplines, but everyone will work from the same starting point.</w:t>
                      </w:r>
                    </w:p>
                    <w:p w14:paraId="2AC04587" w14:textId="77777777" w:rsidR="00CC7D8F" w:rsidRPr="00CC7D8F" w:rsidRDefault="00CC7D8F">
                      <w:pPr>
                        <w:rPr>
                          <w:rFonts w:ascii="Arial" w:hAnsi="Arial" w:cs="Arial"/>
                          <w:sz w:val="28"/>
                          <w:szCs w:val="28"/>
                        </w:rPr>
                      </w:pPr>
                    </w:p>
                    <w:p w14:paraId="2624CFE1" w14:textId="20745A7E" w:rsidR="00A16E40" w:rsidRPr="00CC7D8F" w:rsidRDefault="00CC7D8F">
                      <w:pPr>
                        <w:rPr>
                          <w:rFonts w:ascii="Arial" w:hAnsi="Arial" w:cs="Arial"/>
                          <w:sz w:val="28"/>
                          <w:szCs w:val="28"/>
                        </w:rPr>
                      </w:pPr>
                      <w:r w:rsidRPr="00CC7D8F">
                        <w:rPr>
                          <w:rFonts w:ascii="Arial" w:hAnsi="Arial" w:cs="Arial"/>
                          <w:sz w:val="28"/>
                          <w:szCs w:val="28"/>
                        </w:rPr>
                        <w:t>*</w:t>
                      </w:r>
                      <w:r w:rsidR="00A16E40" w:rsidRPr="00CC7D8F">
                        <w:rPr>
                          <w:rFonts w:ascii="Arial" w:hAnsi="Arial" w:cs="Arial"/>
                          <w:sz w:val="28"/>
                          <w:szCs w:val="28"/>
                        </w:rPr>
                        <w:t xml:space="preserve">This is an opportunity to interrogate assumptions about the ways we have always done things.  </w:t>
                      </w:r>
                    </w:p>
                    <w:p w14:paraId="707C0AEA" w14:textId="77777777" w:rsidR="00A16E40" w:rsidRPr="00DA4A4A" w:rsidRDefault="00A16E40">
                      <w:pPr>
                        <w:rPr>
                          <w:rFonts w:ascii="Arial" w:hAnsi="Arial" w:cs="Arial"/>
                          <w:sz w:val="28"/>
                          <w:szCs w:val="28"/>
                        </w:rPr>
                      </w:pPr>
                    </w:p>
                  </w:txbxContent>
                </v:textbox>
                <w10:wrap type="square"/>
              </v:shape>
            </w:pict>
          </mc:Fallback>
        </mc:AlternateContent>
      </w:r>
    </w:p>
    <w:p w14:paraId="3E37353A" w14:textId="3F2B3977" w:rsidR="005F4C25" w:rsidRPr="00632875" w:rsidRDefault="005F4C25" w:rsidP="005F4C25">
      <w:pPr>
        <w:rPr>
          <w:rFonts w:ascii="Helvetica" w:eastAsiaTheme="minorEastAsia" w:hAnsi="Helvetica" w:cs="Helvetica"/>
          <w:color w:val="000000" w:themeColor="text1"/>
        </w:rPr>
      </w:pPr>
      <w:r w:rsidRPr="00632875">
        <w:rPr>
          <w:rFonts w:ascii="Helvetica" w:eastAsiaTheme="minorEastAsia" w:hAnsi="Helvetica" w:cs="Helvetica"/>
        </w:rPr>
        <w:t xml:space="preserve">This IESP framework concentrates on change at the unit level. It provides goals and objectives like most strategic plans, but it also provides unit-specific data, questions for units to consider as they assess their data and consider the goals and objectives, and examples and resources from which to draw. </w:t>
      </w:r>
      <w:r w:rsidRPr="00632875">
        <w:rPr>
          <w:rFonts w:ascii="Helvetica" w:eastAsiaTheme="minorEastAsia" w:hAnsi="Helvetica" w:cs="Helvetica"/>
          <w:color w:val="000000" w:themeColor="text1"/>
        </w:rPr>
        <w:t>We recognize that individual units will have different ways of implementing the goals and objectives articulated in this IESP, based on their disciplines, fields, and professional associations, but we intend that this document will provide an equivalent starting point, a template even. We also see this document as an opportunity for units to question disciplinary assumptions about research, teaching, and service in relation to equity, diversity, and inclusion. This is not another administrative exercise but should instead result in an actionable plan that will guide our units toward being places where everyone belongs.</w:t>
      </w:r>
    </w:p>
    <w:p w14:paraId="59032898" w14:textId="6939399D" w:rsidR="00427B2F" w:rsidRPr="00632875" w:rsidRDefault="00427B2F" w:rsidP="005F4C25">
      <w:pPr>
        <w:rPr>
          <w:rFonts w:ascii="Helvetica" w:eastAsiaTheme="minorEastAsia" w:hAnsi="Helvetica" w:cs="Helvetica"/>
          <w:color w:val="000000" w:themeColor="text1"/>
        </w:rPr>
      </w:pPr>
    </w:p>
    <w:p w14:paraId="4700467D" w14:textId="63EDCDF7" w:rsidR="00427B2F" w:rsidRDefault="00427B2F" w:rsidP="00427B2F">
      <w:pPr>
        <w:rPr>
          <w:rFonts w:eastAsiaTheme="minorEastAsia"/>
        </w:rPr>
      </w:pPr>
      <w:r w:rsidRPr="00632875">
        <w:rPr>
          <w:rFonts w:ascii="Helvetica" w:eastAsiaTheme="minorEastAsia" w:hAnsi="Helvetica" w:cs="Helvetica"/>
        </w:rPr>
        <w:t>CLAS units’ faculty, staff, and students should construct our plans collaboratively. As the CU Denver Equity Task Force recognized in their Goal 2, “</w:t>
      </w:r>
      <w:r w:rsidRPr="00632875">
        <w:rPr>
          <w:rFonts w:ascii="Helvetica" w:eastAsia="Calibri" w:hAnsi="Helvetica" w:cs="Helvetica"/>
        </w:rPr>
        <w:t xml:space="preserve">CU Denver’s faculty, </w:t>
      </w:r>
      <w:r w:rsidRPr="00632875">
        <w:rPr>
          <w:rFonts w:ascii="Helvetica" w:eastAsia="Calibri" w:hAnsi="Helvetica" w:cs="Helvetica"/>
        </w:rPr>
        <w:lastRenderedPageBreak/>
        <w:t xml:space="preserve">staff, and students share the responsibility for creating and sustaining a just, safe, and inclusive campus, workplace, and community. </w:t>
      </w:r>
      <w:r w:rsidRPr="00632875">
        <w:rPr>
          <w:rFonts w:ascii="Helvetica" w:eastAsiaTheme="minorEastAsia" w:hAnsi="Helvetica" w:cs="Helvetica"/>
        </w:rPr>
        <w:t>Sharing this responsibility lessens the burdens of those harmed by social inequality, promotes a spirit of</w:t>
      </w:r>
      <w:r w:rsidRPr="00CC7D8F">
        <w:rPr>
          <w:rFonts w:eastAsiaTheme="minorEastAsia"/>
        </w:rPr>
        <w:t xml:space="preserve"> </w:t>
      </w:r>
      <w:r w:rsidRPr="00632875">
        <w:rPr>
          <w:rFonts w:ascii="Helvetica" w:eastAsiaTheme="minorEastAsia" w:hAnsi="Helvetica" w:cs="Helvetica"/>
        </w:rPr>
        <w:t>solidarity, and engages the entire community to ensure transformative justice.”</w:t>
      </w:r>
      <w:r w:rsidRPr="00632875">
        <w:rPr>
          <w:rStyle w:val="FootnoteReference"/>
          <w:rFonts w:ascii="Helvetica" w:eastAsiaTheme="minorEastAsia" w:hAnsi="Helvetica" w:cs="Helvetica"/>
        </w:rPr>
        <w:footnoteReference w:id="4"/>
      </w:r>
      <w:r w:rsidRPr="00632875">
        <w:rPr>
          <w:rFonts w:ascii="Helvetica" w:eastAsiaTheme="minorEastAsia" w:hAnsi="Helvetica" w:cs="Helvetica"/>
        </w:rPr>
        <w:t xml:space="preserve"> This will require department leadership, faculty, staff, and students to work together to identify policies and practices that uphold institutional oppression and commit to new policies </w:t>
      </w:r>
      <w:r w:rsidRPr="00632875">
        <w:rPr>
          <w:rFonts w:ascii="Helvetica" w:eastAsiaTheme="minorEastAsia" w:hAnsi="Helvetica" w:cs="Helvetica"/>
        </w:rPr>
        <w:t>a</w:t>
      </w:r>
      <w:r w:rsidRPr="00632875">
        <w:rPr>
          <w:rFonts w:ascii="Helvetica" w:eastAsiaTheme="minorEastAsia" w:hAnsi="Helvetica" w:cs="Helvetica"/>
        </w:rPr>
        <w:t>nd practices that remove barriers to success and recognize and value the contributions of minoritized groups.</w:t>
      </w:r>
      <w:r w:rsidRPr="00632875">
        <w:rPr>
          <w:rStyle w:val="FootnoteReference"/>
          <w:rFonts w:ascii="Helvetica" w:eastAsiaTheme="minorEastAsia" w:hAnsi="Helvetica" w:cs="Helvetica"/>
        </w:rPr>
        <w:footnoteReference w:id="5"/>
      </w:r>
    </w:p>
    <w:p w14:paraId="470E8A38" w14:textId="6668CB8C" w:rsidR="002E4755" w:rsidRPr="00B56685" w:rsidRDefault="00427B2F" w:rsidP="002E4755">
      <w:pPr>
        <w:pStyle w:val="MessageHeader"/>
      </w:pPr>
      <w:r>
        <w:t>Statement of Purpose</w:t>
      </w:r>
    </w:p>
    <w:p w14:paraId="05F8BD74" w14:textId="1C5C596F" w:rsidR="00427B2F" w:rsidRPr="00632875" w:rsidRDefault="00CC7D8F" w:rsidP="00427B2F">
      <w:pPr>
        <w:rPr>
          <w:rFonts w:ascii="Helvetica" w:eastAsiaTheme="minorEastAsia" w:hAnsi="Helvetica" w:cs="Helvetica"/>
          <w:color w:val="000000" w:themeColor="text1"/>
        </w:rPr>
      </w:pPr>
      <w:r w:rsidRPr="00632875">
        <w:rPr>
          <w:rFonts w:ascii="Helvetica" w:eastAsiaTheme="minorEastAsia" w:hAnsi="Helvetica" w:cs="Helvetica"/>
          <w:noProof/>
          <w:color w:val="000000" w:themeColor="text1"/>
        </w:rPr>
        <mc:AlternateContent>
          <mc:Choice Requires="wps">
            <w:drawing>
              <wp:anchor distT="45720" distB="45720" distL="114300" distR="114300" simplePos="0" relativeHeight="251665409" behindDoc="0" locked="0" layoutInCell="1" allowOverlap="1" wp14:anchorId="1DDFC3D4" wp14:editId="6F8BA396">
                <wp:simplePos x="0" y="0"/>
                <wp:positionH relativeFrom="margin">
                  <wp:posOffset>18415</wp:posOffset>
                </wp:positionH>
                <wp:positionV relativeFrom="paragraph">
                  <wp:posOffset>27305</wp:posOffset>
                </wp:positionV>
                <wp:extent cx="2486025" cy="27336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733675"/>
                        </a:xfrm>
                        <a:prstGeom prst="rect">
                          <a:avLst/>
                        </a:prstGeom>
                        <a:solidFill>
                          <a:schemeClr val="tx1"/>
                        </a:solidFill>
                        <a:ln w="9525">
                          <a:solidFill>
                            <a:srgbClr val="000000"/>
                          </a:solidFill>
                          <a:miter lim="800000"/>
                          <a:headEnd/>
                          <a:tailEnd/>
                        </a:ln>
                      </wps:spPr>
                      <wps:txbx>
                        <w:txbxContent>
                          <w:p w14:paraId="57B96AFE" w14:textId="03C3D1B3" w:rsidR="00351267" w:rsidRPr="00351267" w:rsidRDefault="006C1720" w:rsidP="00351267">
                            <w:pPr>
                              <w:rPr>
                                <w:rFonts w:ascii="Arial Narrow" w:eastAsiaTheme="minorEastAsia" w:hAnsi="Arial Narrow" w:cs="Arial"/>
                                <w:b/>
                                <w:bCs/>
                                <w:sz w:val="36"/>
                                <w:szCs w:val="36"/>
                              </w:rPr>
                            </w:pPr>
                            <w:r w:rsidRPr="00351267">
                              <w:rPr>
                                <w:rFonts w:ascii="Arial Narrow" w:eastAsiaTheme="minorEastAsia" w:hAnsi="Arial Narrow" w:cs="Arial"/>
                                <w:b/>
                                <w:bCs/>
                                <w:color w:val="FFFFFF" w:themeColor="background1"/>
                                <w:sz w:val="36"/>
                                <w:szCs w:val="36"/>
                              </w:rPr>
                              <w:t>“</w:t>
                            </w:r>
                            <w:r w:rsidR="00351267" w:rsidRPr="00351267">
                              <w:rPr>
                                <w:rFonts w:ascii="Arial Narrow" w:eastAsiaTheme="minorEastAsia" w:hAnsi="Arial Narrow" w:cs="Arial"/>
                                <w:b/>
                                <w:bCs/>
                                <w:sz w:val="36"/>
                                <w:szCs w:val="36"/>
                              </w:rPr>
                              <w:t>This is a legitimate opportunity for all of us to participate in creating an ambitious, yet attainable, strategic plan dedicated to Inclusive Excellence that will unite our new, and existing, efforts in CLAS.</w:t>
                            </w:r>
                            <w:r w:rsidR="00351267" w:rsidRPr="00351267">
                              <w:rPr>
                                <w:rFonts w:ascii="Arial Narrow" w:eastAsiaTheme="minorEastAsia" w:hAnsi="Arial Narrow" w:cs="Arial"/>
                                <w:b/>
                                <w:bCs/>
                                <w:sz w:val="36"/>
                                <w:szCs w:val="36"/>
                              </w:rPr>
                              <w:t>”</w:t>
                            </w:r>
                          </w:p>
                          <w:p w14:paraId="5485640E" w14:textId="5206BA20" w:rsidR="00CC7D8F" w:rsidRPr="006C1720" w:rsidRDefault="00CC7D8F">
                            <w:pPr>
                              <w:rPr>
                                <w:rFonts w:ascii="Arial" w:hAnsi="Arial" w:cs="Arial"/>
                                <w:b/>
                                <w:bCs/>
                                <w:color w:val="FFFFFF" w:themeColor="background1"/>
                                <w:sz w:val="26"/>
                                <w:szCs w:val="2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DFC3D4" id="_x0000_s1027" type="#_x0000_t202" style="position:absolute;margin-left:1.45pt;margin-top:2.15pt;width:195.75pt;height:215.25pt;z-index:2516654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" fillcolor="black [3213]">
                <v:textbox>
                  <w:txbxContent>
                    <w:p w14:paraId="57B96AFE" w14:textId="03C3D1B3" w:rsidR="00351267" w:rsidRPr="00351267" w:rsidRDefault="006C1720" w:rsidP="00351267">
                      <w:pPr>
                        <w:rPr>
                          <w:rFonts w:ascii="Arial Narrow" w:eastAsiaTheme="minorEastAsia" w:hAnsi="Arial Narrow" w:cs="Arial"/>
                          <w:b/>
                          <w:bCs/>
                          <w:sz w:val="36"/>
                          <w:szCs w:val="36"/>
                        </w:rPr>
                      </w:pPr>
                      <w:r w:rsidRPr="00351267">
                        <w:rPr>
                          <w:rFonts w:ascii="Arial Narrow" w:eastAsiaTheme="minorEastAsia" w:hAnsi="Arial Narrow" w:cs="Arial"/>
                          <w:b/>
                          <w:bCs/>
                          <w:color w:val="FFFFFF" w:themeColor="background1"/>
                          <w:sz w:val="36"/>
                          <w:szCs w:val="36"/>
                        </w:rPr>
                        <w:t>“</w:t>
                      </w:r>
                      <w:r w:rsidR="00351267" w:rsidRPr="00351267">
                        <w:rPr>
                          <w:rFonts w:ascii="Arial Narrow" w:eastAsiaTheme="minorEastAsia" w:hAnsi="Arial Narrow" w:cs="Arial"/>
                          <w:b/>
                          <w:bCs/>
                          <w:sz w:val="36"/>
                          <w:szCs w:val="36"/>
                        </w:rPr>
                        <w:t>This is a legitimate opportunity for all of us to participate in creating an ambitious, yet attainable, strategic plan dedicated to Inclusive Excellence that will unite our new, and existing, efforts in CLAS.</w:t>
                      </w:r>
                      <w:r w:rsidR="00351267" w:rsidRPr="00351267">
                        <w:rPr>
                          <w:rFonts w:ascii="Arial Narrow" w:eastAsiaTheme="minorEastAsia" w:hAnsi="Arial Narrow" w:cs="Arial"/>
                          <w:b/>
                          <w:bCs/>
                          <w:sz w:val="36"/>
                          <w:szCs w:val="36"/>
                        </w:rPr>
                        <w:t>”</w:t>
                      </w:r>
                    </w:p>
                    <w:p w14:paraId="5485640E" w14:textId="5206BA20" w:rsidR="00CC7D8F" w:rsidRPr="006C1720" w:rsidRDefault="00CC7D8F">
                      <w:pPr>
                        <w:rPr>
                          <w:rFonts w:ascii="Arial" w:hAnsi="Arial" w:cs="Arial"/>
                          <w:b/>
                          <w:bCs/>
                          <w:color w:val="FFFFFF" w:themeColor="background1"/>
                          <w:sz w:val="26"/>
                          <w:szCs w:val="26"/>
                        </w:rPr>
                      </w:pPr>
                    </w:p>
                  </w:txbxContent>
                </v:textbox>
                <w10:wrap type="square" anchorx="margin"/>
              </v:shape>
            </w:pict>
          </mc:Fallback>
        </mc:AlternateContent>
      </w:r>
      <w:r w:rsidR="00427B2F" w:rsidRPr="00632875">
        <w:rPr>
          <w:rFonts w:ascii="Helvetica" w:eastAsiaTheme="minorEastAsia" w:hAnsi="Helvetica" w:cs="Helvetica"/>
          <w:color w:val="000000" w:themeColor="text1"/>
        </w:rPr>
        <w:t xml:space="preserve">CLAS seeks to build and nurture a culture where inclusiveness is the norm and where difference is valued and recognized as a strength. We strive purposefully to create an anti-oppressive, equitable, and just campus, city, and world. We acknowledge that systems of inequality exist and harm our faculty, staff, and students. </w:t>
      </w:r>
      <w:proofErr w:type="gramStart"/>
      <w:r w:rsidR="00427B2F" w:rsidRPr="00632875">
        <w:rPr>
          <w:rFonts w:ascii="Helvetica" w:eastAsiaTheme="minorEastAsia" w:hAnsi="Helvetica" w:cs="Helvetica"/>
          <w:color w:val="000000" w:themeColor="text1"/>
        </w:rPr>
        <w:t>In order to</w:t>
      </w:r>
      <w:proofErr w:type="gramEnd"/>
      <w:r w:rsidR="00427B2F" w:rsidRPr="00632875">
        <w:rPr>
          <w:rFonts w:ascii="Helvetica" w:eastAsiaTheme="minorEastAsia" w:hAnsi="Helvetica" w:cs="Helvetica"/>
          <w:color w:val="000000" w:themeColor="text1"/>
        </w:rPr>
        <w:t xml:space="preserve"> grow, we engage with resources that help us better understand the impact of systemic bias and learn to challenge existing policies, practices, and discourses that marginalize different communities of students, faculty, and staff. </w:t>
      </w:r>
      <w:bookmarkStart w:id="2" w:name="_Hlk112657701"/>
      <w:r w:rsidR="00427B2F" w:rsidRPr="00632875">
        <w:rPr>
          <w:rFonts w:ascii="Helvetica" w:eastAsiaTheme="minorEastAsia" w:hAnsi="Helvetica" w:cs="Helvetica"/>
          <w:color w:val="000000" w:themeColor="text1"/>
        </w:rPr>
        <w:t>Our goal is to create a workplace where all persons feel valued and respected and where everyone contributes to a culture of equity, justice, and belonging.</w:t>
      </w:r>
    </w:p>
    <w:bookmarkEnd w:id="2"/>
    <w:p w14:paraId="6A8AB53D" w14:textId="77777777" w:rsidR="00427B2F" w:rsidRPr="00632875" w:rsidRDefault="00427B2F" w:rsidP="00427B2F">
      <w:pPr>
        <w:rPr>
          <w:rFonts w:ascii="Helvetica" w:eastAsiaTheme="minorEastAsia" w:hAnsi="Helvetica" w:cs="Helvetica"/>
          <w:color w:val="000000" w:themeColor="text1"/>
        </w:rPr>
      </w:pPr>
    </w:p>
    <w:p w14:paraId="3288B387" w14:textId="77777777" w:rsidR="00427B2F" w:rsidRPr="00632875" w:rsidRDefault="00427B2F" w:rsidP="00427B2F">
      <w:pPr>
        <w:rPr>
          <w:rFonts w:ascii="Helvetica" w:eastAsiaTheme="minorEastAsia" w:hAnsi="Helvetica" w:cs="Helvetica"/>
          <w:color w:val="000000" w:themeColor="text1"/>
        </w:rPr>
      </w:pPr>
      <w:r w:rsidRPr="00632875">
        <w:rPr>
          <w:rFonts w:ascii="Helvetica" w:eastAsiaTheme="minorEastAsia" w:hAnsi="Helvetica" w:cs="Helvetica"/>
          <w:color w:val="000000" w:themeColor="text1"/>
        </w:rPr>
        <w:t>CLAS and each unit will intentionally work to identify and remove inequitable policies, non-inclusive curricula, and inhospitable cultures that are barriers to faculty, staff, and student success. This process of changing the status quo is not easy or quick, but CLAS is dedicated to being a leader in supporting the university’s efforts in becoming an equity-serving institution.</w:t>
      </w:r>
    </w:p>
    <w:p w14:paraId="5160BC7D" w14:textId="77777777" w:rsidR="00427B2F" w:rsidRPr="00632875" w:rsidRDefault="00427B2F" w:rsidP="00427B2F">
      <w:pPr>
        <w:rPr>
          <w:rFonts w:ascii="Helvetica" w:eastAsiaTheme="minorEastAsia" w:hAnsi="Helvetica" w:cs="Helvetica"/>
        </w:rPr>
      </w:pPr>
    </w:p>
    <w:p w14:paraId="415C1836" w14:textId="6657CD02" w:rsidR="00427B2F" w:rsidRPr="00632875" w:rsidRDefault="00427B2F" w:rsidP="00427B2F">
      <w:pPr>
        <w:rPr>
          <w:rFonts w:ascii="Helvetica" w:eastAsiaTheme="minorEastAsia" w:hAnsi="Helvetica" w:cs="Helvetica"/>
        </w:rPr>
      </w:pPr>
      <w:r w:rsidRPr="00632875">
        <w:rPr>
          <w:rFonts w:ascii="Helvetica" w:eastAsiaTheme="minorEastAsia" w:hAnsi="Helvetica" w:cs="Helvetica"/>
        </w:rPr>
        <w:t xml:space="preserve">These shared commitments will be implemented in an important way through this unit-level IESP that will remain a “living document” and will be updated as objectives are </w:t>
      </w:r>
      <w:proofErr w:type="gramStart"/>
      <w:r w:rsidRPr="00632875">
        <w:rPr>
          <w:rFonts w:ascii="Helvetica" w:eastAsiaTheme="minorEastAsia" w:hAnsi="Helvetica" w:cs="Helvetica"/>
        </w:rPr>
        <w:t>met</w:t>
      </w:r>
      <w:proofErr w:type="gramEnd"/>
      <w:r w:rsidRPr="00632875">
        <w:rPr>
          <w:rFonts w:ascii="Helvetica" w:eastAsiaTheme="minorEastAsia" w:hAnsi="Helvetica" w:cs="Helvetica"/>
        </w:rPr>
        <w:t xml:space="preserve"> and new objectives are created. If done well, the IESP will involve difficult decisions among faculty, staff, and students and, from the start, should never be thought of as just </w:t>
      </w:r>
      <w:r w:rsidRPr="00632875">
        <w:rPr>
          <w:rFonts w:ascii="Helvetica" w:eastAsiaTheme="minorEastAsia" w:hAnsi="Helvetica" w:cs="Helvetica"/>
        </w:rPr>
        <w:lastRenderedPageBreak/>
        <w:t xml:space="preserve">“words” or “window-dressing.” This is a legitimate opportunity for all of us to participate in creating an ambitious, yet attainable, strategic plan dedicated to Inclusive Excellence that will unite our new, and existing, efforts in CLAS. </w:t>
      </w:r>
    </w:p>
    <w:p w14:paraId="38DA8C85" w14:textId="77777777" w:rsidR="00427B2F" w:rsidRPr="00632875" w:rsidRDefault="00427B2F" w:rsidP="00427B2F">
      <w:pPr>
        <w:rPr>
          <w:rFonts w:ascii="Helvetica" w:eastAsiaTheme="minorEastAsia" w:hAnsi="Helvetica" w:cs="Helvetica"/>
        </w:rPr>
      </w:pPr>
    </w:p>
    <w:p w14:paraId="0519A51D" w14:textId="072BDD6E" w:rsidR="00427B2F" w:rsidRPr="00632875" w:rsidRDefault="00427B2F" w:rsidP="00427B2F">
      <w:pPr>
        <w:rPr>
          <w:rFonts w:ascii="Helvetica" w:eastAsiaTheme="minorEastAsia" w:hAnsi="Helvetica" w:cs="Helvetica"/>
        </w:rPr>
      </w:pPr>
      <w:r w:rsidRPr="00632875">
        <w:rPr>
          <w:rFonts w:ascii="Helvetica" w:eastAsiaTheme="minorEastAsia" w:hAnsi="Helvetica" w:cs="Helvetica"/>
        </w:rPr>
        <w:t>The IESP will follow a timeline leading up to the year 2030 in coordination with the 2030 CU Denver Strategic Plan, but we should start thinking in smaller time frames, like three or five years, to make objectives achievable.</w:t>
      </w:r>
    </w:p>
    <w:p w14:paraId="2C2E0597" w14:textId="58128994" w:rsidR="002E4755" w:rsidRPr="00B56685" w:rsidRDefault="006C1720" w:rsidP="002E4755">
      <w:pPr>
        <w:pStyle w:val="MessageHeader"/>
      </w:pPr>
      <w:r>
        <w:t>History of this Project</w:t>
      </w:r>
    </w:p>
    <w:p w14:paraId="56DB3064" w14:textId="77777777" w:rsidR="00632875" w:rsidRPr="00632875" w:rsidRDefault="00632875" w:rsidP="00632875">
      <w:pPr>
        <w:rPr>
          <w:rFonts w:ascii="Helvetica" w:eastAsiaTheme="minorEastAsia" w:hAnsi="Helvetica" w:cs="Helvetica"/>
        </w:rPr>
      </w:pPr>
      <w:r w:rsidRPr="00632875">
        <w:rPr>
          <w:rFonts w:ascii="Helvetica" w:eastAsiaTheme="minorEastAsia" w:hAnsi="Helvetica" w:cs="Helvetica"/>
          <w:color w:val="000000" w:themeColor="text1"/>
        </w:rPr>
        <w:t>In Spring 2022, the Vice Chancellor for Diversity, Equity, and Inclusion asked that all colleges, schools, and departments have EDI strategic plans drafted by early Fall 2022. The Associate Dean for Diversity, Outreach, and Initiatives (ADDOI) in CLAS was approached by a group of faculty members who suggested that the College convene a committee to work on the plan rather than asking each department to create its own plan without a template. The ADDOI presented this idea to the Dean and the VCDEI, who both approved, as did CLAS chairs and directors. A compensated summer working group, the Inclusive Excellence Working Group (IEWG), was formed, which included a representative from each division (Physical and Natural Sciences, Humanities, Social Sciences, and Integrated Sciences), the ADDOI, and the incoming AD for Faculty and Staff Affairs.</w:t>
      </w:r>
      <w:r w:rsidRPr="00632875">
        <w:rPr>
          <w:rStyle w:val="FootnoteReference"/>
          <w:rFonts w:ascii="Helvetica" w:eastAsiaTheme="minorEastAsia" w:hAnsi="Helvetica" w:cs="Helvetica"/>
          <w:color w:val="000000" w:themeColor="text1"/>
        </w:rPr>
        <w:footnoteReference w:id="6"/>
      </w:r>
      <w:r w:rsidRPr="00632875">
        <w:rPr>
          <w:rFonts w:ascii="Helvetica" w:eastAsiaTheme="minorEastAsia" w:hAnsi="Helvetica" w:cs="Helvetica"/>
          <w:color w:val="000000" w:themeColor="text1"/>
        </w:rPr>
        <w:t xml:space="preserve"> This committee worked in conjunction with a structure and timeline suggested by the VCDEI’s Inclusive Excellence Council, which required the document be ready for dissemination by September 1, 2022.</w:t>
      </w:r>
    </w:p>
    <w:p w14:paraId="2377CB5F" w14:textId="1C73398C" w:rsidR="002E4755" w:rsidRPr="00B56685" w:rsidRDefault="00632875" w:rsidP="002E4755">
      <w:pPr>
        <w:pStyle w:val="MessageHeader"/>
      </w:pPr>
      <w:r>
        <w:t>Baseline Data</w:t>
      </w:r>
    </w:p>
    <w:p w14:paraId="703C1756" w14:textId="3425D24C" w:rsidR="00632875" w:rsidRDefault="00632875" w:rsidP="00FD433D">
      <w:pPr>
        <w:rPr>
          <w:rFonts w:ascii="Helvetica" w:hAnsi="Helvetica"/>
        </w:rPr>
      </w:pPr>
      <w:r w:rsidRPr="00632875">
        <w:rPr>
          <w:rFonts w:ascii="Helvetica" w:hAnsi="Helvetica"/>
          <w:noProof/>
        </w:rPr>
        <mc:AlternateContent>
          <mc:Choice Requires="wps">
            <w:drawing>
              <wp:anchor distT="45720" distB="45720" distL="114300" distR="114300" simplePos="0" relativeHeight="251667457" behindDoc="0" locked="0" layoutInCell="1" allowOverlap="1" wp14:anchorId="1CA7063C" wp14:editId="16FB40DC">
                <wp:simplePos x="0" y="0"/>
                <wp:positionH relativeFrom="column">
                  <wp:posOffset>14605</wp:posOffset>
                </wp:positionH>
                <wp:positionV relativeFrom="paragraph">
                  <wp:posOffset>1587500</wp:posOffset>
                </wp:positionV>
                <wp:extent cx="5803265" cy="1752600"/>
                <wp:effectExtent l="0" t="0" r="2603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752600"/>
                        </a:xfrm>
                        <a:prstGeom prst="rect">
                          <a:avLst/>
                        </a:prstGeom>
                        <a:solidFill>
                          <a:srgbClr val="CCBB58"/>
                        </a:solidFill>
                        <a:ln w="12700">
                          <a:solidFill>
                            <a:srgbClr val="000000"/>
                          </a:solidFill>
                          <a:miter lim="800000"/>
                          <a:headEnd/>
                          <a:tailEnd/>
                        </a:ln>
                      </wps:spPr>
                      <wps:txbx>
                        <w:txbxContent>
                          <w:p w14:paraId="7961D77A" w14:textId="77777777" w:rsidR="00632875" w:rsidRDefault="00632875" w:rsidP="00632875">
                            <w:pPr>
                              <w:rPr>
                                <w:rFonts w:ascii="Calibri" w:eastAsia="Calibri" w:hAnsi="Calibri" w:cs="Calibri"/>
                              </w:rPr>
                            </w:pPr>
                            <w:r w:rsidRPr="7582B8D0">
                              <w:rPr>
                                <w:rFonts w:ascii="Calibri" w:eastAsia="Calibri" w:hAnsi="Calibri" w:cs="Calibri"/>
                                <w:b/>
                                <w:bCs/>
                                <w:sz w:val="22"/>
                                <w:szCs w:val="22"/>
                              </w:rPr>
                              <w:t>The Use of URM:</w:t>
                            </w:r>
                            <w:r w:rsidRPr="7582B8D0">
                              <w:rPr>
                                <w:rFonts w:ascii="Calibri" w:eastAsia="Calibri" w:hAnsi="Calibri" w:cs="Calibri"/>
                                <w:sz w:val="22"/>
                                <w:szCs w:val="22"/>
                              </w:rPr>
                              <w:t xml:space="preserve"> </w:t>
                            </w:r>
                            <w:proofErr w:type="gramStart"/>
                            <w:r w:rsidRPr="7582B8D0">
                              <w:rPr>
                                <w:rFonts w:ascii="Calibri" w:eastAsia="Calibri" w:hAnsi="Calibri" w:cs="Calibri"/>
                                <w:sz w:val="22"/>
                                <w:szCs w:val="22"/>
                              </w:rPr>
                              <w:t>For the purpose of</w:t>
                            </w:r>
                            <w:proofErr w:type="gramEnd"/>
                            <w:r w:rsidRPr="7582B8D0">
                              <w:rPr>
                                <w:rFonts w:ascii="Calibri" w:eastAsia="Calibri" w:hAnsi="Calibri" w:cs="Calibri"/>
                                <w:sz w:val="22"/>
                                <w:szCs w:val="22"/>
                              </w:rPr>
                              <w:t xml:space="preserve"> this section, we use the term “underrepresented minorities” (URM) to discuss CLAS-related data. Our usage of the term reflects how CU Denver collected and represented the Equity Gap data in </w:t>
                            </w:r>
                            <w:r>
                              <w:rPr>
                                <w:rFonts w:ascii="Calibri" w:eastAsia="Calibri" w:hAnsi="Calibri" w:cs="Calibri"/>
                              </w:rPr>
                              <w:t>some</w:t>
                            </w:r>
                            <w:r w:rsidRPr="7582B8D0">
                              <w:rPr>
                                <w:rFonts w:ascii="Calibri" w:eastAsia="Calibri" w:hAnsi="Calibri" w:cs="Calibri"/>
                                <w:sz w:val="22"/>
                                <w:szCs w:val="22"/>
                              </w:rPr>
                              <w:t xml:space="preserve"> tables that follow. We recognize the limitations of these data, which do not include persons </w:t>
                            </w:r>
                            <w:r>
                              <w:rPr>
                                <w:rFonts w:ascii="Calibri" w:eastAsia="Calibri" w:hAnsi="Calibri" w:cs="Calibri"/>
                              </w:rPr>
                              <w:t>who</w:t>
                            </w:r>
                            <w:r w:rsidRPr="7582B8D0">
                              <w:rPr>
                                <w:rFonts w:ascii="Calibri" w:eastAsia="Calibri" w:hAnsi="Calibri" w:cs="Calibri"/>
                                <w:sz w:val="22"/>
                                <w:szCs w:val="22"/>
                              </w:rPr>
                              <w:t xml:space="preserve"> identify as Asian American. We also acknowledge that the term URM is a racialized label that masks inequities within groups on campus through data aggregation (i.e., categorizing persons identifying as Black, Latinx, Native American, Alaska Native, Native Hawaiian, and Pacific Islander as one group). The term URM “can undermine frank discussions of race and racial inequity” by grouping and discussing everyone together rather than naming the specific groups experiencing inequity in outcomes.</w:t>
                            </w:r>
                            <w:r w:rsidRPr="7582B8D0">
                              <w:rPr>
                                <w:rStyle w:val="FootnoteReference"/>
                                <w:rFonts w:ascii="Calibri" w:eastAsia="Calibri" w:hAnsi="Calibri" w:cs="Calibri"/>
                                <w:sz w:val="22"/>
                                <w:szCs w:val="22"/>
                              </w:rPr>
                              <w:footnoteRef/>
                            </w:r>
                          </w:p>
                          <w:p w14:paraId="706E8F77" w14:textId="5218E4D8" w:rsidR="00632875" w:rsidRDefault="00632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063C" id="_x0000_s1028" type="#_x0000_t202" style="position:absolute;margin-left:1.15pt;margin-top:125pt;width:456.95pt;height:138pt;z-index:2516674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" fillcolor="#ccbb58" strokeweight="1pt">
                <v:textbox>
                  <w:txbxContent>
                    <w:p w14:paraId="7961D77A" w14:textId="77777777" w:rsidR="00632875" w:rsidRDefault="00632875" w:rsidP="00632875">
                      <w:pPr>
                        <w:rPr>
                          <w:rFonts w:ascii="Calibri" w:eastAsia="Calibri" w:hAnsi="Calibri" w:cs="Calibri"/>
                        </w:rPr>
                      </w:pPr>
                      <w:r w:rsidRPr="7582B8D0">
                        <w:rPr>
                          <w:rFonts w:ascii="Calibri" w:eastAsia="Calibri" w:hAnsi="Calibri" w:cs="Calibri"/>
                          <w:b/>
                          <w:bCs/>
                          <w:sz w:val="22"/>
                          <w:szCs w:val="22"/>
                        </w:rPr>
                        <w:t>The Use of URM:</w:t>
                      </w:r>
                      <w:r w:rsidRPr="7582B8D0">
                        <w:rPr>
                          <w:rFonts w:ascii="Calibri" w:eastAsia="Calibri" w:hAnsi="Calibri" w:cs="Calibri"/>
                          <w:sz w:val="22"/>
                          <w:szCs w:val="22"/>
                        </w:rPr>
                        <w:t xml:space="preserve"> </w:t>
                      </w:r>
                      <w:proofErr w:type="gramStart"/>
                      <w:r w:rsidRPr="7582B8D0">
                        <w:rPr>
                          <w:rFonts w:ascii="Calibri" w:eastAsia="Calibri" w:hAnsi="Calibri" w:cs="Calibri"/>
                          <w:sz w:val="22"/>
                          <w:szCs w:val="22"/>
                        </w:rPr>
                        <w:t>For the purpose of</w:t>
                      </w:r>
                      <w:proofErr w:type="gramEnd"/>
                      <w:r w:rsidRPr="7582B8D0">
                        <w:rPr>
                          <w:rFonts w:ascii="Calibri" w:eastAsia="Calibri" w:hAnsi="Calibri" w:cs="Calibri"/>
                          <w:sz w:val="22"/>
                          <w:szCs w:val="22"/>
                        </w:rPr>
                        <w:t xml:space="preserve"> this section, we use the term “underrepresented minorities” (URM) to discuss CLAS-related data. Our usage of the term reflects how CU Denver collected and represented the Equity Gap data in </w:t>
                      </w:r>
                      <w:r>
                        <w:rPr>
                          <w:rFonts w:ascii="Calibri" w:eastAsia="Calibri" w:hAnsi="Calibri" w:cs="Calibri"/>
                        </w:rPr>
                        <w:t>some</w:t>
                      </w:r>
                      <w:r w:rsidRPr="7582B8D0">
                        <w:rPr>
                          <w:rFonts w:ascii="Calibri" w:eastAsia="Calibri" w:hAnsi="Calibri" w:cs="Calibri"/>
                          <w:sz w:val="22"/>
                          <w:szCs w:val="22"/>
                        </w:rPr>
                        <w:t xml:space="preserve"> tables that follow. We recognize the limitations of these data, which do not include persons </w:t>
                      </w:r>
                      <w:r>
                        <w:rPr>
                          <w:rFonts w:ascii="Calibri" w:eastAsia="Calibri" w:hAnsi="Calibri" w:cs="Calibri"/>
                        </w:rPr>
                        <w:t>who</w:t>
                      </w:r>
                      <w:r w:rsidRPr="7582B8D0">
                        <w:rPr>
                          <w:rFonts w:ascii="Calibri" w:eastAsia="Calibri" w:hAnsi="Calibri" w:cs="Calibri"/>
                          <w:sz w:val="22"/>
                          <w:szCs w:val="22"/>
                        </w:rPr>
                        <w:t xml:space="preserve"> identify as Asian American. We also acknowledge that the term URM is a racialized label that masks inequities within groups on campus through data aggregation (i.e., categorizing persons identifying as Black, Latinx, Native American, Alaska Native, Native Hawaiian, and Pacific Islander as one group). The term URM “can undermine frank discussions of race and racial inequity” by grouping and discussing everyone together rather than naming the specific groups experiencing inequity in outcomes.</w:t>
                      </w:r>
                      <w:r w:rsidRPr="7582B8D0">
                        <w:rPr>
                          <w:rStyle w:val="FootnoteReference"/>
                          <w:rFonts w:ascii="Calibri" w:eastAsia="Calibri" w:hAnsi="Calibri" w:cs="Calibri"/>
                          <w:sz w:val="22"/>
                          <w:szCs w:val="22"/>
                        </w:rPr>
                        <w:footnoteRef/>
                      </w:r>
                    </w:p>
                    <w:p w14:paraId="706E8F77" w14:textId="5218E4D8" w:rsidR="00632875" w:rsidRDefault="00632875"/>
                  </w:txbxContent>
                </v:textbox>
                <w10:wrap type="square"/>
              </v:shape>
            </w:pict>
          </mc:Fallback>
        </mc:AlternateContent>
      </w:r>
      <w:r w:rsidRPr="00632875">
        <w:rPr>
          <w:rFonts w:ascii="Helvetica" w:hAnsi="Helvetica"/>
        </w:rPr>
        <w:t xml:space="preserve">As part of the strategic planning process, the Inclusive Excellence Council would like each unit to assess its own data from the Campus Workplace Climate Survey, student success dashboards, employee demographic trends, and faculty hiring processes. The IEWG will provide some of those data, and units will search out some of those data themselves. You will receive unit-specific demographic data from the Office of Institutional Research and Effectiveness on the composition of your department by race </w:t>
      </w:r>
      <w:r w:rsidRPr="00632875">
        <w:rPr>
          <w:rFonts w:ascii="Helvetica" w:hAnsi="Helvetica"/>
        </w:rPr>
        <w:lastRenderedPageBreak/>
        <w:t>and ethnicity and by URM (underrepresented minorities) and non-URM, as well as specific climate data from the Campus Workplace Climate Survey.</w:t>
      </w:r>
    </w:p>
    <w:p w14:paraId="34AE6330" w14:textId="74FF7F78" w:rsidR="00632875" w:rsidRDefault="00632875" w:rsidP="00FD433D">
      <w:pPr>
        <w:rPr>
          <w:rFonts w:ascii="Helvetica" w:hAnsi="Helvetica"/>
        </w:rPr>
      </w:pPr>
    </w:p>
    <w:p w14:paraId="654BE0B8" w14:textId="359E6FF6" w:rsidR="00632875" w:rsidRDefault="00237A5C" w:rsidP="00FD433D">
      <w:pPr>
        <w:rPr>
          <w:rFonts w:ascii="Helvetica" w:hAnsi="Helvetica"/>
        </w:rPr>
      </w:pPr>
      <w:r w:rsidRPr="00237A5C">
        <w:rPr>
          <w:rFonts w:ascii="Helvetica" w:hAnsi="Helvetica"/>
          <w:noProof/>
        </w:rPr>
        <mc:AlternateContent>
          <mc:Choice Requires="wps">
            <w:drawing>
              <wp:anchor distT="45720" distB="45720" distL="114300" distR="114300" simplePos="0" relativeHeight="251671553" behindDoc="0" locked="0" layoutInCell="1" allowOverlap="1" wp14:anchorId="4922525C" wp14:editId="0DF70BA5">
                <wp:simplePos x="0" y="0"/>
                <wp:positionH relativeFrom="margin">
                  <wp:align>left</wp:align>
                </wp:positionH>
                <wp:positionV relativeFrom="paragraph">
                  <wp:posOffset>52559</wp:posOffset>
                </wp:positionV>
                <wp:extent cx="1742440" cy="304800"/>
                <wp:effectExtent l="0" t="0" r="1016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831" cy="304800"/>
                        </a:xfrm>
                        <a:prstGeom prst="rect">
                          <a:avLst/>
                        </a:prstGeom>
                        <a:solidFill>
                          <a:srgbClr val="CCBB58"/>
                        </a:solidFill>
                        <a:ln w="9525">
                          <a:solidFill>
                            <a:srgbClr val="000000"/>
                          </a:solidFill>
                          <a:miter lim="800000"/>
                          <a:headEnd/>
                          <a:tailEnd/>
                        </a:ln>
                      </wps:spPr>
                      <wps:txbx>
                        <w:txbxContent>
                          <w:p w14:paraId="02D0B1D3" w14:textId="700E9CB9" w:rsidR="00237A5C" w:rsidRPr="00237A5C" w:rsidRDefault="00237A5C" w:rsidP="00237A5C">
                            <w:pPr>
                              <w:jc w:val="center"/>
                              <w:rPr>
                                <w:rFonts w:ascii="Helvetica" w:hAnsi="Helvetica"/>
                                <w:b/>
                                <w:bCs/>
                                <w:i/>
                                <w:iCs/>
                                <w:color w:val="CCBB58"/>
                              </w:rPr>
                            </w:pPr>
                            <w:r w:rsidRPr="00370FF2">
                              <w:rPr>
                                <w:rFonts w:ascii="Helvetica" w:hAnsi="Helvetica"/>
                                <w:b/>
                                <w:bCs/>
                                <w:i/>
                                <w:iCs/>
                              </w:rPr>
                              <w:t>Demographic Data</w:t>
                            </w:r>
                          </w:p>
                          <w:p w14:paraId="0F2E956F" w14:textId="1C792F0C" w:rsidR="00237A5C" w:rsidRDefault="00237A5C" w:rsidP="00237A5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2525C" id="_x0000_s1029" type="#_x0000_t202" style="position:absolute;margin-left:0;margin-top:4.15pt;width:137.2pt;height:24pt;z-index:2516715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" fillcolor="#ccbb58">
                <v:textbox>
                  <w:txbxContent>
                    <w:p w14:paraId="02D0B1D3" w14:textId="700E9CB9" w:rsidR="00237A5C" w:rsidRPr="00237A5C" w:rsidRDefault="00237A5C" w:rsidP="00237A5C">
                      <w:pPr>
                        <w:jc w:val="center"/>
                        <w:rPr>
                          <w:rFonts w:ascii="Helvetica" w:hAnsi="Helvetica"/>
                          <w:b/>
                          <w:bCs/>
                          <w:i/>
                          <w:iCs/>
                          <w:color w:val="CCBB58"/>
                        </w:rPr>
                      </w:pPr>
                      <w:r w:rsidRPr="00370FF2">
                        <w:rPr>
                          <w:rFonts w:ascii="Helvetica" w:hAnsi="Helvetica"/>
                          <w:b/>
                          <w:bCs/>
                          <w:i/>
                          <w:iCs/>
                        </w:rPr>
                        <w:t>Demographic Data</w:t>
                      </w:r>
                    </w:p>
                    <w:p w14:paraId="0F2E956F" w14:textId="1C792F0C" w:rsidR="00237A5C" w:rsidRDefault="00237A5C" w:rsidP="00237A5C">
                      <w:pPr>
                        <w:jc w:val="center"/>
                      </w:pPr>
                    </w:p>
                  </w:txbxContent>
                </v:textbox>
                <w10:wrap type="square" anchorx="margin"/>
              </v:shape>
            </w:pict>
          </mc:Fallback>
        </mc:AlternateContent>
      </w:r>
    </w:p>
    <w:p w14:paraId="71BB1EC7" w14:textId="77777777" w:rsidR="00370FF2" w:rsidRPr="00370FF2" w:rsidRDefault="00370FF2" w:rsidP="00370FF2">
      <w:pPr>
        <w:rPr>
          <w:rFonts w:ascii="Helvetica" w:hAnsi="Helvetica"/>
          <w:b/>
          <w:bCs/>
          <w:i/>
          <w:iCs/>
        </w:rPr>
      </w:pPr>
    </w:p>
    <w:p w14:paraId="2BA66E9E" w14:textId="77777777" w:rsidR="00237A5C" w:rsidRDefault="00237A5C" w:rsidP="00370FF2">
      <w:pPr>
        <w:rPr>
          <w:rFonts w:ascii="Helvetica" w:hAnsi="Helvetica"/>
          <w:b/>
          <w:bCs/>
        </w:rPr>
      </w:pPr>
    </w:p>
    <w:p w14:paraId="6E0D67DB" w14:textId="7B9F5C57" w:rsidR="00632875" w:rsidRPr="00370FF2" w:rsidRDefault="00370FF2" w:rsidP="00370FF2">
      <w:pPr>
        <w:rPr>
          <w:rFonts w:ascii="Helvetica" w:hAnsi="Helvetica"/>
          <w:b/>
          <w:bCs/>
        </w:rPr>
      </w:pPr>
      <w:r w:rsidRPr="00370FF2">
        <w:rPr>
          <w:rFonts w:ascii="Helvetica" w:hAnsi="Helvetica"/>
          <w:b/>
          <w:bCs/>
        </w:rPr>
        <w:t>Table 1. CLAS Employee Headcount and URM (%), Fall 2014.</w:t>
      </w:r>
    </w:p>
    <w:p w14:paraId="22D548BB" w14:textId="6B53E2FB" w:rsidR="00370FF2" w:rsidRDefault="00370FF2" w:rsidP="00370FF2">
      <w:pPr>
        <w:rPr>
          <w:rFonts w:ascii="Helvetica" w:hAnsi="Helvetica"/>
        </w:rPr>
      </w:pPr>
    </w:p>
    <w:p w14:paraId="0C37A81B" w14:textId="5CEFAD45" w:rsidR="00370FF2" w:rsidRDefault="00370FF2" w:rsidP="00370FF2">
      <w:pPr>
        <w:rPr>
          <w:rFonts w:ascii="Helvetica" w:hAnsi="Helvetica"/>
        </w:rPr>
      </w:pPr>
      <w:r>
        <w:rPr>
          <w:noProof/>
        </w:rPr>
        <w:drawing>
          <wp:inline distT="0" distB="0" distL="0" distR="0" wp14:anchorId="71D7190A" wp14:editId="63E880D4">
            <wp:extent cx="5761932" cy="4453494"/>
            <wp:effectExtent l="0" t="0" r="0" b="0"/>
            <wp:docPr id="1731778059" name="Picture 173177805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78059" name="Picture 1731778059"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1932" cy="4453494"/>
                    </a:xfrm>
                    <a:prstGeom prst="rect">
                      <a:avLst/>
                    </a:prstGeom>
                  </pic:spPr>
                </pic:pic>
              </a:graphicData>
            </a:graphic>
          </wp:inline>
        </w:drawing>
      </w:r>
    </w:p>
    <w:p w14:paraId="0A628DE4" w14:textId="77777777" w:rsidR="00365F49" w:rsidRDefault="00365F49">
      <w:pPr>
        <w:spacing w:after="160" w:line="259" w:lineRule="auto"/>
        <w:rPr>
          <w:rFonts w:ascii="Helvetica" w:hAnsi="Helvetica"/>
        </w:rPr>
      </w:pPr>
    </w:p>
    <w:p w14:paraId="35F1E706" w14:textId="57A90646" w:rsidR="00370FF2" w:rsidRDefault="00370FF2">
      <w:pPr>
        <w:spacing w:after="160" w:line="259" w:lineRule="auto"/>
        <w:rPr>
          <w:rFonts w:ascii="Helvetica" w:hAnsi="Helvetica"/>
        </w:rPr>
      </w:pPr>
      <w:r w:rsidRPr="00370FF2">
        <w:rPr>
          <w:rFonts w:ascii="Helvetica" w:hAnsi="Helvetica"/>
        </w:rPr>
        <w:t xml:space="preserve">Data Source: </w:t>
      </w:r>
      <w:hyperlink r:id="rId13" w:history="1">
        <w:r w:rsidRPr="00A9128D">
          <w:rPr>
            <w:rStyle w:val="Hyperlink"/>
            <w:rFonts w:ascii="Helvetica" w:hAnsi="Helvetica"/>
          </w:rPr>
          <w:t>https://www.ucdenver.edu/offices/institutional-research-and-effectiveness/data-analysis/faculty-staff-data/staff-counts</w:t>
        </w:r>
      </w:hyperlink>
      <w:r>
        <w:rPr>
          <w:rFonts w:ascii="Helvetica" w:hAnsi="Helvetica"/>
        </w:rPr>
        <w:t xml:space="preserve"> </w:t>
      </w:r>
      <w:r>
        <w:rPr>
          <w:rFonts w:ascii="Helvetica" w:hAnsi="Helvetica"/>
        </w:rPr>
        <w:br w:type="page"/>
      </w:r>
    </w:p>
    <w:p w14:paraId="2CC37211" w14:textId="34D215F6" w:rsidR="00FD433D" w:rsidRDefault="00370FF2" w:rsidP="002E4755">
      <w:pPr>
        <w:rPr>
          <w:rFonts w:ascii="Helvetica" w:hAnsi="Helvetica"/>
          <w:b/>
          <w:bCs/>
        </w:rPr>
      </w:pPr>
      <w:r w:rsidRPr="00370FF2">
        <w:rPr>
          <w:rFonts w:ascii="Helvetica" w:hAnsi="Helvetica"/>
          <w:b/>
          <w:bCs/>
        </w:rPr>
        <w:lastRenderedPageBreak/>
        <w:t>Table 2. CLAS Employee Headcount and URM (%), Fall 2021.</w:t>
      </w:r>
    </w:p>
    <w:p w14:paraId="7AA15282" w14:textId="77777777" w:rsidR="00370FF2" w:rsidRPr="00370FF2" w:rsidRDefault="00370FF2" w:rsidP="002E4755">
      <w:pPr>
        <w:rPr>
          <w:rFonts w:ascii="Helvetica" w:hAnsi="Helvetica"/>
          <w:b/>
          <w:bCs/>
        </w:rPr>
      </w:pPr>
    </w:p>
    <w:p w14:paraId="71201527" w14:textId="7D4A4CF7" w:rsidR="00370FF2" w:rsidRDefault="00370FF2" w:rsidP="00FD663D">
      <w:pPr>
        <w:tabs>
          <w:tab w:val="left" w:pos="1178"/>
        </w:tabs>
        <w:rPr>
          <w:rFonts w:ascii="Helvetica Neue" w:hAnsi="Helvetica Neue" w:cstheme="minorHAnsi"/>
        </w:rPr>
      </w:pPr>
      <w:r>
        <w:rPr>
          <w:noProof/>
        </w:rPr>
        <w:drawing>
          <wp:inline distT="0" distB="0" distL="0" distR="0" wp14:anchorId="1B35347E" wp14:editId="632B8563">
            <wp:extent cx="5787918" cy="4413290"/>
            <wp:effectExtent l="0" t="0" r="0" b="0"/>
            <wp:docPr id="1571147579" name="Picture 157114757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47579" name="Picture 1571147579"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87918" cy="4413290"/>
                    </a:xfrm>
                    <a:prstGeom prst="rect">
                      <a:avLst/>
                    </a:prstGeom>
                  </pic:spPr>
                </pic:pic>
              </a:graphicData>
            </a:graphic>
          </wp:inline>
        </w:drawing>
      </w:r>
    </w:p>
    <w:p w14:paraId="23142A57" w14:textId="77777777" w:rsidR="00365F49" w:rsidRDefault="00365F49">
      <w:pPr>
        <w:spacing w:after="160" w:line="259" w:lineRule="auto"/>
        <w:rPr>
          <w:rFonts w:ascii="Helvetica" w:hAnsi="Helvetica" w:cs="Helvetica"/>
        </w:rPr>
      </w:pPr>
    </w:p>
    <w:p w14:paraId="267788B5" w14:textId="7188AAFA" w:rsidR="00370FF2" w:rsidRPr="00370FF2" w:rsidRDefault="00370FF2">
      <w:pPr>
        <w:spacing w:after="160" w:line="259" w:lineRule="auto"/>
        <w:rPr>
          <w:rFonts w:ascii="Helvetica" w:hAnsi="Helvetica" w:cs="Helvetica"/>
        </w:rPr>
      </w:pPr>
      <w:r w:rsidRPr="00370FF2">
        <w:rPr>
          <w:rFonts w:ascii="Helvetica" w:hAnsi="Helvetica" w:cs="Helvetica"/>
        </w:rPr>
        <w:t xml:space="preserve">Data Source: </w:t>
      </w:r>
      <w:hyperlink r:id="rId15" w:history="1">
        <w:r w:rsidRPr="00A9128D">
          <w:rPr>
            <w:rStyle w:val="Hyperlink"/>
            <w:rFonts w:ascii="Helvetica" w:hAnsi="Helvetica" w:cs="Helvetica"/>
          </w:rPr>
          <w:t>https://www.ucdenver.edu/offices/institutional-research-and-effectiveness/data-analysis/faculty-staff-data/staff-counts</w:t>
        </w:r>
      </w:hyperlink>
      <w:r>
        <w:rPr>
          <w:rFonts w:ascii="Helvetica" w:hAnsi="Helvetica" w:cs="Helvetica"/>
        </w:rPr>
        <w:t xml:space="preserve"> </w:t>
      </w:r>
      <w:r w:rsidRPr="00370FF2">
        <w:rPr>
          <w:rFonts w:ascii="Helvetica" w:hAnsi="Helvetica" w:cs="Helvetica"/>
        </w:rPr>
        <w:br w:type="page"/>
      </w:r>
    </w:p>
    <w:p w14:paraId="0F9F7635" w14:textId="77777777" w:rsidR="0073172D" w:rsidRDefault="0073172D">
      <w:pPr>
        <w:spacing w:after="160" w:line="259" w:lineRule="auto"/>
        <w:rPr>
          <w:rFonts w:ascii="Helvetica" w:hAnsi="Helvetica" w:cs="Helvetica"/>
          <w:b/>
          <w:bCs/>
        </w:rPr>
      </w:pPr>
      <w:r w:rsidRPr="0073172D">
        <w:rPr>
          <w:rFonts w:ascii="Helvetica" w:hAnsi="Helvetica" w:cs="Helvetica"/>
          <w:b/>
          <w:bCs/>
        </w:rPr>
        <w:lastRenderedPageBreak/>
        <w:t>Figure 1. CLAS URM Faculty and Staff Headcount (%), 2014 to 2021</w:t>
      </w:r>
      <w:r>
        <w:rPr>
          <w:rFonts w:ascii="Helvetica" w:hAnsi="Helvetica" w:cs="Helvetica"/>
          <w:b/>
          <w:bCs/>
        </w:rPr>
        <w:t>.</w:t>
      </w:r>
    </w:p>
    <w:p w14:paraId="37613384" w14:textId="77777777" w:rsidR="0073172D" w:rsidRDefault="0073172D">
      <w:pPr>
        <w:spacing w:after="160" w:line="259" w:lineRule="auto"/>
        <w:rPr>
          <w:rFonts w:ascii="Helvetica" w:hAnsi="Helvetica" w:cs="Helvetica"/>
          <w:b/>
          <w:bCs/>
        </w:rPr>
      </w:pPr>
      <w:r>
        <w:rPr>
          <w:noProof/>
        </w:rPr>
        <w:drawing>
          <wp:inline distT="0" distB="0" distL="0" distR="0" wp14:anchorId="273CF68B" wp14:editId="68CAF900">
            <wp:extent cx="5120640" cy="3712464"/>
            <wp:effectExtent l="0" t="0" r="3810" b="2540"/>
            <wp:docPr id="895715275" name="Picture 89571527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15275" name="Picture 895715275" descr="Chart, lin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160061" cy="3741044"/>
                    </a:xfrm>
                    <a:prstGeom prst="rect">
                      <a:avLst/>
                    </a:prstGeom>
                  </pic:spPr>
                </pic:pic>
              </a:graphicData>
            </a:graphic>
          </wp:inline>
        </w:drawing>
      </w:r>
    </w:p>
    <w:p w14:paraId="2808D204" w14:textId="77777777" w:rsidR="0073172D" w:rsidRDefault="0073172D">
      <w:pPr>
        <w:spacing w:after="160" w:line="259" w:lineRule="auto"/>
        <w:rPr>
          <w:rFonts w:ascii="Helvetica" w:hAnsi="Helvetica" w:cs="Helvetica"/>
        </w:rPr>
      </w:pPr>
      <w:r w:rsidRPr="0073172D">
        <w:rPr>
          <w:rFonts w:ascii="Helvetica" w:hAnsi="Helvetica" w:cs="Helvetica"/>
        </w:rPr>
        <w:t xml:space="preserve">Data Source: </w:t>
      </w:r>
      <w:hyperlink r:id="rId17" w:history="1">
        <w:r w:rsidRPr="00A9128D">
          <w:rPr>
            <w:rStyle w:val="Hyperlink"/>
            <w:rFonts w:ascii="Helvetica" w:hAnsi="Helvetica" w:cs="Helvetica"/>
          </w:rPr>
          <w:t>https://www.ucdenver.edu/offices/institutional-research-and-effectiveness/data-analysis/faculty-staff-data/staff-counts</w:t>
        </w:r>
      </w:hyperlink>
      <w:r>
        <w:rPr>
          <w:rFonts w:ascii="Helvetica" w:hAnsi="Helvetica" w:cs="Helvetica"/>
        </w:rPr>
        <w:t xml:space="preserve"> </w:t>
      </w:r>
    </w:p>
    <w:p w14:paraId="093B2F04" w14:textId="77777777" w:rsidR="0073172D" w:rsidRDefault="0073172D">
      <w:pPr>
        <w:spacing w:after="160" w:line="259" w:lineRule="auto"/>
        <w:rPr>
          <w:rFonts w:ascii="Helvetica" w:hAnsi="Helvetica" w:cs="Helvetica"/>
        </w:rPr>
      </w:pPr>
    </w:p>
    <w:p w14:paraId="58457FF2" w14:textId="6F4BDF43" w:rsidR="00370FF2" w:rsidRPr="0073172D" w:rsidRDefault="0073172D">
      <w:pPr>
        <w:spacing w:after="160" w:line="259" w:lineRule="auto"/>
        <w:rPr>
          <w:rFonts w:ascii="Helvetica" w:hAnsi="Helvetica" w:cs="Helvetica"/>
        </w:rPr>
      </w:pPr>
      <w:r w:rsidRPr="0073172D">
        <w:rPr>
          <w:rFonts w:ascii="Helvetica" w:hAnsi="Helvetica" w:cs="Helvetica"/>
        </w:rPr>
        <w:t>As Table 1 indicates, 12% of CLAS Faculty and 25% of CLAS staff were underrepresented minorities (URM) in 2014. Figure 1 shows these numbers do not change much seven years later. In fact, the percentage of URM faculty decreased to 10% by 2021 (Table 2). The URM Staff percentage remained the same in 2021 as it was in 2014. These numbers demonstrate that we have a lot of work to do recruiting and retaining faculty and staff of color. How do your unit’s numbers compare to these?</w:t>
      </w:r>
      <w:r w:rsidR="00370FF2" w:rsidRPr="0073172D">
        <w:rPr>
          <w:rFonts w:ascii="Helvetica" w:hAnsi="Helvetica" w:cs="Helvetica"/>
        </w:rPr>
        <w:br w:type="page"/>
      </w:r>
    </w:p>
    <w:p w14:paraId="4FE4384A" w14:textId="6CA6642F" w:rsidR="0073172D" w:rsidRDefault="0073172D" w:rsidP="00FD663D">
      <w:pPr>
        <w:tabs>
          <w:tab w:val="left" w:pos="1178"/>
        </w:tabs>
        <w:rPr>
          <w:rFonts w:ascii="Helvetica" w:hAnsi="Helvetica" w:cs="Helvetica"/>
          <w:b/>
          <w:bCs/>
        </w:rPr>
      </w:pPr>
      <w:r w:rsidRPr="0073172D">
        <w:rPr>
          <w:rFonts w:ascii="Helvetica" w:hAnsi="Helvetica" w:cs="Helvetica"/>
          <w:b/>
          <w:bCs/>
        </w:rPr>
        <w:lastRenderedPageBreak/>
        <w:t>Table 3. CLAS Faculty Demographics (%) by Track, 2014 to 2020.</w:t>
      </w:r>
    </w:p>
    <w:p w14:paraId="465E44FA" w14:textId="77777777" w:rsidR="0073172D" w:rsidRDefault="0073172D" w:rsidP="00FD663D">
      <w:pPr>
        <w:tabs>
          <w:tab w:val="left" w:pos="1178"/>
        </w:tabs>
        <w:rPr>
          <w:rFonts w:ascii="Helvetica" w:hAnsi="Helvetica" w:cs="Helvetica"/>
          <w:b/>
          <w:bCs/>
        </w:rPr>
      </w:pPr>
    </w:p>
    <w:tbl>
      <w:tblPr>
        <w:tblW w:w="8550" w:type="dxa"/>
        <w:tblLayout w:type="fixed"/>
        <w:tblLook w:val="04A0" w:firstRow="1" w:lastRow="0" w:firstColumn="1" w:lastColumn="0" w:noHBand="0" w:noVBand="1"/>
      </w:tblPr>
      <w:tblGrid>
        <w:gridCol w:w="1785"/>
        <w:gridCol w:w="2130"/>
        <w:gridCol w:w="660"/>
        <w:gridCol w:w="675"/>
        <w:gridCol w:w="660"/>
        <w:gridCol w:w="660"/>
        <w:gridCol w:w="660"/>
        <w:gridCol w:w="675"/>
        <w:gridCol w:w="645"/>
      </w:tblGrid>
      <w:tr w:rsidR="0073172D" w14:paraId="0F376CBA" w14:textId="77777777" w:rsidTr="00E85443">
        <w:trPr>
          <w:trHeight w:val="315"/>
        </w:trPr>
        <w:tc>
          <w:tcPr>
            <w:tcW w:w="1785" w:type="dxa"/>
            <w:tcBorders>
              <w:top w:val="single" w:sz="8" w:space="0" w:color="auto"/>
              <w:left w:val="single" w:sz="8" w:space="0" w:color="auto"/>
              <w:bottom w:val="single" w:sz="8" w:space="0" w:color="auto"/>
              <w:right w:val="single" w:sz="8" w:space="0" w:color="auto"/>
            </w:tcBorders>
            <w:vAlign w:val="bottom"/>
          </w:tcPr>
          <w:p w14:paraId="1AC23AB4" w14:textId="77777777" w:rsidR="0073172D" w:rsidRDefault="0073172D" w:rsidP="00E85443">
            <w:pP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IPEDS Tenure Desc.</w:t>
            </w:r>
          </w:p>
        </w:tc>
        <w:tc>
          <w:tcPr>
            <w:tcW w:w="2130" w:type="dxa"/>
            <w:tcBorders>
              <w:top w:val="single" w:sz="8" w:space="0" w:color="auto"/>
              <w:left w:val="single" w:sz="8" w:space="0" w:color="auto"/>
              <w:bottom w:val="single" w:sz="8" w:space="0" w:color="auto"/>
              <w:right w:val="single" w:sz="8" w:space="0" w:color="auto"/>
            </w:tcBorders>
            <w:vAlign w:val="bottom"/>
          </w:tcPr>
          <w:p w14:paraId="2852BEA5" w14:textId="77777777" w:rsidR="0073172D" w:rsidRDefault="0073172D" w:rsidP="00E85443">
            <w:pP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Demographic</w:t>
            </w:r>
          </w:p>
        </w:tc>
        <w:tc>
          <w:tcPr>
            <w:tcW w:w="660" w:type="dxa"/>
            <w:tcBorders>
              <w:top w:val="single" w:sz="8" w:space="0" w:color="auto"/>
              <w:left w:val="single" w:sz="8" w:space="0" w:color="auto"/>
              <w:bottom w:val="single" w:sz="8" w:space="0" w:color="auto"/>
              <w:right w:val="single" w:sz="8" w:space="0" w:color="auto"/>
            </w:tcBorders>
            <w:vAlign w:val="center"/>
          </w:tcPr>
          <w:p w14:paraId="09687CB6" w14:textId="77777777" w:rsidR="0073172D" w:rsidRDefault="0073172D" w:rsidP="00E85443">
            <w:pPr>
              <w:jc w:val="cente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2014</w:t>
            </w:r>
          </w:p>
        </w:tc>
        <w:tc>
          <w:tcPr>
            <w:tcW w:w="675" w:type="dxa"/>
            <w:tcBorders>
              <w:top w:val="single" w:sz="8" w:space="0" w:color="auto"/>
              <w:left w:val="single" w:sz="8" w:space="0" w:color="auto"/>
              <w:bottom w:val="single" w:sz="8" w:space="0" w:color="auto"/>
              <w:right w:val="single" w:sz="8" w:space="0" w:color="auto"/>
            </w:tcBorders>
            <w:vAlign w:val="center"/>
          </w:tcPr>
          <w:p w14:paraId="08851183" w14:textId="77777777" w:rsidR="0073172D" w:rsidRDefault="0073172D" w:rsidP="00E85443">
            <w:pPr>
              <w:jc w:val="cente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2015</w:t>
            </w:r>
          </w:p>
        </w:tc>
        <w:tc>
          <w:tcPr>
            <w:tcW w:w="660" w:type="dxa"/>
            <w:tcBorders>
              <w:top w:val="single" w:sz="8" w:space="0" w:color="auto"/>
              <w:left w:val="single" w:sz="8" w:space="0" w:color="auto"/>
              <w:bottom w:val="single" w:sz="8" w:space="0" w:color="auto"/>
              <w:right w:val="single" w:sz="8" w:space="0" w:color="auto"/>
            </w:tcBorders>
            <w:vAlign w:val="center"/>
          </w:tcPr>
          <w:p w14:paraId="73FD7553" w14:textId="77777777" w:rsidR="0073172D" w:rsidRDefault="0073172D" w:rsidP="00E85443">
            <w:pPr>
              <w:jc w:val="cente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2016</w:t>
            </w:r>
          </w:p>
        </w:tc>
        <w:tc>
          <w:tcPr>
            <w:tcW w:w="660" w:type="dxa"/>
            <w:tcBorders>
              <w:top w:val="single" w:sz="8" w:space="0" w:color="auto"/>
              <w:left w:val="single" w:sz="8" w:space="0" w:color="auto"/>
              <w:bottom w:val="single" w:sz="8" w:space="0" w:color="auto"/>
              <w:right w:val="single" w:sz="8" w:space="0" w:color="auto"/>
            </w:tcBorders>
            <w:vAlign w:val="center"/>
          </w:tcPr>
          <w:p w14:paraId="5D8AEDD5" w14:textId="77777777" w:rsidR="0073172D" w:rsidRDefault="0073172D" w:rsidP="00E85443">
            <w:pPr>
              <w:jc w:val="cente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2017</w:t>
            </w:r>
          </w:p>
        </w:tc>
        <w:tc>
          <w:tcPr>
            <w:tcW w:w="660" w:type="dxa"/>
            <w:tcBorders>
              <w:top w:val="single" w:sz="8" w:space="0" w:color="auto"/>
              <w:left w:val="single" w:sz="8" w:space="0" w:color="auto"/>
              <w:bottom w:val="single" w:sz="8" w:space="0" w:color="auto"/>
              <w:right w:val="single" w:sz="8" w:space="0" w:color="auto"/>
            </w:tcBorders>
            <w:vAlign w:val="center"/>
          </w:tcPr>
          <w:p w14:paraId="35D2E7CF" w14:textId="77777777" w:rsidR="0073172D" w:rsidRDefault="0073172D" w:rsidP="00E85443">
            <w:pPr>
              <w:jc w:val="cente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2018</w:t>
            </w:r>
          </w:p>
        </w:tc>
        <w:tc>
          <w:tcPr>
            <w:tcW w:w="675" w:type="dxa"/>
            <w:tcBorders>
              <w:top w:val="single" w:sz="8" w:space="0" w:color="auto"/>
              <w:left w:val="single" w:sz="8" w:space="0" w:color="auto"/>
              <w:bottom w:val="single" w:sz="8" w:space="0" w:color="auto"/>
              <w:right w:val="single" w:sz="8" w:space="0" w:color="auto"/>
            </w:tcBorders>
            <w:vAlign w:val="center"/>
          </w:tcPr>
          <w:p w14:paraId="7713CB75" w14:textId="77777777" w:rsidR="0073172D" w:rsidRDefault="0073172D" w:rsidP="00E85443">
            <w:pPr>
              <w:jc w:val="cente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2019</w:t>
            </w:r>
          </w:p>
        </w:tc>
        <w:tc>
          <w:tcPr>
            <w:tcW w:w="645" w:type="dxa"/>
            <w:tcBorders>
              <w:top w:val="single" w:sz="8" w:space="0" w:color="auto"/>
              <w:left w:val="single" w:sz="8" w:space="0" w:color="auto"/>
              <w:bottom w:val="single" w:sz="8" w:space="0" w:color="auto"/>
              <w:right w:val="single" w:sz="8" w:space="0" w:color="auto"/>
            </w:tcBorders>
            <w:vAlign w:val="center"/>
          </w:tcPr>
          <w:p w14:paraId="4D7150D9" w14:textId="77777777" w:rsidR="0073172D" w:rsidRDefault="0073172D" w:rsidP="00E85443">
            <w:pPr>
              <w:jc w:val="center"/>
              <w:rPr>
                <w:rFonts w:ascii="Calibri" w:eastAsia="Calibri" w:hAnsi="Calibri" w:cs="Calibri"/>
                <w:b/>
                <w:bCs/>
                <w:color w:val="000000" w:themeColor="text1"/>
                <w:sz w:val="20"/>
                <w:szCs w:val="20"/>
              </w:rPr>
            </w:pPr>
            <w:r w:rsidRPr="081EC50C">
              <w:rPr>
                <w:rFonts w:ascii="Calibri" w:eastAsia="Calibri" w:hAnsi="Calibri" w:cs="Calibri"/>
                <w:b/>
                <w:bCs/>
                <w:color w:val="000000" w:themeColor="text1"/>
                <w:sz w:val="20"/>
                <w:szCs w:val="20"/>
              </w:rPr>
              <w:t>2020</w:t>
            </w:r>
          </w:p>
        </w:tc>
      </w:tr>
      <w:tr w:rsidR="0073172D" w14:paraId="6AC3F824" w14:textId="77777777" w:rsidTr="00E85443">
        <w:trPr>
          <w:trHeight w:val="600"/>
        </w:trPr>
        <w:tc>
          <w:tcPr>
            <w:tcW w:w="1785" w:type="dxa"/>
            <w:vMerge w:val="restart"/>
            <w:tcBorders>
              <w:top w:val="single" w:sz="8" w:space="0" w:color="auto"/>
              <w:left w:val="single" w:sz="8" w:space="0" w:color="auto"/>
              <w:bottom w:val="single" w:sz="8" w:space="0" w:color="000000" w:themeColor="text1"/>
              <w:right w:val="single" w:sz="8" w:space="0" w:color="auto"/>
            </w:tcBorders>
          </w:tcPr>
          <w:p w14:paraId="5C52D184"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Non-Tenure</w:t>
            </w:r>
          </w:p>
        </w:tc>
        <w:tc>
          <w:tcPr>
            <w:tcW w:w="2130" w:type="dxa"/>
            <w:tcBorders>
              <w:top w:val="single" w:sz="8" w:space="0" w:color="auto"/>
              <w:left w:val="single" w:sz="8" w:space="0" w:color="auto"/>
              <w:bottom w:val="single" w:sz="8" w:space="0" w:color="auto"/>
              <w:right w:val="single" w:sz="8" w:space="0" w:color="auto"/>
            </w:tcBorders>
            <w:vAlign w:val="bottom"/>
          </w:tcPr>
          <w:p w14:paraId="703CACC3"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American Indian or Alaskan Indian</w:t>
            </w:r>
          </w:p>
        </w:tc>
        <w:tc>
          <w:tcPr>
            <w:tcW w:w="660" w:type="dxa"/>
            <w:tcBorders>
              <w:top w:val="single" w:sz="8" w:space="0" w:color="auto"/>
              <w:left w:val="single" w:sz="8" w:space="0" w:color="auto"/>
              <w:bottom w:val="single" w:sz="8" w:space="0" w:color="auto"/>
              <w:right w:val="single" w:sz="8" w:space="0" w:color="auto"/>
            </w:tcBorders>
            <w:vAlign w:val="center"/>
          </w:tcPr>
          <w:p w14:paraId="62BC9FB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75" w:type="dxa"/>
            <w:tcBorders>
              <w:top w:val="single" w:sz="8" w:space="0" w:color="auto"/>
              <w:left w:val="single" w:sz="8" w:space="0" w:color="auto"/>
              <w:bottom w:val="single" w:sz="8" w:space="0" w:color="auto"/>
              <w:right w:val="single" w:sz="8" w:space="0" w:color="auto"/>
            </w:tcBorders>
            <w:vAlign w:val="center"/>
          </w:tcPr>
          <w:p w14:paraId="7946FDAC"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60" w:type="dxa"/>
            <w:tcBorders>
              <w:top w:val="single" w:sz="8" w:space="0" w:color="auto"/>
              <w:left w:val="single" w:sz="8" w:space="0" w:color="auto"/>
              <w:bottom w:val="single" w:sz="8" w:space="0" w:color="auto"/>
              <w:right w:val="single" w:sz="8" w:space="0" w:color="auto"/>
            </w:tcBorders>
            <w:vAlign w:val="center"/>
          </w:tcPr>
          <w:p w14:paraId="337EAE6A"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60" w:type="dxa"/>
            <w:tcBorders>
              <w:top w:val="single" w:sz="8" w:space="0" w:color="auto"/>
              <w:left w:val="single" w:sz="8" w:space="0" w:color="auto"/>
              <w:bottom w:val="single" w:sz="8" w:space="0" w:color="auto"/>
              <w:right w:val="single" w:sz="8" w:space="0" w:color="auto"/>
            </w:tcBorders>
            <w:vAlign w:val="center"/>
          </w:tcPr>
          <w:p w14:paraId="1DF5E6F6"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60" w:type="dxa"/>
            <w:tcBorders>
              <w:top w:val="single" w:sz="8" w:space="0" w:color="auto"/>
              <w:left w:val="single" w:sz="8" w:space="0" w:color="auto"/>
              <w:bottom w:val="single" w:sz="8" w:space="0" w:color="auto"/>
              <w:right w:val="single" w:sz="8" w:space="0" w:color="auto"/>
            </w:tcBorders>
            <w:vAlign w:val="center"/>
          </w:tcPr>
          <w:p w14:paraId="7DAA25A8"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75" w:type="dxa"/>
            <w:tcBorders>
              <w:top w:val="single" w:sz="8" w:space="0" w:color="auto"/>
              <w:left w:val="single" w:sz="8" w:space="0" w:color="auto"/>
              <w:bottom w:val="single" w:sz="8" w:space="0" w:color="auto"/>
              <w:right w:val="single" w:sz="8" w:space="0" w:color="auto"/>
            </w:tcBorders>
            <w:vAlign w:val="center"/>
          </w:tcPr>
          <w:p w14:paraId="0373AA6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075BE099"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 xml:space="preserve"> </w:t>
            </w:r>
          </w:p>
        </w:tc>
      </w:tr>
      <w:tr w:rsidR="0073172D" w14:paraId="6B31F11A" w14:textId="77777777" w:rsidTr="00E85443">
        <w:trPr>
          <w:trHeight w:val="300"/>
        </w:trPr>
        <w:tc>
          <w:tcPr>
            <w:tcW w:w="1785" w:type="dxa"/>
            <w:vMerge/>
            <w:vAlign w:val="center"/>
          </w:tcPr>
          <w:p w14:paraId="7B135D82"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30F73BAA"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Asian</w:t>
            </w:r>
          </w:p>
        </w:tc>
        <w:tc>
          <w:tcPr>
            <w:tcW w:w="660" w:type="dxa"/>
            <w:tcBorders>
              <w:top w:val="single" w:sz="8" w:space="0" w:color="auto"/>
              <w:left w:val="single" w:sz="8" w:space="0" w:color="auto"/>
              <w:bottom w:val="single" w:sz="8" w:space="0" w:color="auto"/>
              <w:right w:val="single" w:sz="8" w:space="0" w:color="auto"/>
            </w:tcBorders>
            <w:vAlign w:val="center"/>
          </w:tcPr>
          <w:p w14:paraId="17B8B0EB"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w:t>
            </w:r>
          </w:p>
        </w:tc>
        <w:tc>
          <w:tcPr>
            <w:tcW w:w="675" w:type="dxa"/>
            <w:tcBorders>
              <w:top w:val="single" w:sz="8" w:space="0" w:color="auto"/>
              <w:left w:val="single" w:sz="8" w:space="0" w:color="auto"/>
              <w:bottom w:val="single" w:sz="8" w:space="0" w:color="auto"/>
              <w:right w:val="single" w:sz="8" w:space="0" w:color="auto"/>
            </w:tcBorders>
            <w:vAlign w:val="center"/>
          </w:tcPr>
          <w:p w14:paraId="2367D7C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c>
          <w:tcPr>
            <w:tcW w:w="660" w:type="dxa"/>
            <w:tcBorders>
              <w:top w:val="single" w:sz="8" w:space="0" w:color="auto"/>
              <w:left w:val="single" w:sz="8" w:space="0" w:color="auto"/>
              <w:bottom w:val="single" w:sz="8" w:space="0" w:color="auto"/>
              <w:right w:val="single" w:sz="8" w:space="0" w:color="auto"/>
            </w:tcBorders>
            <w:vAlign w:val="center"/>
          </w:tcPr>
          <w:p w14:paraId="61CDADCE"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c>
          <w:tcPr>
            <w:tcW w:w="660" w:type="dxa"/>
            <w:tcBorders>
              <w:top w:val="single" w:sz="8" w:space="0" w:color="auto"/>
              <w:left w:val="single" w:sz="8" w:space="0" w:color="auto"/>
              <w:bottom w:val="single" w:sz="8" w:space="0" w:color="auto"/>
              <w:right w:val="single" w:sz="8" w:space="0" w:color="auto"/>
            </w:tcBorders>
            <w:vAlign w:val="center"/>
          </w:tcPr>
          <w:p w14:paraId="2A91A0B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8%</w:t>
            </w:r>
          </w:p>
        </w:tc>
        <w:tc>
          <w:tcPr>
            <w:tcW w:w="660" w:type="dxa"/>
            <w:tcBorders>
              <w:top w:val="single" w:sz="8" w:space="0" w:color="auto"/>
              <w:left w:val="single" w:sz="8" w:space="0" w:color="auto"/>
              <w:bottom w:val="single" w:sz="8" w:space="0" w:color="auto"/>
              <w:right w:val="single" w:sz="8" w:space="0" w:color="auto"/>
            </w:tcBorders>
            <w:vAlign w:val="center"/>
          </w:tcPr>
          <w:p w14:paraId="2FD0318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w:t>
            </w:r>
          </w:p>
        </w:tc>
        <w:tc>
          <w:tcPr>
            <w:tcW w:w="675" w:type="dxa"/>
            <w:tcBorders>
              <w:top w:val="single" w:sz="8" w:space="0" w:color="auto"/>
              <w:left w:val="single" w:sz="8" w:space="0" w:color="auto"/>
              <w:bottom w:val="single" w:sz="8" w:space="0" w:color="auto"/>
              <w:right w:val="single" w:sz="8" w:space="0" w:color="auto"/>
            </w:tcBorders>
            <w:vAlign w:val="center"/>
          </w:tcPr>
          <w:p w14:paraId="6108CABA"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w:t>
            </w:r>
          </w:p>
        </w:tc>
        <w:tc>
          <w:tcPr>
            <w:tcW w:w="645" w:type="dxa"/>
            <w:tcBorders>
              <w:top w:val="single" w:sz="8" w:space="0" w:color="auto"/>
              <w:left w:val="single" w:sz="8" w:space="0" w:color="auto"/>
              <w:bottom w:val="single" w:sz="8" w:space="0" w:color="auto"/>
              <w:right w:val="single" w:sz="8" w:space="0" w:color="auto"/>
            </w:tcBorders>
            <w:vAlign w:val="center"/>
          </w:tcPr>
          <w:p w14:paraId="295634B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r>
      <w:tr w:rsidR="0073172D" w14:paraId="4E7DDE60" w14:textId="77777777" w:rsidTr="00E85443">
        <w:trPr>
          <w:trHeight w:val="600"/>
        </w:trPr>
        <w:tc>
          <w:tcPr>
            <w:tcW w:w="1785" w:type="dxa"/>
            <w:vMerge/>
            <w:vAlign w:val="center"/>
          </w:tcPr>
          <w:p w14:paraId="75FB665B"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4892B143"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Black or African American</w:t>
            </w:r>
          </w:p>
        </w:tc>
        <w:tc>
          <w:tcPr>
            <w:tcW w:w="660" w:type="dxa"/>
            <w:tcBorders>
              <w:top w:val="single" w:sz="8" w:space="0" w:color="auto"/>
              <w:left w:val="single" w:sz="8" w:space="0" w:color="auto"/>
              <w:bottom w:val="single" w:sz="8" w:space="0" w:color="auto"/>
              <w:right w:val="single" w:sz="8" w:space="0" w:color="auto"/>
            </w:tcBorders>
            <w:vAlign w:val="center"/>
          </w:tcPr>
          <w:p w14:paraId="3EA72916"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c>
          <w:tcPr>
            <w:tcW w:w="675" w:type="dxa"/>
            <w:tcBorders>
              <w:top w:val="single" w:sz="8" w:space="0" w:color="auto"/>
              <w:left w:val="single" w:sz="8" w:space="0" w:color="auto"/>
              <w:bottom w:val="single" w:sz="8" w:space="0" w:color="auto"/>
              <w:right w:val="single" w:sz="8" w:space="0" w:color="auto"/>
            </w:tcBorders>
            <w:vAlign w:val="center"/>
          </w:tcPr>
          <w:p w14:paraId="2DE0115A"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c>
          <w:tcPr>
            <w:tcW w:w="660" w:type="dxa"/>
            <w:tcBorders>
              <w:top w:val="single" w:sz="8" w:space="0" w:color="auto"/>
              <w:left w:val="single" w:sz="8" w:space="0" w:color="auto"/>
              <w:bottom w:val="single" w:sz="8" w:space="0" w:color="auto"/>
              <w:right w:val="single" w:sz="8" w:space="0" w:color="auto"/>
            </w:tcBorders>
            <w:vAlign w:val="center"/>
          </w:tcPr>
          <w:p w14:paraId="080673CE"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c>
          <w:tcPr>
            <w:tcW w:w="660" w:type="dxa"/>
            <w:tcBorders>
              <w:top w:val="single" w:sz="8" w:space="0" w:color="auto"/>
              <w:left w:val="single" w:sz="8" w:space="0" w:color="auto"/>
              <w:bottom w:val="single" w:sz="8" w:space="0" w:color="auto"/>
              <w:right w:val="single" w:sz="8" w:space="0" w:color="auto"/>
            </w:tcBorders>
            <w:vAlign w:val="center"/>
          </w:tcPr>
          <w:p w14:paraId="7A954B99"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4C821B6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c>
          <w:tcPr>
            <w:tcW w:w="675" w:type="dxa"/>
            <w:tcBorders>
              <w:top w:val="single" w:sz="8" w:space="0" w:color="auto"/>
              <w:left w:val="single" w:sz="8" w:space="0" w:color="auto"/>
              <w:bottom w:val="single" w:sz="8" w:space="0" w:color="auto"/>
              <w:right w:val="single" w:sz="8" w:space="0" w:color="auto"/>
            </w:tcBorders>
            <w:vAlign w:val="center"/>
          </w:tcPr>
          <w:p w14:paraId="36620AC5"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c>
          <w:tcPr>
            <w:tcW w:w="645" w:type="dxa"/>
            <w:tcBorders>
              <w:top w:val="single" w:sz="8" w:space="0" w:color="auto"/>
              <w:left w:val="single" w:sz="8" w:space="0" w:color="auto"/>
              <w:bottom w:val="single" w:sz="8" w:space="0" w:color="auto"/>
              <w:right w:val="single" w:sz="8" w:space="0" w:color="auto"/>
            </w:tcBorders>
            <w:vAlign w:val="center"/>
          </w:tcPr>
          <w:p w14:paraId="6A4404E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r>
      <w:tr w:rsidR="0073172D" w14:paraId="3D896B79" w14:textId="77777777" w:rsidTr="00E85443">
        <w:trPr>
          <w:trHeight w:val="300"/>
        </w:trPr>
        <w:tc>
          <w:tcPr>
            <w:tcW w:w="1785" w:type="dxa"/>
            <w:vMerge/>
            <w:vAlign w:val="center"/>
          </w:tcPr>
          <w:p w14:paraId="4DC8E064"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2E553C2A"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Hispanic or Latino</w:t>
            </w:r>
          </w:p>
        </w:tc>
        <w:tc>
          <w:tcPr>
            <w:tcW w:w="660" w:type="dxa"/>
            <w:tcBorders>
              <w:top w:val="single" w:sz="8" w:space="0" w:color="auto"/>
              <w:left w:val="single" w:sz="8" w:space="0" w:color="auto"/>
              <w:bottom w:val="single" w:sz="8" w:space="0" w:color="auto"/>
              <w:right w:val="single" w:sz="8" w:space="0" w:color="auto"/>
            </w:tcBorders>
            <w:vAlign w:val="center"/>
          </w:tcPr>
          <w:p w14:paraId="16F1D6F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9%</w:t>
            </w:r>
          </w:p>
        </w:tc>
        <w:tc>
          <w:tcPr>
            <w:tcW w:w="675" w:type="dxa"/>
            <w:tcBorders>
              <w:top w:val="single" w:sz="8" w:space="0" w:color="auto"/>
              <w:left w:val="single" w:sz="8" w:space="0" w:color="auto"/>
              <w:bottom w:val="single" w:sz="8" w:space="0" w:color="auto"/>
              <w:right w:val="single" w:sz="8" w:space="0" w:color="auto"/>
            </w:tcBorders>
            <w:vAlign w:val="center"/>
          </w:tcPr>
          <w:p w14:paraId="56CFEAE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8%</w:t>
            </w:r>
          </w:p>
        </w:tc>
        <w:tc>
          <w:tcPr>
            <w:tcW w:w="660" w:type="dxa"/>
            <w:tcBorders>
              <w:top w:val="single" w:sz="8" w:space="0" w:color="auto"/>
              <w:left w:val="single" w:sz="8" w:space="0" w:color="auto"/>
              <w:bottom w:val="single" w:sz="8" w:space="0" w:color="auto"/>
              <w:right w:val="single" w:sz="8" w:space="0" w:color="auto"/>
            </w:tcBorders>
            <w:vAlign w:val="center"/>
          </w:tcPr>
          <w:p w14:paraId="0172F2AA"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w:t>
            </w:r>
          </w:p>
        </w:tc>
        <w:tc>
          <w:tcPr>
            <w:tcW w:w="660" w:type="dxa"/>
            <w:tcBorders>
              <w:top w:val="single" w:sz="8" w:space="0" w:color="auto"/>
              <w:left w:val="single" w:sz="8" w:space="0" w:color="auto"/>
              <w:bottom w:val="single" w:sz="8" w:space="0" w:color="auto"/>
              <w:right w:val="single" w:sz="8" w:space="0" w:color="auto"/>
            </w:tcBorders>
            <w:vAlign w:val="center"/>
          </w:tcPr>
          <w:p w14:paraId="31D4225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w:t>
            </w:r>
          </w:p>
        </w:tc>
        <w:tc>
          <w:tcPr>
            <w:tcW w:w="660" w:type="dxa"/>
            <w:tcBorders>
              <w:top w:val="single" w:sz="8" w:space="0" w:color="auto"/>
              <w:left w:val="single" w:sz="8" w:space="0" w:color="auto"/>
              <w:bottom w:val="single" w:sz="8" w:space="0" w:color="auto"/>
              <w:right w:val="single" w:sz="8" w:space="0" w:color="auto"/>
            </w:tcBorders>
            <w:vAlign w:val="center"/>
          </w:tcPr>
          <w:p w14:paraId="32359755"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8%</w:t>
            </w:r>
          </w:p>
        </w:tc>
        <w:tc>
          <w:tcPr>
            <w:tcW w:w="675" w:type="dxa"/>
            <w:tcBorders>
              <w:top w:val="single" w:sz="8" w:space="0" w:color="auto"/>
              <w:left w:val="single" w:sz="8" w:space="0" w:color="auto"/>
              <w:bottom w:val="single" w:sz="8" w:space="0" w:color="auto"/>
              <w:right w:val="single" w:sz="8" w:space="0" w:color="auto"/>
            </w:tcBorders>
            <w:vAlign w:val="center"/>
          </w:tcPr>
          <w:p w14:paraId="4CFB5A4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w:t>
            </w:r>
          </w:p>
        </w:tc>
        <w:tc>
          <w:tcPr>
            <w:tcW w:w="645" w:type="dxa"/>
            <w:tcBorders>
              <w:top w:val="single" w:sz="8" w:space="0" w:color="auto"/>
              <w:left w:val="single" w:sz="8" w:space="0" w:color="auto"/>
              <w:bottom w:val="single" w:sz="8" w:space="0" w:color="auto"/>
              <w:right w:val="single" w:sz="8" w:space="0" w:color="auto"/>
            </w:tcBorders>
            <w:vAlign w:val="center"/>
          </w:tcPr>
          <w:p w14:paraId="61C429EE"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r>
      <w:tr w:rsidR="0073172D" w14:paraId="111D7EF8" w14:textId="77777777" w:rsidTr="00E85443">
        <w:trPr>
          <w:trHeight w:val="300"/>
        </w:trPr>
        <w:tc>
          <w:tcPr>
            <w:tcW w:w="1785" w:type="dxa"/>
            <w:vMerge/>
            <w:vAlign w:val="center"/>
          </w:tcPr>
          <w:p w14:paraId="5BECDCE5"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28E31229"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International</w:t>
            </w:r>
          </w:p>
        </w:tc>
        <w:tc>
          <w:tcPr>
            <w:tcW w:w="660" w:type="dxa"/>
            <w:tcBorders>
              <w:top w:val="single" w:sz="8" w:space="0" w:color="auto"/>
              <w:left w:val="single" w:sz="8" w:space="0" w:color="auto"/>
              <w:bottom w:val="single" w:sz="8" w:space="0" w:color="auto"/>
              <w:right w:val="single" w:sz="8" w:space="0" w:color="auto"/>
            </w:tcBorders>
            <w:vAlign w:val="center"/>
          </w:tcPr>
          <w:p w14:paraId="2A3C87FC"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75" w:type="dxa"/>
            <w:tcBorders>
              <w:top w:val="single" w:sz="8" w:space="0" w:color="auto"/>
              <w:left w:val="single" w:sz="8" w:space="0" w:color="auto"/>
              <w:bottom w:val="single" w:sz="8" w:space="0" w:color="auto"/>
              <w:right w:val="single" w:sz="8" w:space="0" w:color="auto"/>
            </w:tcBorders>
            <w:vAlign w:val="center"/>
          </w:tcPr>
          <w:p w14:paraId="6F39A742"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60" w:type="dxa"/>
            <w:tcBorders>
              <w:top w:val="single" w:sz="8" w:space="0" w:color="auto"/>
              <w:left w:val="single" w:sz="8" w:space="0" w:color="auto"/>
              <w:bottom w:val="single" w:sz="8" w:space="0" w:color="auto"/>
              <w:right w:val="single" w:sz="8" w:space="0" w:color="auto"/>
            </w:tcBorders>
            <w:vAlign w:val="center"/>
          </w:tcPr>
          <w:p w14:paraId="11D29194"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c>
          <w:tcPr>
            <w:tcW w:w="660" w:type="dxa"/>
            <w:tcBorders>
              <w:top w:val="single" w:sz="8" w:space="0" w:color="auto"/>
              <w:left w:val="single" w:sz="8" w:space="0" w:color="auto"/>
              <w:bottom w:val="single" w:sz="8" w:space="0" w:color="auto"/>
              <w:right w:val="single" w:sz="8" w:space="0" w:color="auto"/>
            </w:tcBorders>
            <w:vAlign w:val="center"/>
          </w:tcPr>
          <w:p w14:paraId="5627A551"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49FE0A5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75" w:type="dxa"/>
            <w:tcBorders>
              <w:top w:val="single" w:sz="8" w:space="0" w:color="auto"/>
              <w:left w:val="single" w:sz="8" w:space="0" w:color="auto"/>
              <w:bottom w:val="single" w:sz="8" w:space="0" w:color="auto"/>
              <w:right w:val="single" w:sz="8" w:space="0" w:color="auto"/>
            </w:tcBorders>
            <w:vAlign w:val="center"/>
          </w:tcPr>
          <w:p w14:paraId="31E067E1"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45" w:type="dxa"/>
            <w:tcBorders>
              <w:top w:val="single" w:sz="8" w:space="0" w:color="auto"/>
              <w:left w:val="single" w:sz="8" w:space="0" w:color="auto"/>
              <w:bottom w:val="single" w:sz="8" w:space="0" w:color="auto"/>
              <w:right w:val="single" w:sz="8" w:space="0" w:color="auto"/>
            </w:tcBorders>
            <w:vAlign w:val="center"/>
          </w:tcPr>
          <w:p w14:paraId="08FDF144"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r>
      <w:tr w:rsidR="0073172D" w14:paraId="655C3D38" w14:textId="77777777" w:rsidTr="00E85443">
        <w:trPr>
          <w:trHeight w:val="600"/>
        </w:trPr>
        <w:tc>
          <w:tcPr>
            <w:tcW w:w="1785" w:type="dxa"/>
            <w:vMerge/>
            <w:vAlign w:val="center"/>
          </w:tcPr>
          <w:p w14:paraId="339CAB97"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1C6F7BE0"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Native Hawaiian or Pacific Islander</w:t>
            </w:r>
          </w:p>
        </w:tc>
        <w:tc>
          <w:tcPr>
            <w:tcW w:w="660" w:type="dxa"/>
            <w:tcBorders>
              <w:top w:val="single" w:sz="8" w:space="0" w:color="auto"/>
              <w:left w:val="single" w:sz="8" w:space="0" w:color="auto"/>
              <w:bottom w:val="single" w:sz="8" w:space="0" w:color="auto"/>
              <w:right w:val="single" w:sz="8" w:space="0" w:color="auto"/>
            </w:tcBorders>
            <w:vAlign w:val="center"/>
          </w:tcPr>
          <w:p w14:paraId="7BF006CE"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75" w:type="dxa"/>
            <w:tcBorders>
              <w:top w:val="single" w:sz="8" w:space="0" w:color="auto"/>
              <w:left w:val="single" w:sz="8" w:space="0" w:color="auto"/>
              <w:bottom w:val="single" w:sz="8" w:space="0" w:color="auto"/>
              <w:right w:val="single" w:sz="8" w:space="0" w:color="auto"/>
            </w:tcBorders>
            <w:vAlign w:val="center"/>
          </w:tcPr>
          <w:p w14:paraId="42420326"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60" w:type="dxa"/>
            <w:tcBorders>
              <w:top w:val="single" w:sz="8" w:space="0" w:color="auto"/>
              <w:left w:val="single" w:sz="8" w:space="0" w:color="auto"/>
              <w:bottom w:val="single" w:sz="8" w:space="0" w:color="auto"/>
              <w:right w:val="single" w:sz="8" w:space="0" w:color="auto"/>
            </w:tcBorders>
            <w:vAlign w:val="center"/>
          </w:tcPr>
          <w:p w14:paraId="797F9B7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 xml:space="preserve"> </w:t>
            </w:r>
          </w:p>
        </w:tc>
        <w:tc>
          <w:tcPr>
            <w:tcW w:w="660" w:type="dxa"/>
            <w:tcBorders>
              <w:top w:val="single" w:sz="8" w:space="0" w:color="auto"/>
              <w:left w:val="single" w:sz="8" w:space="0" w:color="auto"/>
              <w:bottom w:val="single" w:sz="8" w:space="0" w:color="auto"/>
              <w:right w:val="single" w:sz="8" w:space="0" w:color="auto"/>
            </w:tcBorders>
            <w:vAlign w:val="center"/>
          </w:tcPr>
          <w:p w14:paraId="2F7B7208"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 xml:space="preserve"> </w:t>
            </w:r>
          </w:p>
        </w:tc>
        <w:tc>
          <w:tcPr>
            <w:tcW w:w="660" w:type="dxa"/>
            <w:tcBorders>
              <w:top w:val="single" w:sz="8" w:space="0" w:color="auto"/>
              <w:left w:val="single" w:sz="8" w:space="0" w:color="auto"/>
              <w:bottom w:val="single" w:sz="8" w:space="0" w:color="auto"/>
              <w:right w:val="single" w:sz="8" w:space="0" w:color="auto"/>
            </w:tcBorders>
            <w:vAlign w:val="center"/>
          </w:tcPr>
          <w:p w14:paraId="2DD25C12"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 xml:space="preserve"> </w:t>
            </w:r>
          </w:p>
        </w:tc>
        <w:tc>
          <w:tcPr>
            <w:tcW w:w="675" w:type="dxa"/>
            <w:tcBorders>
              <w:top w:val="single" w:sz="8" w:space="0" w:color="auto"/>
              <w:left w:val="single" w:sz="8" w:space="0" w:color="auto"/>
              <w:bottom w:val="single" w:sz="8" w:space="0" w:color="auto"/>
              <w:right w:val="single" w:sz="8" w:space="0" w:color="auto"/>
            </w:tcBorders>
            <w:vAlign w:val="center"/>
          </w:tcPr>
          <w:p w14:paraId="7A22FD18"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2B548AC4"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 xml:space="preserve"> </w:t>
            </w:r>
          </w:p>
        </w:tc>
      </w:tr>
      <w:tr w:rsidR="0073172D" w14:paraId="13A3B2E8" w14:textId="77777777" w:rsidTr="00E85443">
        <w:trPr>
          <w:trHeight w:val="300"/>
        </w:trPr>
        <w:tc>
          <w:tcPr>
            <w:tcW w:w="1785" w:type="dxa"/>
            <w:vMerge/>
            <w:vAlign w:val="center"/>
          </w:tcPr>
          <w:p w14:paraId="1EA57A24"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4D4B8707"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Two or More Races</w:t>
            </w:r>
          </w:p>
        </w:tc>
        <w:tc>
          <w:tcPr>
            <w:tcW w:w="660" w:type="dxa"/>
            <w:tcBorders>
              <w:top w:val="single" w:sz="8" w:space="0" w:color="auto"/>
              <w:left w:val="single" w:sz="8" w:space="0" w:color="auto"/>
              <w:bottom w:val="single" w:sz="8" w:space="0" w:color="auto"/>
              <w:right w:val="single" w:sz="8" w:space="0" w:color="auto"/>
            </w:tcBorders>
            <w:vAlign w:val="center"/>
          </w:tcPr>
          <w:p w14:paraId="6587EA1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75" w:type="dxa"/>
            <w:tcBorders>
              <w:top w:val="single" w:sz="8" w:space="0" w:color="auto"/>
              <w:left w:val="single" w:sz="8" w:space="0" w:color="auto"/>
              <w:bottom w:val="single" w:sz="8" w:space="0" w:color="auto"/>
              <w:right w:val="single" w:sz="8" w:space="0" w:color="auto"/>
            </w:tcBorders>
            <w:vAlign w:val="center"/>
          </w:tcPr>
          <w:p w14:paraId="2A2D3AD2"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60" w:type="dxa"/>
            <w:tcBorders>
              <w:top w:val="single" w:sz="8" w:space="0" w:color="auto"/>
              <w:left w:val="single" w:sz="8" w:space="0" w:color="auto"/>
              <w:bottom w:val="single" w:sz="8" w:space="0" w:color="auto"/>
              <w:right w:val="single" w:sz="8" w:space="0" w:color="auto"/>
            </w:tcBorders>
            <w:vAlign w:val="center"/>
          </w:tcPr>
          <w:p w14:paraId="24364D6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60" w:type="dxa"/>
            <w:tcBorders>
              <w:top w:val="single" w:sz="8" w:space="0" w:color="auto"/>
              <w:left w:val="single" w:sz="8" w:space="0" w:color="auto"/>
              <w:bottom w:val="single" w:sz="8" w:space="0" w:color="auto"/>
              <w:right w:val="single" w:sz="8" w:space="0" w:color="auto"/>
            </w:tcBorders>
            <w:vAlign w:val="center"/>
          </w:tcPr>
          <w:p w14:paraId="52451ED8"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60" w:type="dxa"/>
            <w:tcBorders>
              <w:top w:val="single" w:sz="8" w:space="0" w:color="auto"/>
              <w:left w:val="single" w:sz="8" w:space="0" w:color="auto"/>
              <w:bottom w:val="single" w:sz="8" w:space="0" w:color="auto"/>
              <w:right w:val="single" w:sz="8" w:space="0" w:color="auto"/>
            </w:tcBorders>
            <w:vAlign w:val="center"/>
          </w:tcPr>
          <w:p w14:paraId="40BD32EA"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0%</w:t>
            </w:r>
          </w:p>
        </w:tc>
        <w:tc>
          <w:tcPr>
            <w:tcW w:w="675" w:type="dxa"/>
            <w:tcBorders>
              <w:top w:val="single" w:sz="8" w:space="0" w:color="auto"/>
              <w:left w:val="single" w:sz="8" w:space="0" w:color="auto"/>
              <w:bottom w:val="single" w:sz="8" w:space="0" w:color="auto"/>
              <w:right w:val="single" w:sz="8" w:space="0" w:color="auto"/>
            </w:tcBorders>
            <w:vAlign w:val="center"/>
          </w:tcPr>
          <w:p w14:paraId="35570ACF"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45" w:type="dxa"/>
            <w:tcBorders>
              <w:top w:val="single" w:sz="8" w:space="0" w:color="auto"/>
              <w:left w:val="single" w:sz="8" w:space="0" w:color="auto"/>
              <w:bottom w:val="single" w:sz="8" w:space="0" w:color="auto"/>
              <w:right w:val="single" w:sz="8" w:space="0" w:color="auto"/>
            </w:tcBorders>
            <w:vAlign w:val="center"/>
          </w:tcPr>
          <w:p w14:paraId="67466BD5"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r>
      <w:tr w:rsidR="0073172D" w14:paraId="5CC108F4" w14:textId="77777777" w:rsidTr="00E85443">
        <w:trPr>
          <w:trHeight w:val="300"/>
        </w:trPr>
        <w:tc>
          <w:tcPr>
            <w:tcW w:w="1785" w:type="dxa"/>
            <w:vMerge/>
            <w:vAlign w:val="center"/>
          </w:tcPr>
          <w:p w14:paraId="0A1330AC"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1D3EE76A"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Unknown</w:t>
            </w:r>
          </w:p>
        </w:tc>
        <w:tc>
          <w:tcPr>
            <w:tcW w:w="660" w:type="dxa"/>
            <w:tcBorders>
              <w:top w:val="single" w:sz="8" w:space="0" w:color="auto"/>
              <w:left w:val="single" w:sz="8" w:space="0" w:color="auto"/>
              <w:bottom w:val="single" w:sz="8" w:space="0" w:color="auto"/>
              <w:right w:val="single" w:sz="8" w:space="0" w:color="auto"/>
            </w:tcBorders>
            <w:vAlign w:val="center"/>
          </w:tcPr>
          <w:p w14:paraId="1140987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16%</w:t>
            </w:r>
          </w:p>
        </w:tc>
        <w:tc>
          <w:tcPr>
            <w:tcW w:w="675" w:type="dxa"/>
            <w:tcBorders>
              <w:top w:val="single" w:sz="8" w:space="0" w:color="auto"/>
              <w:left w:val="single" w:sz="8" w:space="0" w:color="auto"/>
              <w:bottom w:val="single" w:sz="8" w:space="0" w:color="auto"/>
              <w:right w:val="single" w:sz="8" w:space="0" w:color="auto"/>
            </w:tcBorders>
            <w:vAlign w:val="center"/>
          </w:tcPr>
          <w:p w14:paraId="7624CCB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14%</w:t>
            </w:r>
          </w:p>
        </w:tc>
        <w:tc>
          <w:tcPr>
            <w:tcW w:w="660" w:type="dxa"/>
            <w:tcBorders>
              <w:top w:val="single" w:sz="8" w:space="0" w:color="auto"/>
              <w:left w:val="single" w:sz="8" w:space="0" w:color="auto"/>
              <w:bottom w:val="single" w:sz="8" w:space="0" w:color="auto"/>
              <w:right w:val="single" w:sz="8" w:space="0" w:color="auto"/>
            </w:tcBorders>
            <w:vAlign w:val="center"/>
          </w:tcPr>
          <w:p w14:paraId="7CCF5682"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17%</w:t>
            </w:r>
          </w:p>
        </w:tc>
        <w:tc>
          <w:tcPr>
            <w:tcW w:w="660" w:type="dxa"/>
            <w:tcBorders>
              <w:top w:val="single" w:sz="8" w:space="0" w:color="auto"/>
              <w:left w:val="single" w:sz="8" w:space="0" w:color="auto"/>
              <w:bottom w:val="single" w:sz="8" w:space="0" w:color="auto"/>
              <w:right w:val="single" w:sz="8" w:space="0" w:color="auto"/>
            </w:tcBorders>
            <w:vAlign w:val="center"/>
          </w:tcPr>
          <w:p w14:paraId="3936B02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17%</w:t>
            </w:r>
          </w:p>
        </w:tc>
        <w:tc>
          <w:tcPr>
            <w:tcW w:w="660" w:type="dxa"/>
            <w:tcBorders>
              <w:top w:val="single" w:sz="8" w:space="0" w:color="auto"/>
              <w:left w:val="single" w:sz="8" w:space="0" w:color="auto"/>
              <w:bottom w:val="single" w:sz="8" w:space="0" w:color="auto"/>
              <w:right w:val="single" w:sz="8" w:space="0" w:color="auto"/>
            </w:tcBorders>
            <w:vAlign w:val="center"/>
          </w:tcPr>
          <w:p w14:paraId="021012C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14%</w:t>
            </w:r>
          </w:p>
        </w:tc>
        <w:tc>
          <w:tcPr>
            <w:tcW w:w="675" w:type="dxa"/>
            <w:tcBorders>
              <w:top w:val="single" w:sz="8" w:space="0" w:color="auto"/>
              <w:left w:val="single" w:sz="8" w:space="0" w:color="auto"/>
              <w:bottom w:val="single" w:sz="8" w:space="0" w:color="auto"/>
              <w:right w:val="single" w:sz="8" w:space="0" w:color="auto"/>
            </w:tcBorders>
            <w:vAlign w:val="center"/>
          </w:tcPr>
          <w:p w14:paraId="3DABEFAC"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14%</w:t>
            </w:r>
          </w:p>
        </w:tc>
        <w:tc>
          <w:tcPr>
            <w:tcW w:w="645" w:type="dxa"/>
            <w:tcBorders>
              <w:top w:val="single" w:sz="8" w:space="0" w:color="auto"/>
              <w:left w:val="single" w:sz="8" w:space="0" w:color="auto"/>
              <w:bottom w:val="single" w:sz="8" w:space="0" w:color="auto"/>
              <w:right w:val="single" w:sz="8" w:space="0" w:color="auto"/>
            </w:tcBorders>
            <w:vAlign w:val="center"/>
          </w:tcPr>
          <w:p w14:paraId="08165B81"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13%</w:t>
            </w:r>
          </w:p>
        </w:tc>
      </w:tr>
      <w:tr w:rsidR="0073172D" w14:paraId="22325E44" w14:textId="77777777" w:rsidTr="00E85443">
        <w:trPr>
          <w:trHeight w:val="315"/>
        </w:trPr>
        <w:tc>
          <w:tcPr>
            <w:tcW w:w="1785" w:type="dxa"/>
            <w:vMerge/>
            <w:vAlign w:val="center"/>
          </w:tcPr>
          <w:p w14:paraId="74814F1B"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1FC4B02D"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White</w:t>
            </w:r>
          </w:p>
        </w:tc>
        <w:tc>
          <w:tcPr>
            <w:tcW w:w="660" w:type="dxa"/>
            <w:tcBorders>
              <w:top w:val="single" w:sz="8" w:space="0" w:color="auto"/>
              <w:left w:val="single" w:sz="8" w:space="0" w:color="auto"/>
              <w:bottom w:val="single" w:sz="8" w:space="0" w:color="auto"/>
              <w:right w:val="single" w:sz="8" w:space="0" w:color="auto"/>
            </w:tcBorders>
            <w:vAlign w:val="center"/>
          </w:tcPr>
          <w:p w14:paraId="57A78171"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63%</w:t>
            </w:r>
          </w:p>
        </w:tc>
        <w:tc>
          <w:tcPr>
            <w:tcW w:w="675" w:type="dxa"/>
            <w:tcBorders>
              <w:top w:val="single" w:sz="8" w:space="0" w:color="auto"/>
              <w:left w:val="single" w:sz="8" w:space="0" w:color="auto"/>
              <w:bottom w:val="single" w:sz="8" w:space="0" w:color="auto"/>
              <w:right w:val="single" w:sz="8" w:space="0" w:color="auto"/>
            </w:tcBorders>
            <w:vAlign w:val="center"/>
          </w:tcPr>
          <w:p w14:paraId="501DB6BF"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66%</w:t>
            </w:r>
          </w:p>
        </w:tc>
        <w:tc>
          <w:tcPr>
            <w:tcW w:w="660" w:type="dxa"/>
            <w:tcBorders>
              <w:top w:val="single" w:sz="8" w:space="0" w:color="auto"/>
              <w:left w:val="single" w:sz="8" w:space="0" w:color="auto"/>
              <w:bottom w:val="single" w:sz="8" w:space="0" w:color="auto"/>
              <w:right w:val="single" w:sz="8" w:space="0" w:color="auto"/>
            </w:tcBorders>
            <w:vAlign w:val="center"/>
          </w:tcPr>
          <w:p w14:paraId="1EF8B06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63%</w:t>
            </w:r>
          </w:p>
        </w:tc>
        <w:tc>
          <w:tcPr>
            <w:tcW w:w="660" w:type="dxa"/>
            <w:tcBorders>
              <w:top w:val="single" w:sz="8" w:space="0" w:color="auto"/>
              <w:left w:val="single" w:sz="8" w:space="0" w:color="auto"/>
              <w:bottom w:val="single" w:sz="8" w:space="0" w:color="auto"/>
              <w:right w:val="single" w:sz="8" w:space="0" w:color="auto"/>
            </w:tcBorders>
            <w:vAlign w:val="center"/>
          </w:tcPr>
          <w:p w14:paraId="4594324A"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62%</w:t>
            </w:r>
          </w:p>
        </w:tc>
        <w:tc>
          <w:tcPr>
            <w:tcW w:w="660" w:type="dxa"/>
            <w:tcBorders>
              <w:top w:val="single" w:sz="8" w:space="0" w:color="auto"/>
              <w:left w:val="single" w:sz="8" w:space="0" w:color="auto"/>
              <w:bottom w:val="single" w:sz="8" w:space="0" w:color="auto"/>
              <w:right w:val="single" w:sz="8" w:space="0" w:color="auto"/>
            </w:tcBorders>
            <w:vAlign w:val="center"/>
          </w:tcPr>
          <w:p w14:paraId="615A16A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65%</w:t>
            </w:r>
          </w:p>
        </w:tc>
        <w:tc>
          <w:tcPr>
            <w:tcW w:w="675" w:type="dxa"/>
            <w:tcBorders>
              <w:top w:val="single" w:sz="8" w:space="0" w:color="auto"/>
              <w:left w:val="single" w:sz="8" w:space="0" w:color="auto"/>
              <w:bottom w:val="single" w:sz="8" w:space="0" w:color="auto"/>
              <w:right w:val="single" w:sz="8" w:space="0" w:color="auto"/>
            </w:tcBorders>
            <w:vAlign w:val="center"/>
          </w:tcPr>
          <w:p w14:paraId="5824C3DC"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67%</w:t>
            </w:r>
          </w:p>
        </w:tc>
        <w:tc>
          <w:tcPr>
            <w:tcW w:w="645" w:type="dxa"/>
            <w:tcBorders>
              <w:top w:val="single" w:sz="8" w:space="0" w:color="auto"/>
              <w:left w:val="single" w:sz="8" w:space="0" w:color="auto"/>
              <w:bottom w:val="single" w:sz="8" w:space="0" w:color="auto"/>
              <w:right w:val="single" w:sz="8" w:space="0" w:color="auto"/>
            </w:tcBorders>
            <w:vAlign w:val="center"/>
          </w:tcPr>
          <w:p w14:paraId="157AC709"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70%</w:t>
            </w:r>
          </w:p>
        </w:tc>
      </w:tr>
      <w:tr w:rsidR="0073172D" w14:paraId="6D4EB551" w14:textId="77777777" w:rsidTr="00E85443">
        <w:trPr>
          <w:trHeight w:val="600"/>
        </w:trPr>
        <w:tc>
          <w:tcPr>
            <w:tcW w:w="1785" w:type="dxa"/>
            <w:vMerge w:val="restart"/>
            <w:tcBorders>
              <w:top w:val="nil"/>
              <w:left w:val="single" w:sz="8" w:space="0" w:color="auto"/>
              <w:bottom w:val="single" w:sz="8" w:space="0" w:color="000000" w:themeColor="text1"/>
              <w:right w:val="single" w:sz="8" w:space="0" w:color="auto"/>
            </w:tcBorders>
          </w:tcPr>
          <w:p w14:paraId="015720D0"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Tenure/Tenure Track</w:t>
            </w:r>
          </w:p>
        </w:tc>
        <w:tc>
          <w:tcPr>
            <w:tcW w:w="2130" w:type="dxa"/>
            <w:tcBorders>
              <w:top w:val="single" w:sz="8" w:space="0" w:color="auto"/>
              <w:left w:val="single" w:sz="8" w:space="0" w:color="auto"/>
              <w:bottom w:val="single" w:sz="8" w:space="0" w:color="auto"/>
              <w:right w:val="single" w:sz="8" w:space="0" w:color="auto"/>
            </w:tcBorders>
            <w:vAlign w:val="bottom"/>
          </w:tcPr>
          <w:p w14:paraId="06927155"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American Indian or Alaskan Indian</w:t>
            </w:r>
          </w:p>
        </w:tc>
        <w:tc>
          <w:tcPr>
            <w:tcW w:w="660" w:type="dxa"/>
            <w:tcBorders>
              <w:top w:val="single" w:sz="8" w:space="0" w:color="auto"/>
              <w:left w:val="single" w:sz="8" w:space="0" w:color="auto"/>
              <w:bottom w:val="single" w:sz="8" w:space="0" w:color="auto"/>
              <w:right w:val="single" w:sz="8" w:space="0" w:color="auto"/>
            </w:tcBorders>
            <w:vAlign w:val="center"/>
          </w:tcPr>
          <w:p w14:paraId="3B126BF9"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75" w:type="dxa"/>
            <w:tcBorders>
              <w:top w:val="single" w:sz="8" w:space="0" w:color="auto"/>
              <w:left w:val="single" w:sz="8" w:space="0" w:color="auto"/>
              <w:bottom w:val="single" w:sz="8" w:space="0" w:color="auto"/>
              <w:right w:val="single" w:sz="8" w:space="0" w:color="auto"/>
            </w:tcBorders>
            <w:vAlign w:val="center"/>
          </w:tcPr>
          <w:p w14:paraId="4CC5073B"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3DB33FDF"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20A614E5"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1E7C689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75" w:type="dxa"/>
            <w:tcBorders>
              <w:top w:val="single" w:sz="8" w:space="0" w:color="auto"/>
              <w:left w:val="single" w:sz="8" w:space="0" w:color="auto"/>
              <w:bottom w:val="single" w:sz="8" w:space="0" w:color="auto"/>
              <w:right w:val="single" w:sz="8" w:space="0" w:color="auto"/>
            </w:tcBorders>
            <w:vAlign w:val="center"/>
          </w:tcPr>
          <w:p w14:paraId="25C522B4"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45" w:type="dxa"/>
            <w:tcBorders>
              <w:top w:val="single" w:sz="8" w:space="0" w:color="auto"/>
              <w:left w:val="single" w:sz="8" w:space="0" w:color="auto"/>
              <w:bottom w:val="single" w:sz="8" w:space="0" w:color="auto"/>
              <w:right w:val="single" w:sz="8" w:space="0" w:color="auto"/>
            </w:tcBorders>
            <w:vAlign w:val="center"/>
          </w:tcPr>
          <w:p w14:paraId="16D10F9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r>
      <w:tr w:rsidR="0073172D" w14:paraId="778C775D" w14:textId="77777777" w:rsidTr="00E85443">
        <w:trPr>
          <w:trHeight w:val="300"/>
        </w:trPr>
        <w:tc>
          <w:tcPr>
            <w:tcW w:w="1785" w:type="dxa"/>
            <w:vMerge/>
            <w:vAlign w:val="center"/>
          </w:tcPr>
          <w:p w14:paraId="7F8ED27E"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252E2589"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Asian</w:t>
            </w:r>
          </w:p>
        </w:tc>
        <w:tc>
          <w:tcPr>
            <w:tcW w:w="660" w:type="dxa"/>
            <w:tcBorders>
              <w:top w:val="single" w:sz="8" w:space="0" w:color="auto"/>
              <w:left w:val="single" w:sz="8" w:space="0" w:color="auto"/>
              <w:bottom w:val="single" w:sz="8" w:space="0" w:color="auto"/>
              <w:right w:val="single" w:sz="8" w:space="0" w:color="auto"/>
            </w:tcBorders>
            <w:vAlign w:val="center"/>
          </w:tcPr>
          <w:p w14:paraId="7662B2B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10%</w:t>
            </w:r>
          </w:p>
        </w:tc>
        <w:tc>
          <w:tcPr>
            <w:tcW w:w="675" w:type="dxa"/>
            <w:tcBorders>
              <w:top w:val="single" w:sz="8" w:space="0" w:color="auto"/>
              <w:left w:val="single" w:sz="8" w:space="0" w:color="auto"/>
              <w:bottom w:val="single" w:sz="8" w:space="0" w:color="auto"/>
              <w:right w:val="single" w:sz="8" w:space="0" w:color="auto"/>
            </w:tcBorders>
            <w:vAlign w:val="center"/>
          </w:tcPr>
          <w:p w14:paraId="436DF37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10%</w:t>
            </w:r>
          </w:p>
        </w:tc>
        <w:tc>
          <w:tcPr>
            <w:tcW w:w="660" w:type="dxa"/>
            <w:tcBorders>
              <w:top w:val="single" w:sz="8" w:space="0" w:color="auto"/>
              <w:left w:val="single" w:sz="8" w:space="0" w:color="auto"/>
              <w:bottom w:val="single" w:sz="8" w:space="0" w:color="auto"/>
              <w:right w:val="single" w:sz="8" w:space="0" w:color="auto"/>
            </w:tcBorders>
            <w:vAlign w:val="center"/>
          </w:tcPr>
          <w:p w14:paraId="6C20DFEF"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10%</w:t>
            </w:r>
          </w:p>
        </w:tc>
        <w:tc>
          <w:tcPr>
            <w:tcW w:w="660" w:type="dxa"/>
            <w:tcBorders>
              <w:top w:val="single" w:sz="8" w:space="0" w:color="auto"/>
              <w:left w:val="single" w:sz="8" w:space="0" w:color="auto"/>
              <w:bottom w:val="single" w:sz="8" w:space="0" w:color="auto"/>
              <w:right w:val="single" w:sz="8" w:space="0" w:color="auto"/>
            </w:tcBorders>
            <w:vAlign w:val="center"/>
          </w:tcPr>
          <w:p w14:paraId="443BC245"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10%</w:t>
            </w:r>
          </w:p>
        </w:tc>
        <w:tc>
          <w:tcPr>
            <w:tcW w:w="660" w:type="dxa"/>
            <w:tcBorders>
              <w:top w:val="single" w:sz="8" w:space="0" w:color="auto"/>
              <w:left w:val="single" w:sz="8" w:space="0" w:color="auto"/>
              <w:bottom w:val="single" w:sz="8" w:space="0" w:color="auto"/>
              <w:right w:val="single" w:sz="8" w:space="0" w:color="auto"/>
            </w:tcBorders>
            <w:vAlign w:val="center"/>
          </w:tcPr>
          <w:p w14:paraId="4398A104"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11%</w:t>
            </w:r>
          </w:p>
        </w:tc>
        <w:tc>
          <w:tcPr>
            <w:tcW w:w="675" w:type="dxa"/>
            <w:tcBorders>
              <w:top w:val="single" w:sz="8" w:space="0" w:color="auto"/>
              <w:left w:val="single" w:sz="8" w:space="0" w:color="auto"/>
              <w:bottom w:val="single" w:sz="8" w:space="0" w:color="auto"/>
              <w:right w:val="single" w:sz="8" w:space="0" w:color="auto"/>
            </w:tcBorders>
            <w:vAlign w:val="center"/>
          </w:tcPr>
          <w:p w14:paraId="5165E906"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12%</w:t>
            </w:r>
          </w:p>
        </w:tc>
        <w:tc>
          <w:tcPr>
            <w:tcW w:w="645" w:type="dxa"/>
            <w:tcBorders>
              <w:top w:val="single" w:sz="8" w:space="0" w:color="auto"/>
              <w:left w:val="single" w:sz="8" w:space="0" w:color="auto"/>
              <w:bottom w:val="single" w:sz="8" w:space="0" w:color="auto"/>
              <w:right w:val="single" w:sz="8" w:space="0" w:color="auto"/>
            </w:tcBorders>
            <w:vAlign w:val="center"/>
          </w:tcPr>
          <w:p w14:paraId="4DA96B76"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12%</w:t>
            </w:r>
          </w:p>
        </w:tc>
      </w:tr>
      <w:tr w:rsidR="0073172D" w14:paraId="3B6B3328" w14:textId="77777777" w:rsidTr="00E85443">
        <w:trPr>
          <w:trHeight w:val="600"/>
        </w:trPr>
        <w:tc>
          <w:tcPr>
            <w:tcW w:w="1785" w:type="dxa"/>
            <w:vMerge/>
            <w:vAlign w:val="center"/>
          </w:tcPr>
          <w:p w14:paraId="62CC2165"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4C2A0E36"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Black or African American</w:t>
            </w:r>
          </w:p>
        </w:tc>
        <w:tc>
          <w:tcPr>
            <w:tcW w:w="660" w:type="dxa"/>
            <w:tcBorders>
              <w:top w:val="single" w:sz="8" w:space="0" w:color="auto"/>
              <w:left w:val="single" w:sz="8" w:space="0" w:color="auto"/>
              <w:bottom w:val="single" w:sz="8" w:space="0" w:color="auto"/>
              <w:right w:val="single" w:sz="8" w:space="0" w:color="auto"/>
            </w:tcBorders>
            <w:vAlign w:val="center"/>
          </w:tcPr>
          <w:p w14:paraId="0470046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75" w:type="dxa"/>
            <w:tcBorders>
              <w:top w:val="single" w:sz="8" w:space="0" w:color="auto"/>
              <w:left w:val="single" w:sz="8" w:space="0" w:color="auto"/>
              <w:bottom w:val="single" w:sz="8" w:space="0" w:color="auto"/>
              <w:right w:val="single" w:sz="8" w:space="0" w:color="auto"/>
            </w:tcBorders>
            <w:vAlign w:val="center"/>
          </w:tcPr>
          <w:p w14:paraId="58650A7A"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374FD339"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0C66F09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6427FA16"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75" w:type="dxa"/>
            <w:tcBorders>
              <w:top w:val="single" w:sz="8" w:space="0" w:color="auto"/>
              <w:left w:val="single" w:sz="8" w:space="0" w:color="auto"/>
              <w:bottom w:val="single" w:sz="8" w:space="0" w:color="auto"/>
              <w:right w:val="single" w:sz="8" w:space="0" w:color="auto"/>
            </w:tcBorders>
            <w:vAlign w:val="center"/>
          </w:tcPr>
          <w:p w14:paraId="6CB21128"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45" w:type="dxa"/>
            <w:tcBorders>
              <w:top w:val="single" w:sz="8" w:space="0" w:color="auto"/>
              <w:left w:val="single" w:sz="8" w:space="0" w:color="auto"/>
              <w:bottom w:val="single" w:sz="8" w:space="0" w:color="auto"/>
              <w:right w:val="single" w:sz="8" w:space="0" w:color="auto"/>
            </w:tcBorders>
            <w:vAlign w:val="center"/>
          </w:tcPr>
          <w:p w14:paraId="06490C58"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r>
      <w:tr w:rsidR="0073172D" w14:paraId="15A48197" w14:textId="77777777" w:rsidTr="00E85443">
        <w:trPr>
          <w:trHeight w:val="300"/>
        </w:trPr>
        <w:tc>
          <w:tcPr>
            <w:tcW w:w="1785" w:type="dxa"/>
            <w:vMerge/>
            <w:vAlign w:val="center"/>
          </w:tcPr>
          <w:p w14:paraId="1A965F4C"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15D2B151"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Hispanic or Latino</w:t>
            </w:r>
          </w:p>
        </w:tc>
        <w:tc>
          <w:tcPr>
            <w:tcW w:w="660" w:type="dxa"/>
            <w:tcBorders>
              <w:top w:val="single" w:sz="8" w:space="0" w:color="auto"/>
              <w:left w:val="single" w:sz="8" w:space="0" w:color="auto"/>
              <w:bottom w:val="single" w:sz="8" w:space="0" w:color="auto"/>
              <w:right w:val="single" w:sz="8" w:space="0" w:color="auto"/>
            </w:tcBorders>
            <w:vAlign w:val="center"/>
          </w:tcPr>
          <w:p w14:paraId="4EE9279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c>
          <w:tcPr>
            <w:tcW w:w="675" w:type="dxa"/>
            <w:tcBorders>
              <w:top w:val="single" w:sz="8" w:space="0" w:color="auto"/>
              <w:left w:val="single" w:sz="8" w:space="0" w:color="auto"/>
              <w:bottom w:val="single" w:sz="8" w:space="0" w:color="auto"/>
              <w:right w:val="single" w:sz="8" w:space="0" w:color="auto"/>
            </w:tcBorders>
            <w:vAlign w:val="center"/>
          </w:tcPr>
          <w:p w14:paraId="61A0004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5%</w:t>
            </w:r>
          </w:p>
        </w:tc>
        <w:tc>
          <w:tcPr>
            <w:tcW w:w="660" w:type="dxa"/>
            <w:tcBorders>
              <w:top w:val="single" w:sz="8" w:space="0" w:color="auto"/>
              <w:left w:val="single" w:sz="8" w:space="0" w:color="auto"/>
              <w:bottom w:val="single" w:sz="8" w:space="0" w:color="auto"/>
              <w:right w:val="single" w:sz="8" w:space="0" w:color="auto"/>
            </w:tcBorders>
            <w:vAlign w:val="center"/>
          </w:tcPr>
          <w:p w14:paraId="52368CE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4%</w:t>
            </w:r>
          </w:p>
        </w:tc>
        <w:tc>
          <w:tcPr>
            <w:tcW w:w="660" w:type="dxa"/>
            <w:tcBorders>
              <w:top w:val="single" w:sz="8" w:space="0" w:color="auto"/>
              <w:left w:val="single" w:sz="8" w:space="0" w:color="auto"/>
              <w:bottom w:val="single" w:sz="8" w:space="0" w:color="auto"/>
              <w:right w:val="single" w:sz="8" w:space="0" w:color="auto"/>
            </w:tcBorders>
            <w:vAlign w:val="center"/>
          </w:tcPr>
          <w:p w14:paraId="11C7C10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5%</w:t>
            </w:r>
          </w:p>
        </w:tc>
        <w:tc>
          <w:tcPr>
            <w:tcW w:w="660" w:type="dxa"/>
            <w:tcBorders>
              <w:top w:val="single" w:sz="8" w:space="0" w:color="auto"/>
              <w:left w:val="single" w:sz="8" w:space="0" w:color="auto"/>
              <w:bottom w:val="single" w:sz="8" w:space="0" w:color="auto"/>
              <w:right w:val="single" w:sz="8" w:space="0" w:color="auto"/>
            </w:tcBorders>
            <w:vAlign w:val="center"/>
          </w:tcPr>
          <w:p w14:paraId="3745C85F"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5%</w:t>
            </w:r>
          </w:p>
        </w:tc>
        <w:tc>
          <w:tcPr>
            <w:tcW w:w="675" w:type="dxa"/>
            <w:tcBorders>
              <w:top w:val="single" w:sz="8" w:space="0" w:color="auto"/>
              <w:left w:val="single" w:sz="8" w:space="0" w:color="auto"/>
              <w:bottom w:val="single" w:sz="8" w:space="0" w:color="auto"/>
              <w:right w:val="single" w:sz="8" w:space="0" w:color="auto"/>
            </w:tcBorders>
            <w:vAlign w:val="center"/>
          </w:tcPr>
          <w:p w14:paraId="0B24A44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5%</w:t>
            </w:r>
          </w:p>
        </w:tc>
        <w:tc>
          <w:tcPr>
            <w:tcW w:w="645" w:type="dxa"/>
            <w:tcBorders>
              <w:top w:val="single" w:sz="8" w:space="0" w:color="auto"/>
              <w:left w:val="single" w:sz="8" w:space="0" w:color="auto"/>
              <w:bottom w:val="single" w:sz="8" w:space="0" w:color="auto"/>
              <w:right w:val="single" w:sz="8" w:space="0" w:color="auto"/>
            </w:tcBorders>
            <w:vAlign w:val="center"/>
          </w:tcPr>
          <w:p w14:paraId="17BF016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r>
      <w:tr w:rsidR="0073172D" w14:paraId="0A875AD4" w14:textId="77777777" w:rsidTr="00E85443">
        <w:trPr>
          <w:trHeight w:val="300"/>
        </w:trPr>
        <w:tc>
          <w:tcPr>
            <w:tcW w:w="1785" w:type="dxa"/>
            <w:vMerge/>
            <w:vAlign w:val="center"/>
          </w:tcPr>
          <w:p w14:paraId="630C3CCB"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678527C3"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International</w:t>
            </w:r>
          </w:p>
        </w:tc>
        <w:tc>
          <w:tcPr>
            <w:tcW w:w="660" w:type="dxa"/>
            <w:tcBorders>
              <w:top w:val="single" w:sz="8" w:space="0" w:color="auto"/>
              <w:left w:val="single" w:sz="8" w:space="0" w:color="auto"/>
              <w:bottom w:val="single" w:sz="8" w:space="0" w:color="auto"/>
              <w:right w:val="single" w:sz="8" w:space="0" w:color="auto"/>
            </w:tcBorders>
            <w:vAlign w:val="center"/>
          </w:tcPr>
          <w:p w14:paraId="7A5352E1"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75" w:type="dxa"/>
            <w:tcBorders>
              <w:top w:val="single" w:sz="8" w:space="0" w:color="auto"/>
              <w:left w:val="single" w:sz="8" w:space="0" w:color="auto"/>
              <w:bottom w:val="single" w:sz="8" w:space="0" w:color="auto"/>
              <w:right w:val="single" w:sz="8" w:space="0" w:color="auto"/>
            </w:tcBorders>
            <w:vAlign w:val="center"/>
          </w:tcPr>
          <w:p w14:paraId="699F8948"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60" w:type="dxa"/>
            <w:tcBorders>
              <w:top w:val="single" w:sz="8" w:space="0" w:color="auto"/>
              <w:left w:val="single" w:sz="8" w:space="0" w:color="auto"/>
              <w:bottom w:val="single" w:sz="8" w:space="0" w:color="auto"/>
              <w:right w:val="single" w:sz="8" w:space="0" w:color="auto"/>
            </w:tcBorders>
            <w:vAlign w:val="center"/>
          </w:tcPr>
          <w:p w14:paraId="28627FA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60" w:type="dxa"/>
            <w:tcBorders>
              <w:top w:val="single" w:sz="8" w:space="0" w:color="auto"/>
              <w:left w:val="single" w:sz="8" w:space="0" w:color="auto"/>
              <w:bottom w:val="single" w:sz="8" w:space="0" w:color="auto"/>
              <w:right w:val="single" w:sz="8" w:space="0" w:color="auto"/>
            </w:tcBorders>
            <w:vAlign w:val="center"/>
          </w:tcPr>
          <w:p w14:paraId="65C6E94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2%</w:t>
            </w:r>
          </w:p>
        </w:tc>
        <w:tc>
          <w:tcPr>
            <w:tcW w:w="660" w:type="dxa"/>
            <w:tcBorders>
              <w:top w:val="single" w:sz="8" w:space="0" w:color="auto"/>
              <w:left w:val="single" w:sz="8" w:space="0" w:color="auto"/>
              <w:bottom w:val="single" w:sz="8" w:space="0" w:color="auto"/>
              <w:right w:val="single" w:sz="8" w:space="0" w:color="auto"/>
            </w:tcBorders>
            <w:vAlign w:val="center"/>
          </w:tcPr>
          <w:p w14:paraId="1AEF2B12"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75" w:type="dxa"/>
            <w:tcBorders>
              <w:top w:val="single" w:sz="8" w:space="0" w:color="auto"/>
              <w:left w:val="single" w:sz="8" w:space="0" w:color="auto"/>
              <w:bottom w:val="single" w:sz="8" w:space="0" w:color="auto"/>
              <w:right w:val="single" w:sz="8" w:space="0" w:color="auto"/>
            </w:tcBorders>
            <w:vAlign w:val="center"/>
          </w:tcPr>
          <w:p w14:paraId="64541DD0"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45" w:type="dxa"/>
            <w:tcBorders>
              <w:top w:val="single" w:sz="8" w:space="0" w:color="auto"/>
              <w:left w:val="single" w:sz="8" w:space="0" w:color="auto"/>
              <w:bottom w:val="single" w:sz="8" w:space="0" w:color="auto"/>
              <w:right w:val="single" w:sz="8" w:space="0" w:color="auto"/>
            </w:tcBorders>
            <w:vAlign w:val="center"/>
          </w:tcPr>
          <w:p w14:paraId="0A08B152"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r>
      <w:tr w:rsidR="0073172D" w14:paraId="68CE2625" w14:textId="77777777" w:rsidTr="00E85443">
        <w:trPr>
          <w:trHeight w:val="300"/>
        </w:trPr>
        <w:tc>
          <w:tcPr>
            <w:tcW w:w="1785" w:type="dxa"/>
            <w:vMerge/>
            <w:vAlign w:val="center"/>
          </w:tcPr>
          <w:p w14:paraId="05B427CC"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6B677A19"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Two or More Races</w:t>
            </w:r>
          </w:p>
        </w:tc>
        <w:tc>
          <w:tcPr>
            <w:tcW w:w="660" w:type="dxa"/>
            <w:tcBorders>
              <w:top w:val="single" w:sz="8" w:space="0" w:color="auto"/>
              <w:left w:val="single" w:sz="8" w:space="0" w:color="auto"/>
              <w:bottom w:val="single" w:sz="8" w:space="0" w:color="auto"/>
              <w:right w:val="single" w:sz="8" w:space="0" w:color="auto"/>
            </w:tcBorders>
            <w:vAlign w:val="center"/>
          </w:tcPr>
          <w:p w14:paraId="7BC40BBC"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75" w:type="dxa"/>
            <w:tcBorders>
              <w:top w:val="single" w:sz="8" w:space="0" w:color="auto"/>
              <w:left w:val="single" w:sz="8" w:space="0" w:color="auto"/>
              <w:bottom w:val="single" w:sz="8" w:space="0" w:color="auto"/>
              <w:right w:val="single" w:sz="8" w:space="0" w:color="auto"/>
            </w:tcBorders>
            <w:vAlign w:val="center"/>
          </w:tcPr>
          <w:p w14:paraId="2B0338D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60" w:type="dxa"/>
            <w:tcBorders>
              <w:top w:val="single" w:sz="8" w:space="0" w:color="auto"/>
              <w:left w:val="single" w:sz="8" w:space="0" w:color="auto"/>
              <w:bottom w:val="single" w:sz="8" w:space="0" w:color="auto"/>
              <w:right w:val="single" w:sz="8" w:space="0" w:color="auto"/>
            </w:tcBorders>
            <w:vAlign w:val="center"/>
          </w:tcPr>
          <w:p w14:paraId="35A8483A"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60" w:type="dxa"/>
            <w:tcBorders>
              <w:top w:val="single" w:sz="8" w:space="0" w:color="auto"/>
              <w:left w:val="single" w:sz="8" w:space="0" w:color="auto"/>
              <w:bottom w:val="single" w:sz="8" w:space="0" w:color="auto"/>
              <w:right w:val="single" w:sz="8" w:space="0" w:color="auto"/>
            </w:tcBorders>
            <w:vAlign w:val="center"/>
          </w:tcPr>
          <w:p w14:paraId="13E7B4C9"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60" w:type="dxa"/>
            <w:tcBorders>
              <w:top w:val="single" w:sz="8" w:space="0" w:color="auto"/>
              <w:left w:val="single" w:sz="8" w:space="0" w:color="auto"/>
              <w:bottom w:val="single" w:sz="8" w:space="0" w:color="auto"/>
              <w:right w:val="single" w:sz="8" w:space="0" w:color="auto"/>
            </w:tcBorders>
            <w:vAlign w:val="center"/>
          </w:tcPr>
          <w:p w14:paraId="3B0F4315"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75" w:type="dxa"/>
            <w:tcBorders>
              <w:top w:val="single" w:sz="8" w:space="0" w:color="auto"/>
              <w:left w:val="single" w:sz="8" w:space="0" w:color="auto"/>
              <w:bottom w:val="single" w:sz="8" w:space="0" w:color="auto"/>
              <w:right w:val="single" w:sz="8" w:space="0" w:color="auto"/>
            </w:tcBorders>
            <w:vAlign w:val="center"/>
          </w:tcPr>
          <w:p w14:paraId="538D6215"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1%</w:t>
            </w:r>
          </w:p>
        </w:tc>
        <w:tc>
          <w:tcPr>
            <w:tcW w:w="645" w:type="dxa"/>
            <w:tcBorders>
              <w:top w:val="single" w:sz="8" w:space="0" w:color="auto"/>
              <w:left w:val="single" w:sz="8" w:space="0" w:color="auto"/>
              <w:bottom w:val="single" w:sz="8" w:space="0" w:color="auto"/>
              <w:right w:val="single" w:sz="8" w:space="0" w:color="auto"/>
            </w:tcBorders>
            <w:vAlign w:val="bottom"/>
          </w:tcPr>
          <w:p w14:paraId="71F89738"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 xml:space="preserve"> </w:t>
            </w:r>
          </w:p>
        </w:tc>
      </w:tr>
      <w:tr w:rsidR="0073172D" w14:paraId="58509E74" w14:textId="77777777" w:rsidTr="00E85443">
        <w:trPr>
          <w:trHeight w:val="300"/>
        </w:trPr>
        <w:tc>
          <w:tcPr>
            <w:tcW w:w="1785" w:type="dxa"/>
            <w:vMerge/>
            <w:vAlign w:val="center"/>
          </w:tcPr>
          <w:p w14:paraId="479A3B5F"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02E494DD"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Unknown</w:t>
            </w:r>
          </w:p>
        </w:tc>
        <w:tc>
          <w:tcPr>
            <w:tcW w:w="660" w:type="dxa"/>
            <w:tcBorders>
              <w:top w:val="single" w:sz="8" w:space="0" w:color="auto"/>
              <w:left w:val="single" w:sz="8" w:space="0" w:color="auto"/>
              <w:bottom w:val="single" w:sz="8" w:space="0" w:color="auto"/>
              <w:right w:val="single" w:sz="8" w:space="0" w:color="auto"/>
            </w:tcBorders>
            <w:vAlign w:val="center"/>
          </w:tcPr>
          <w:p w14:paraId="162FA499"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c>
          <w:tcPr>
            <w:tcW w:w="675" w:type="dxa"/>
            <w:tcBorders>
              <w:top w:val="single" w:sz="8" w:space="0" w:color="auto"/>
              <w:left w:val="single" w:sz="8" w:space="0" w:color="auto"/>
              <w:bottom w:val="single" w:sz="8" w:space="0" w:color="auto"/>
              <w:right w:val="single" w:sz="8" w:space="0" w:color="auto"/>
            </w:tcBorders>
            <w:vAlign w:val="center"/>
          </w:tcPr>
          <w:p w14:paraId="3CCA51E8"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3%</w:t>
            </w:r>
          </w:p>
        </w:tc>
        <w:tc>
          <w:tcPr>
            <w:tcW w:w="660" w:type="dxa"/>
            <w:tcBorders>
              <w:top w:val="single" w:sz="8" w:space="0" w:color="auto"/>
              <w:left w:val="single" w:sz="8" w:space="0" w:color="auto"/>
              <w:bottom w:val="single" w:sz="8" w:space="0" w:color="auto"/>
              <w:right w:val="single" w:sz="8" w:space="0" w:color="auto"/>
            </w:tcBorders>
            <w:vAlign w:val="center"/>
          </w:tcPr>
          <w:p w14:paraId="38B51756"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w:t>
            </w:r>
          </w:p>
        </w:tc>
        <w:tc>
          <w:tcPr>
            <w:tcW w:w="660" w:type="dxa"/>
            <w:tcBorders>
              <w:top w:val="single" w:sz="8" w:space="0" w:color="auto"/>
              <w:left w:val="single" w:sz="8" w:space="0" w:color="auto"/>
              <w:bottom w:val="single" w:sz="8" w:space="0" w:color="auto"/>
              <w:right w:val="single" w:sz="8" w:space="0" w:color="auto"/>
            </w:tcBorders>
            <w:vAlign w:val="center"/>
          </w:tcPr>
          <w:p w14:paraId="164D00DB"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w:t>
            </w:r>
          </w:p>
        </w:tc>
        <w:tc>
          <w:tcPr>
            <w:tcW w:w="660" w:type="dxa"/>
            <w:tcBorders>
              <w:top w:val="single" w:sz="8" w:space="0" w:color="auto"/>
              <w:left w:val="single" w:sz="8" w:space="0" w:color="auto"/>
              <w:bottom w:val="single" w:sz="8" w:space="0" w:color="auto"/>
              <w:right w:val="single" w:sz="8" w:space="0" w:color="auto"/>
            </w:tcBorders>
            <w:vAlign w:val="center"/>
          </w:tcPr>
          <w:p w14:paraId="23269765"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c>
          <w:tcPr>
            <w:tcW w:w="675" w:type="dxa"/>
            <w:tcBorders>
              <w:top w:val="single" w:sz="8" w:space="0" w:color="auto"/>
              <w:left w:val="single" w:sz="8" w:space="0" w:color="auto"/>
              <w:bottom w:val="single" w:sz="8" w:space="0" w:color="auto"/>
              <w:right w:val="single" w:sz="8" w:space="0" w:color="auto"/>
            </w:tcBorders>
            <w:vAlign w:val="center"/>
          </w:tcPr>
          <w:p w14:paraId="1A8ABC42"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c>
          <w:tcPr>
            <w:tcW w:w="645" w:type="dxa"/>
            <w:tcBorders>
              <w:top w:val="single" w:sz="8" w:space="0" w:color="auto"/>
              <w:left w:val="single" w:sz="8" w:space="0" w:color="auto"/>
              <w:bottom w:val="single" w:sz="8" w:space="0" w:color="auto"/>
              <w:right w:val="single" w:sz="8" w:space="0" w:color="auto"/>
            </w:tcBorders>
            <w:vAlign w:val="center"/>
          </w:tcPr>
          <w:p w14:paraId="5764FD2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6%</w:t>
            </w:r>
          </w:p>
        </w:tc>
      </w:tr>
      <w:tr w:rsidR="0073172D" w14:paraId="63A605D8" w14:textId="77777777" w:rsidTr="00E85443">
        <w:trPr>
          <w:trHeight w:val="300"/>
        </w:trPr>
        <w:tc>
          <w:tcPr>
            <w:tcW w:w="1785" w:type="dxa"/>
            <w:vMerge/>
            <w:vAlign w:val="center"/>
          </w:tcPr>
          <w:p w14:paraId="27DBA774" w14:textId="77777777" w:rsidR="0073172D" w:rsidRDefault="0073172D" w:rsidP="00E85443"/>
        </w:tc>
        <w:tc>
          <w:tcPr>
            <w:tcW w:w="2130" w:type="dxa"/>
            <w:tcBorders>
              <w:top w:val="single" w:sz="8" w:space="0" w:color="auto"/>
              <w:left w:val="nil"/>
              <w:bottom w:val="single" w:sz="8" w:space="0" w:color="auto"/>
              <w:right w:val="single" w:sz="8" w:space="0" w:color="auto"/>
            </w:tcBorders>
            <w:vAlign w:val="bottom"/>
          </w:tcPr>
          <w:p w14:paraId="30B3C26A" w14:textId="77777777" w:rsidR="0073172D" w:rsidRDefault="0073172D" w:rsidP="00E85443">
            <w:pP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White</w:t>
            </w:r>
          </w:p>
        </w:tc>
        <w:tc>
          <w:tcPr>
            <w:tcW w:w="660" w:type="dxa"/>
            <w:tcBorders>
              <w:top w:val="single" w:sz="8" w:space="0" w:color="auto"/>
              <w:left w:val="single" w:sz="8" w:space="0" w:color="auto"/>
              <w:bottom w:val="single" w:sz="8" w:space="0" w:color="auto"/>
              <w:right w:val="single" w:sz="8" w:space="0" w:color="auto"/>
            </w:tcBorders>
            <w:vAlign w:val="center"/>
          </w:tcPr>
          <w:p w14:paraId="7B363BF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75%</w:t>
            </w:r>
          </w:p>
        </w:tc>
        <w:tc>
          <w:tcPr>
            <w:tcW w:w="675" w:type="dxa"/>
            <w:tcBorders>
              <w:top w:val="single" w:sz="8" w:space="0" w:color="auto"/>
              <w:left w:val="single" w:sz="8" w:space="0" w:color="auto"/>
              <w:bottom w:val="single" w:sz="8" w:space="0" w:color="auto"/>
              <w:right w:val="single" w:sz="8" w:space="0" w:color="auto"/>
            </w:tcBorders>
            <w:vAlign w:val="center"/>
          </w:tcPr>
          <w:p w14:paraId="6AA75C4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77%</w:t>
            </w:r>
          </w:p>
        </w:tc>
        <w:tc>
          <w:tcPr>
            <w:tcW w:w="660" w:type="dxa"/>
            <w:tcBorders>
              <w:top w:val="single" w:sz="8" w:space="0" w:color="auto"/>
              <w:left w:val="single" w:sz="8" w:space="0" w:color="auto"/>
              <w:bottom w:val="single" w:sz="8" w:space="0" w:color="auto"/>
              <w:right w:val="single" w:sz="8" w:space="0" w:color="auto"/>
            </w:tcBorders>
            <w:vAlign w:val="center"/>
          </w:tcPr>
          <w:p w14:paraId="318CF3A1"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72%</w:t>
            </w:r>
          </w:p>
        </w:tc>
        <w:tc>
          <w:tcPr>
            <w:tcW w:w="660" w:type="dxa"/>
            <w:tcBorders>
              <w:top w:val="single" w:sz="8" w:space="0" w:color="auto"/>
              <w:left w:val="single" w:sz="8" w:space="0" w:color="auto"/>
              <w:bottom w:val="single" w:sz="8" w:space="0" w:color="auto"/>
              <w:right w:val="single" w:sz="8" w:space="0" w:color="auto"/>
            </w:tcBorders>
            <w:vAlign w:val="center"/>
          </w:tcPr>
          <w:p w14:paraId="076B326C"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72%</w:t>
            </w:r>
          </w:p>
        </w:tc>
        <w:tc>
          <w:tcPr>
            <w:tcW w:w="660" w:type="dxa"/>
            <w:tcBorders>
              <w:top w:val="single" w:sz="8" w:space="0" w:color="auto"/>
              <w:left w:val="single" w:sz="8" w:space="0" w:color="auto"/>
              <w:bottom w:val="single" w:sz="8" w:space="0" w:color="auto"/>
              <w:right w:val="single" w:sz="8" w:space="0" w:color="auto"/>
            </w:tcBorders>
            <w:vAlign w:val="center"/>
          </w:tcPr>
          <w:p w14:paraId="3679FEED"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73%</w:t>
            </w:r>
          </w:p>
        </w:tc>
        <w:tc>
          <w:tcPr>
            <w:tcW w:w="675" w:type="dxa"/>
            <w:tcBorders>
              <w:top w:val="single" w:sz="8" w:space="0" w:color="auto"/>
              <w:left w:val="single" w:sz="8" w:space="0" w:color="auto"/>
              <w:bottom w:val="single" w:sz="8" w:space="0" w:color="auto"/>
              <w:right w:val="single" w:sz="8" w:space="0" w:color="auto"/>
            </w:tcBorders>
            <w:vAlign w:val="center"/>
          </w:tcPr>
          <w:p w14:paraId="01358B97"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72%</w:t>
            </w:r>
          </w:p>
        </w:tc>
        <w:tc>
          <w:tcPr>
            <w:tcW w:w="645" w:type="dxa"/>
            <w:tcBorders>
              <w:top w:val="single" w:sz="8" w:space="0" w:color="auto"/>
              <w:left w:val="single" w:sz="8" w:space="0" w:color="auto"/>
              <w:bottom w:val="single" w:sz="8" w:space="0" w:color="auto"/>
              <w:right w:val="single" w:sz="8" w:space="0" w:color="auto"/>
            </w:tcBorders>
            <w:vAlign w:val="center"/>
          </w:tcPr>
          <w:p w14:paraId="7E38C9E3" w14:textId="77777777" w:rsidR="0073172D" w:rsidRDefault="0073172D" w:rsidP="00E85443">
            <w:pPr>
              <w:jc w:val="center"/>
              <w:rPr>
                <w:rFonts w:ascii="Calibri" w:eastAsia="Calibri" w:hAnsi="Calibri" w:cs="Calibri"/>
                <w:color w:val="000000" w:themeColor="text1"/>
                <w:sz w:val="20"/>
                <w:szCs w:val="20"/>
              </w:rPr>
            </w:pPr>
            <w:r w:rsidRPr="081EC50C">
              <w:rPr>
                <w:rFonts w:ascii="Calibri" w:eastAsia="Calibri" w:hAnsi="Calibri" w:cs="Calibri"/>
                <w:color w:val="000000" w:themeColor="text1"/>
                <w:sz w:val="20"/>
                <w:szCs w:val="20"/>
              </w:rPr>
              <w:t>71%</w:t>
            </w:r>
          </w:p>
        </w:tc>
      </w:tr>
    </w:tbl>
    <w:p w14:paraId="7AAA8A01" w14:textId="77777777" w:rsidR="0073172D" w:rsidRDefault="0073172D" w:rsidP="0073172D">
      <w:pPr>
        <w:spacing w:line="257" w:lineRule="auto"/>
        <w:rPr>
          <w:rFonts w:ascii="Calibri" w:eastAsia="Calibri" w:hAnsi="Calibri" w:cs="Calibri"/>
          <w:color w:val="000000" w:themeColor="text1"/>
        </w:rPr>
      </w:pPr>
    </w:p>
    <w:p w14:paraId="6189BACD" w14:textId="1104A7EB" w:rsidR="0073172D" w:rsidRPr="0073172D" w:rsidRDefault="0073172D" w:rsidP="0073172D">
      <w:pPr>
        <w:spacing w:line="257" w:lineRule="auto"/>
        <w:rPr>
          <w:rFonts w:ascii="Helvetica" w:eastAsia="Calibri" w:hAnsi="Helvetica" w:cs="Helvetica"/>
          <w:color w:val="000000" w:themeColor="text1"/>
        </w:rPr>
      </w:pPr>
      <w:r w:rsidRPr="0073172D">
        <w:rPr>
          <w:rFonts w:ascii="Helvetica" w:eastAsia="Calibri" w:hAnsi="Helvetica" w:cs="Helvetica"/>
          <w:color w:val="000000" w:themeColor="text1"/>
        </w:rPr>
        <w:t>*</w:t>
      </w:r>
      <w:r w:rsidRPr="0073172D">
        <w:rPr>
          <w:rFonts w:ascii="Helvetica" w:eastAsia="Calibri" w:hAnsi="Helvetica" w:cs="Helvetica"/>
          <w:i/>
          <w:iCs/>
          <w:color w:val="000000" w:themeColor="text1"/>
        </w:rPr>
        <w:t xml:space="preserve">Please note that when data are not available for a particular group demographic across the </w:t>
      </w:r>
      <w:proofErr w:type="gramStart"/>
      <w:r w:rsidRPr="0073172D">
        <w:rPr>
          <w:rFonts w:ascii="Helvetica" w:eastAsia="Calibri" w:hAnsi="Helvetica" w:cs="Helvetica"/>
          <w:i/>
          <w:iCs/>
          <w:color w:val="000000" w:themeColor="text1"/>
        </w:rPr>
        <w:t>time period</w:t>
      </w:r>
      <w:proofErr w:type="gramEnd"/>
      <w:r w:rsidRPr="0073172D">
        <w:rPr>
          <w:rFonts w:ascii="Helvetica" w:eastAsia="Calibri" w:hAnsi="Helvetica" w:cs="Helvetica"/>
          <w:i/>
          <w:iCs/>
          <w:color w:val="000000" w:themeColor="text1"/>
        </w:rPr>
        <w:t>, then it is not present in the table. For example, see Native Hawaiian or Pacific Islander in the Tenure/Tenure Track descriptive data.</w:t>
      </w:r>
    </w:p>
    <w:p w14:paraId="10D70E88" w14:textId="77777777" w:rsidR="0073172D" w:rsidRPr="0073172D" w:rsidRDefault="0073172D" w:rsidP="0073172D">
      <w:pPr>
        <w:spacing w:line="257" w:lineRule="auto"/>
        <w:rPr>
          <w:rFonts w:ascii="Helvetica" w:eastAsia="Calibri" w:hAnsi="Helvetica" w:cs="Helvetica"/>
          <w:color w:val="000000" w:themeColor="text1"/>
        </w:rPr>
      </w:pPr>
    </w:p>
    <w:p w14:paraId="7BD02F3F" w14:textId="255530E1" w:rsidR="0073172D" w:rsidRPr="0073172D" w:rsidRDefault="0073172D" w:rsidP="0073172D">
      <w:pPr>
        <w:spacing w:line="257" w:lineRule="auto"/>
        <w:rPr>
          <w:rFonts w:ascii="Helvetica" w:eastAsiaTheme="minorEastAsia" w:hAnsi="Helvetica" w:cs="Helvetica"/>
          <w:color w:val="000000" w:themeColor="text1"/>
        </w:rPr>
      </w:pPr>
      <w:r w:rsidRPr="0073172D">
        <w:rPr>
          <w:rFonts w:ascii="Helvetica" w:eastAsia="Calibri" w:hAnsi="Helvetica" w:cs="Helvetica"/>
          <w:color w:val="000000" w:themeColor="text1"/>
        </w:rPr>
        <w:t xml:space="preserve">Data Source: </w:t>
      </w:r>
      <w:hyperlink r:id="rId18">
        <w:r w:rsidRPr="0073172D">
          <w:rPr>
            <w:rStyle w:val="Hyperlink"/>
            <w:rFonts w:ascii="Helvetica" w:eastAsia="Calibri" w:hAnsi="Helvetica" w:cs="Helvetica"/>
          </w:rPr>
          <w:t>https://www.cu.edu/diversity-report-interactive-data</w:t>
        </w:r>
      </w:hyperlink>
    </w:p>
    <w:p w14:paraId="1276B23D" w14:textId="77777777" w:rsidR="0073172D" w:rsidRPr="0073172D" w:rsidRDefault="0073172D" w:rsidP="0073172D">
      <w:pPr>
        <w:spacing w:line="257" w:lineRule="auto"/>
        <w:rPr>
          <w:rFonts w:ascii="Helvetica" w:eastAsia="Calibri" w:hAnsi="Helvetica" w:cs="Helvetica"/>
          <w:color w:val="000000" w:themeColor="text1"/>
          <w:sz w:val="22"/>
          <w:szCs w:val="22"/>
        </w:rPr>
      </w:pPr>
    </w:p>
    <w:p w14:paraId="7CB18FD9" w14:textId="64FB2992" w:rsidR="0073172D" w:rsidRPr="0073172D" w:rsidRDefault="0073172D" w:rsidP="0073172D">
      <w:pPr>
        <w:spacing w:line="257" w:lineRule="auto"/>
        <w:rPr>
          <w:rFonts w:ascii="Helvetica" w:hAnsi="Helvetica" w:cs="Helvetica"/>
        </w:rPr>
      </w:pPr>
      <w:r w:rsidRPr="0073172D">
        <w:rPr>
          <w:rFonts w:ascii="Helvetica" w:eastAsia="Calibri" w:hAnsi="Helvetica" w:cs="Helvetica"/>
          <w:color w:val="000000" w:themeColor="text1"/>
          <w:sz w:val="22"/>
          <w:szCs w:val="22"/>
        </w:rPr>
        <w:t xml:space="preserve">If we focus on the </w:t>
      </w:r>
      <w:proofErr w:type="gramStart"/>
      <w:r w:rsidRPr="0073172D">
        <w:rPr>
          <w:rFonts w:ascii="Helvetica" w:eastAsia="Calibri" w:hAnsi="Helvetica" w:cs="Helvetica"/>
          <w:color w:val="000000" w:themeColor="text1"/>
          <w:sz w:val="22"/>
          <w:szCs w:val="22"/>
        </w:rPr>
        <w:t>particular group</w:t>
      </w:r>
      <w:proofErr w:type="gramEnd"/>
      <w:r w:rsidRPr="0073172D">
        <w:rPr>
          <w:rFonts w:ascii="Helvetica" w:eastAsia="Calibri" w:hAnsi="Helvetica" w:cs="Helvetica"/>
          <w:color w:val="000000" w:themeColor="text1"/>
          <w:sz w:val="22"/>
          <w:szCs w:val="22"/>
        </w:rPr>
        <w:t xml:space="preserve"> demographics of faculty, Table 3 indicates that the percentage of non-tenure non-White faculty either decreased or did not change from 2014 to 2020, whereas the percentage of non-tenure White faculty increased from 63% to 70%. When we examine tenure/tenure track appointments, the percentages for non-White faculty (American Indian or Alaskan Indian, Black or African American, and Hispanic or Latino), except Asian, did not improve from 2014 to 2020. Although the percentage of tenure/tenure track White faculty decreased during this same </w:t>
      </w:r>
      <w:proofErr w:type="gramStart"/>
      <w:r w:rsidRPr="0073172D">
        <w:rPr>
          <w:rFonts w:ascii="Helvetica" w:eastAsia="Calibri" w:hAnsi="Helvetica" w:cs="Helvetica"/>
          <w:color w:val="000000" w:themeColor="text1"/>
          <w:sz w:val="22"/>
          <w:szCs w:val="22"/>
        </w:rPr>
        <w:t>time period</w:t>
      </w:r>
      <w:proofErr w:type="gramEnd"/>
      <w:r w:rsidRPr="0073172D">
        <w:rPr>
          <w:rFonts w:ascii="Helvetica" w:eastAsia="Calibri" w:hAnsi="Helvetica" w:cs="Helvetica"/>
          <w:color w:val="000000" w:themeColor="text1"/>
          <w:sz w:val="22"/>
          <w:szCs w:val="22"/>
        </w:rPr>
        <w:t>, this group retained at least 70% of faculty positions. This means that</w:t>
      </w:r>
      <w:r w:rsidRPr="0073172D">
        <w:rPr>
          <w:rFonts w:ascii="Helvetica" w:eastAsia="Calibri" w:hAnsi="Helvetica" w:cs="Helvetica"/>
          <w:sz w:val="22"/>
          <w:szCs w:val="22"/>
        </w:rPr>
        <w:t>, in general, the diversity of our faculty has not improved in the last seven years and has become less diverse in terms of non-</w:t>
      </w:r>
      <w:proofErr w:type="spellStart"/>
      <w:r w:rsidRPr="0073172D">
        <w:rPr>
          <w:rFonts w:ascii="Helvetica" w:eastAsia="Calibri" w:hAnsi="Helvetica" w:cs="Helvetica"/>
          <w:sz w:val="22"/>
          <w:szCs w:val="22"/>
        </w:rPr>
        <w:t>tenure</w:t>
      </w:r>
      <w:proofErr w:type="spellEnd"/>
      <w:r w:rsidRPr="0073172D">
        <w:rPr>
          <w:rFonts w:ascii="Helvetica" w:eastAsia="Calibri" w:hAnsi="Helvetica" w:cs="Helvetica"/>
          <w:sz w:val="22"/>
          <w:szCs w:val="22"/>
        </w:rPr>
        <w:t xml:space="preserve"> faculty.</w:t>
      </w:r>
    </w:p>
    <w:p w14:paraId="42E883B9" w14:textId="7DFE2BC4" w:rsidR="0073172D" w:rsidRDefault="00365F49" w:rsidP="0073172D">
      <w:pPr>
        <w:rPr>
          <w:rFonts w:ascii="Helvetica" w:eastAsiaTheme="minorEastAsia" w:hAnsi="Helvetica" w:cs="Helvetica"/>
          <w:b/>
          <w:bCs/>
          <w:i/>
          <w:iCs/>
          <w:color w:val="000000" w:themeColor="text1"/>
        </w:rPr>
      </w:pPr>
      <w:r w:rsidRPr="00237A5C">
        <w:rPr>
          <w:rFonts w:ascii="Helvetica" w:hAnsi="Helvetica"/>
          <w:noProof/>
        </w:rPr>
        <w:lastRenderedPageBreak/>
        <mc:AlternateContent>
          <mc:Choice Requires="wps">
            <w:drawing>
              <wp:anchor distT="45720" distB="45720" distL="114300" distR="114300" simplePos="0" relativeHeight="251673601" behindDoc="0" locked="0" layoutInCell="1" allowOverlap="1" wp14:anchorId="32660533" wp14:editId="337CA320">
                <wp:simplePos x="0" y="0"/>
                <wp:positionH relativeFrom="margin">
                  <wp:align>left</wp:align>
                </wp:positionH>
                <wp:positionV relativeFrom="paragraph">
                  <wp:posOffset>0</wp:posOffset>
                </wp:positionV>
                <wp:extent cx="1742440" cy="304800"/>
                <wp:effectExtent l="0" t="0" r="1016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304800"/>
                        </a:xfrm>
                        <a:prstGeom prst="rect">
                          <a:avLst/>
                        </a:prstGeom>
                        <a:solidFill>
                          <a:srgbClr val="CCBB58"/>
                        </a:solidFill>
                        <a:ln w="9525">
                          <a:solidFill>
                            <a:srgbClr val="000000"/>
                          </a:solidFill>
                          <a:miter lim="800000"/>
                          <a:headEnd/>
                          <a:tailEnd/>
                        </a:ln>
                      </wps:spPr>
                      <wps:txbx>
                        <w:txbxContent>
                          <w:p w14:paraId="33D5F40E" w14:textId="57EB76DD" w:rsidR="00365F49" w:rsidRPr="00237A5C" w:rsidRDefault="00365F49" w:rsidP="00365F49">
                            <w:pPr>
                              <w:jc w:val="center"/>
                              <w:rPr>
                                <w:rFonts w:ascii="Helvetica" w:hAnsi="Helvetica"/>
                                <w:b/>
                                <w:bCs/>
                                <w:i/>
                                <w:iCs/>
                                <w:color w:val="CCBB58"/>
                              </w:rPr>
                            </w:pPr>
                            <w:r>
                              <w:rPr>
                                <w:rFonts w:ascii="Helvetica" w:hAnsi="Helvetica"/>
                                <w:b/>
                                <w:bCs/>
                                <w:i/>
                                <w:iCs/>
                              </w:rPr>
                              <w:t>Climate</w:t>
                            </w:r>
                            <w:r w:rsidRPr="00370FF2">
                              <w:rPr>
                                <w:rFonts w:ascii="Helvetica" w:hAnsi="Helvetica"/>
                                <w:b/>
                                <w:bCs/>
                                <w:i/>
                                <w:iCs/>
                              </w:rPr>
                              <w:t xml:space="preserve"> Data</w:t>
                            </w:r>
                          </w:p>
                          <w:p w14:paraId="320090A2" w14:textId="77777777" w:rsidR="00365F49" w:rsidRDefault="00365F49" w:rsidP="00365F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60533" id="_x0000_s1030" type="#_x0000_t202" style="position:absolute;margin-left:0;margin-top:0;width:137.2pt;height:24pt;z-index:25167360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" fillcolor="#ccbb58">
                <v:textbox>
                  <w:txbxContent>
                    <w:p w14:paraId="33D5F40E" w14:textId="57EB76DD" w:rsidR="00365F49" w:rsidRPr="00237A5C" w:rsidRDefault="00365F49" w:rsidP="00365F49">
                      <w:pPr>
                        <w:jc w:val="center"/>
                        <w:rPr>
                          <w:rFonts w:ascii="Helvetica" w:hAnsi="Helvetica"/>
                          <w:b/>
                          <w:bCs/>
                          <w:i/>
                          <w:iCs/>
                          <w:color w:val="CCBB58"/>
                        </w:rPr>
                      </w:pPr>
                      <w:r>
                        <w:rPr>
                          <w:rFonts w:ascii="Helvetica" w:hAnsi="Helvetica"/>
                          <w:b/>
                          <w:bCs/>
                          <w:i/>
                          <w:iCs/>
                        </w:rPr>
                        <w:t>Climate</w:t>
                      </w:r>
                      <w:r w:rsidRPr="00370FF2">
                        <w:rPr>
                          <w:rFonts w:ascii="Helvetica" w:hAnsi="Helvetica"/>
                          <w:b/>
                          <w:bCs/>
                          <w:i/>
                          <w:iCs/>
                        </w:rPr>
                        <w:t xml:space="preserve"> Data</w:t>
                      </w:r>
                    </w:p>
                    <w:p w14:paraId="320090A2" w14:textId="77777777" w:rsidR="00365F49" w:rsidRDefault="00365F49" w:rsidP="00365F49">
                      <w:pPr>
                        <w:jc w:val="center"/>
                      </w:pPr>
                    </w:p>
                  </w:txbxContent>
                </v:textbox>
                <w10:wrap type="square" anchorx="margin"/>
              </v:shape>
            </w:pict>
          </mc:Fallback>
        </mc:AlternateContent>
      </w:r>
    </w:p>
    <w:p w14:paraId="73BB684B" w14:textId="54E9A30F" w:rsidR="0073172D" w:rsidRPr="0073172D" w:rsidRDefault="0073172D" w:rsidP="0073172D">
      <w:pPr>
        <w:rPr>
          <w:rFonts w:ascii="Helvetica" w:eastAsiaTheme="minorEastAsia" w:hAnsi="Helvetica" w:cs="Helvetica"/>
          <w:b/>
          <w:bCs/>
          <w:i/>
          <w:iCs/>
          <w:color w:val="000000" w:themeColor="text1"/>
        </w:rPr>
      </w:pPr>
    </w:p>
    <w:p w14:paraId="1DAE6D9A" w14:textId="77777777" w:rsidR="00365F49" w:rsidRDefault="00365F49" w:rsidP="0073172D">
      <w:pPr>
        <w:rPr>
          <w:rFonts w:ascii="Helvetica" w:eastAsiaTheme="minorEastAsia" w:hAnsi="Helvetica" w:cs="Helvetica"/>
          <w:color w:val="000000" w:themeColor="text1"/>
        </w:rPr>
      </w:pPr>
    </w:p>
    <w:p w14:paraId="6D122ED7" w14:textId="4F8ADF89" w:rsidR="0073172D" w:rsidRDefault="0073172D" w:rsidP="0073172D">
      <w:pPr>
        <w:rPr>
          <w:rFonts w:ascii="Helvetica" w:eastAsiaTheme="minorEastAsia" w:hAnsi="Helvetica" w:cs="Helvetica"/>
          <w:color w:val="000000" w:themeColor="text1"/>
        </w:rPr>
      </w:pPr>
      <w:r w:rsidRPr="0073172D">
        <w:rPr>
          <w:rFonts w:ascii="Helvetica" w:eastAsiaTheme="minorEastAsia" w:hAnsi="Helvetica" w:cs="Helvetica"/>
          <w:color w:val="000000" w:themeColor="text1"/>
        </w:rPr>
        <w:t xml:space="preserve">The University of Colorado Regents, the CU Denver Vice Chancellor for Diversity, Equity, and Inclusion, and the CU Denver Office of Institutional Research and Effectiveness plan to administer a Campus Workplace Climate Survey (CWC) every four years, with the first survey having been administered in Fall 2021 (see Table 4 for CLAS results). Additionally, smaller surveys will take place in the intervening years to assess progress on </w:t>
      </w:r>
      <w:proofErr w:type="gramStart"/>
      <w:r w:rsidRPr="0073172D">
        <w:rPr>
          <w:rFonts w:ascii="Helvetica" w:eastAsiaTheme="minorEastAsia" w:hAnsi="Helvetica" w:cs="Helvetica"/>
          <w:color w:val="000000" w:themeColor="text1"/>
        </w:rPr>
        <w:t>particular issues</w:t>
      </w:r>
      <w:proofErr w:type="gramEnd"/>
      <w:r w:rsidRPr="0073172D">
        <w:rPr>
          <w:rFonts w:ascii="Helvetica" w:eastAsiaTheme="minorEastAsia" w:hAnsi="Helvetica" w:cs="Helvetica"/>
          <w:color w:val="000000" w:themeColor="text1"/>
        </w:rPr>
        <w:t xml:space="preserve">.  </w:t>
      </w:r>
    </w:p>
    <w:p w14:paraId="5EC154B2" w14:textId="77777777" w:rsidR="0073172D" w:rsidRPr="0073172D" w:rsidRDefault="0073172D" w:rsidP="0073172D">
      <w:pPr>
        <w:rPr>
          <w:rFonts w:ascii="Helvetica" w:eastAsiaTheme="minorEastAsia" w:hAnsi="Helvetica" w:cs="Helvetica"/>
          <w:color w:val="000000" w:themeColor="text1"/>
        </w:rPr>
      </w:pPr>
    </w:p>
    <w:p w14:paraId="6D9BD7C0" w14:textId="39DB0ACE" w:rsidR="0073172D" w:rsidRDefault="0073172D" w:rsidP="0073172D">
      <w:pPr>
        <w:rPr>
          <w:rFonts w:ascii="Helvetica" w:eastAsiaTheme="minorEastAsia" w:hAnsi="Helvetica" w:cs="Helvetica"/>
          <w:color w:val="000000" w:themeColor="text1"/>
        </w:rPr>
      </w:pPr>
      <w:r w:rsidRPr="0073172D">
        <w:rPr>
          <w:rFonts w:ascii="Helvetica" w:eastAsiaTheme="minorEastAsia" w:hAnsi="Helvetica" w:cs="Helvetica"/>
          <w:color w:val="000000" w:themeColor="text1"/>
        </w:rPr>
        <w:t xml:space="preserve">We should use the CWC data to assess belonging in our units generally and in relation to more specific questions like the ones below in Table 5. The CWC is limited, however, since when response numbers are too small to retain anonymity on certain questions (n&lt;10), we will be unable to gauge workplace climate based on the survey. We recommend also using other sources to evaluate climate, such as informal surveys, FCQs comments, and departmental discussions. Additionally, CWC data are available for the division your specific unit belongs to, so you can at least see a broader picture of workplace belonging for disciplines close to your own. </w:t>
      </w:r>
    </w:p>
    <w:p w14:paraId="233A4805" w14:textId="77777777" w:rsidR="0073172D" w:rsidRPr="0073172D" w:rsidRDefault="0073172D" w:rsidP="0073172D">
      <w:pPr>
        <w:rPr>
          <w:rFonts w:ascii="Helvetica" w:eastAsiaTheme="minorEastAsia" w:hAnsi="Helvetica" w:cs="Helvetica"/>
          <w:color w:val="000000" w:themeColor="text1"/>
        </w:rPr>
      </w:pPr>
    </w:p>
    <w:p w14:paraId="0EB0E574" w14:textId="77777777" w:rsidR="0073172D" w:rsidRPr="0073172D" w:rsidRDefault="0073172D" w:rsidP="0073172D">
      <w:pPr>
        <w:rPr>
          <w:rFonts w:ascii="Helvetica" w:eastAsiaTheme="minorEastAsia" w:hAnsi="Helvetica" w:cs="Helvetica"/>
          <w:color w:val="000000" w:themeColor="text1"/>
        </w:rPr>
      </w:pPr>
      <w:r w:rsidRPr="0073172D">
        <w:rPr>
          <w:rFonts w:ascii="Helvetica" w:eastAsiaTheme="minorEastAsia" w:hAnsi="Helvetica" w:cs="Helvetica"/>
          <w:b/>
          <w:bCs/>
          <w:i/>
          <w:iCs/>
          <w:color w:val="000000" w:themeColor="text1"/>
        </w:rPr>
        <w:t>The first objective of our strategic planning process – due early Spring 2023 – will be to analyze our climate data and develop a plan to address areas where faculty, staff, or students do not find purpose, belonging, safety, and opportunities to advance in our units</w:t>
      </w:r>
      <w:r w:rsidRPr="0073172D">
        <w:rPr>
          <w:rFonts w:ascii="Helvetica" w:eastAsiaTheme="minorEastAsia" w:hAnsi="Helvetica" w:cs="Helvetica"/>
          <w:color w:val="000000" w:themeColor="text1"/>
        </w:rPr>
        <w:t>.</w:t>
      </w:r>
    </w:p>
    <w:p w14:paraId="335F3AA1" w14:textId="77777777" w:rsidR="0073172D" w:rsidRPr="0073172D" w:rsidRDefault="0073172D" w:rsidP="0073172D">
      <w:pPr>
        <w:rPr>
          <w:rFonts w:ascii="Helvetica" w:eastAsiaTheme="minorEastAsia" w:hAnsi="Helvetica" w:cs="Helvetica"/>
          <w:b/>
          <w:bCs/>
          <w:color w:val="000000" w:themeColor="text1"/>
        </w:rPr>
      </w:pPr>
    </w:p>
    <w:p w14:paraId="675901C3" w14:textId="68F32A94" w:rsidR="0073172D" w:rsidRDefault="0073172D" w:rsidP="0073172D">
      <w:pPr>
        <w:rPr>
          <w:rFonts w:ascii="Helvetica" w:eastAsiaTheme="minorEastAsia" w:hAnsi="Helvetica" w:cs="Helvetica"/>
          <w:b/>
          <w:bCs/>
          <w:color w:val="000000" w:themeColor="text1"/>
        </w:rPr>
      </w:pPr>
      <w:r w:rsidRPr="0073172D">
        <w:rPr>
          <w:rFonts w:ascii="Helvetica" w:eastAsiaTheme="minorEastAsia" w:hAnsi="Helvetica" w:cs="Helvetica"/>
          <w:b/>
          <w:bCs/>
          <w:color w:val="000000" w:themeColor="text1"/>
        </w:rPr>
        <w:t>Table 4. The Campus Workplace Climate Survey demonstrates the following overall belonging scores for CLAS.</w:t>
      </w:r>
    </w:p>
    <w:p w14:paraId="53B54F73" w14:textId="77777777" w:rsidR="004E026A" w:rsidRPr="0073172D" w:rsidRDefault="004E026A" w:rsidP="0073172D">
      <w:pPr>
        <w:rPr>
          <w:rFonts w:ascii="Helvetica" w:eastAsiaTheme="minorEastAsia" w:hAnsi="Helvetica" w:cs="Helvetica"/>
          <w:b/>
          <w:bCs/>
          <w:color w:val="000000" w:themeColor="text1"/>
        </w:rPr>
      </w:pPr>
    </w:p>
    <w:tbl>
      <w:tblPr>
        <w:tblStyle w:val="TableGrid"/>
        <w:tblW w:w="0" w:type="auto"/>
        <w:tblLayout w:type="fixed"/>
        <w:tblLook w:val="06A0" w:firstRow="1" w:lastRow="0" w:firstColumn="1" w:lastColumn="0" w:noHBand="1" w:noVBand="1"/>
      </w:tblPr>
      <w:tblGrid>
        <w:gridCol w:w="2085"/>
        <w:gridCol w:w="1845"/>
        <w:gridCol w:w="2340"/>
        <w:gridCol w:w="2025"/>
      </w:tblGrid>
      <w:tr w:rsidR="004E026A" w14:paraId="36DFC879" w14:textId="77777777" w:rsidTr="00E85443">
        <w:trPr>
          <w:trHeight w:val="855"/>
        </w:trPr>
        <w:tc>
          <w:tcPr>
            <w:tcW w:w="2085" w:type="dxa"/>
            <w:tcBorders>
              <w:top w:val="single" w:sz="4" w:space="0" w:color="auto"/>
              <w:left w:val="single" w:sz="4" w:space="0" w:color="auto"/>
              <w:bottom w:val="single" w:sz="4" w:space="0" w:color="auto"/>
              <w:right w:val="single" w:sz="4" w:space="0" w:color="auto"/>
            </w:tcBorders>
            <w:vAlign w:val="bottom"/>
          </w:tcPr>
          <w:p w14:paraId="0D80F408" w14:textId="77777777" w:rsidR="004E026A" w:rsidRDefault="004E026A" w:rsidP="00E85443">
            <w:pPr>
              <w:rPr>
                <w:rFonts w:ascii="Calibri" w:eastAsia="Calibri" w:hAnsi="Calibri" w:cs="Calibri"/>
                <w:color w:val="000000" w:themeColor="text1"/>
              </w:rPr>
            </w:pPr>
          </w:p>
        </w:tc>
        <w:tc>
          <w:tcPr>
            <w:tcW w:w="1845" w:type="dxa"/>
            <w:tcBorders>
              <w:top w:val="single" w:sz="4" w:space="0" w:color="auto"/>
              <w:left w:val="single" w:sz="4" w:space="0" w:color="auto"/>
              <w:bottom w:val="single" w:sz="4" w:space="0" w:color="auto"/>
              <w:right w:val="single" w:sz="4" w:space="0" w:color="auto"/>
            </w:tcBorders>
            <w:vAlign w:val="bottom"/>
          </w:tcPr>
          <w:p w14:paraId="271E9985" w14:textId="77777777" w:rsidR="004E026A" w:rsidRDefault="004E026A" w:rsidP="00E85443">
            <w:pPr>
              <w:rPr>
                <w:rFonts w:ascii="Calibri" w:eastAsia="Calibri" w:hAnsi="Calibri" w:cs="Calibri"/>
                <w:b/>
                <w:bCs/>
                <w:color w:val="000000" w:themeColor="text1"/>
              </w:rPr>
            </w:pPr>
            <w:r w:rsidRPr="081EC50C">
              <w:rPr>
                <w:rFonts w:ascii="Calibri" w:eastAsia="Calibri" w:hAnsi="Calibri" w:cs="Calibri"/>
                <w:b/>
                <w:bCs/>
                <w:color w:val="000000" w:themeColor="text1"/>
              </w:rPr>
              <w:t>Overall Belonging</w:t>
            </w:r>
          </w:p>
        </w:tc>
        <w:tc>
          <w:tcPr>
            <w:tcW w:w="2340" w:type="dxa"/>
            <w:tcBorders>
              <w:top w:val="single" w:sz="4" w:space="0" w:color="auto"/>
              <w:left w:val="single" w:sz="4" w:space="0" w:color="auto"/>
              <w:bottom w:val="single" w:sz="4" w:space="0" w:color="auto"/>
              <w:right w:val="single" w:sz="4" w:space="0" w:color="auto"/>
            </w:tcBorders>
            <w:vAlign w:val="bottom"/>
          </w:tcPr>
          <w:p w14:paraId="5BF44926" w14:textId="77777777" w:rsidR="004E026A" w:rsidRDefault="004E026A" w:rsidP="00E85443">
            <w:pPr>
              <w:rPr>
                <w:rFonts w:ascii="Calibri" w:eastAsia="Calibri" w:hAnsi="Calibri" w:cs="Calibri"/>
                <w:b/>
                <w:bCs/>
                <w:color w:val="000000" w:themeColor="text1"/>
              </w:rPr>
            </w:pPr>
            <w:r w:rsidRPr="081EC50C">
              <w:rPr>
                <w:rFonts w:ascii="Calibri" w:eastAsia="Calibri" w:hAnsi="Calibri" w:cs="Calibri"/>
                <w:b/>
                <w:bCs/>
                <w:color w:val="000000" w:themeColor="text1"/>
              </w:rPr>
              <w:t>Academic or Professional Belonging</w:t>
            </w:r>
          </w:p>
        </w:tc>
        <w:tc>
          <w:tcPr>
            <w:tcW w:w="2025" w:type="dxa"/>
            <w:tcBorders>
              <w:top w:val="single" w:sz="4" w:space="0" w:color="auto"/>
              <w:left w:val="single" w:sz="4" w:space="0" w:color="auto"/>
              <w:bottom w:val="single" w:sz="4" w:space="0" w:color="auto"/>
              <w:right w:val="single" w:sz="4" w:space="0" w:color="auto"/>
            </w:tcBorders>
            <w:vAlign w:val="bottom"/>
          </w:tcPr>
          <w:p w14:paraId="45A71BBC" w14:textId="77777777" w:rsidR="004E026A" w:rsidRDefault="004E026A" w:rsidP="00E85443">
            <w:pPr>
              <w:rPr>
                <w:rFonts w:ascii="Calibri" w:eastAsia="Calibri" w:hAnsi="Calibri" w:cs="Calibri"/>
                <w:b/>
                <w:bCs/>
                <w:color w:val="000000" w:themeColor="text1"/>
              </w:rPr>
            </w:pPr>
            <w:r w:rsidRPr="081EC50C">
              <w:rPr>
                <w:rFonts w:ascii="Calibri" w:eastAsia="Calibri" w:hAnsi="Calibri" w:cs="Calibri"/>
                <w:b/>
                <w:bCs/>
                <w:color w:val="000000" w:themeColor="text1"/>
              </w:rPr>
              <w:t>Social Belonging</w:t>
            </w:r>
          </w:p>
        </w:tc>
      </w:tr>
      <w:tr w:rsidR="004E026A" w14:paraId="0061CF39" w14:textId="77777777" w:rsidTr="00E85443">
        <w:trPr>
          <w:trHeight w:val="285"/>
        </w:trPr>
        <w:tc>
          <w:tcPr>
            <w:tcW w:w="2085" w:type="dxa"/>
            <w:tcBorders>
              <w:top w:val="single" w:sz="4" w:space="0" w:color="auto"/>
              <w:left w:val="single" w:sz="4" w:space="0" w:color="auto"/>
              <w:bottom w:val="single" w:sz="4" w:space="0" w:color="auto"/>
              <w:right w:val="single" w:sz="4" w:space="0" w:color="auto"/>
            </w:tcBorders>
            <w:vAlign w:val="bottom"/>
          </w:tcPr>
          <w:p w14:paraId="421AA73E" w14:textId="77777777" w:rsidR="004E026A" w:rsidRDefault="004E026A" w:rsidP="00E85443">
            <w:r w:rsidRPr="663E7F59">
              <w:rPr>
                <w:rFonts w:ascii="Calibri" w:eastAsia="Calibri" w:hAnsi="Calibri" w:cs="Calibri"/>
                <w:color w:val="000000" w:themeColor="text1"/>
              </w:rPr>
              <w:t xml:space="preserve">Faculty </w:t>
            </w:r>
          </w:p>
        </w:tc>
        <w:tc>
          <w:tcPr>
            <w:tcW w:w="1845" w:type="dxa"/>
            <w:tcBorders>
              <w:top w:val="single" w:sz="4" w:space="0" w:color="auto"/>
              <w:left w:val="single" w:sz="4" w:space="0" w:color="auto"/>
              <w:bottom w:val="single" w:sz="4" w:space="0" w:color="auto"/>
              <w:right w:val="single" w:sz="4" w:space="0" w:color="auto"/>
            </w:tcBorders>
            <w:vAlign w:val="bottom"/>
          </w:tcPr>
          <w:p w14:paraId="138ED4D6" w14:textId="77777777" w:rsidR="004E026A" w:rsidRDefault="004E026A" w:rsidP="00E85443">
            <w:r w:rsidRPr="663E7F59">
              <w:rPr>
                <w:rFonts w:ascii="Calibri" w:eastAsia="Calibri" w:hAnsi="Calibri" w:cs="Calibri"/>
                <w:color w:val="000000" w:themeColor="text1"/>
              </w:rPr>
              <w:t>4.5 (out of 6)</w:t>
            </w:r>
          </w:p>
        </w:tc>
        <w:tc>
          <w:tcPr>
            <w:tcW w:w="2340" w:type="dxa"/>
            <w:tcBorders>
              <w:top w:val="single" w:sz="4" w:space="0" w:color="auto"/>
              <w:left w:val="single" w:sz="4" w:space="0" w:color="auto"/>
              <w:bottom w:val="single" w:sz="4" w:space="0" w:color="auto"/>
              <w:right w:val="single" w:sz="4" w:space="0" w:color="auto"/>
            </w:tcBorders>
            <w:vAlign w:val="bottom"/>
          </w:tcPr>
          <w:p w14:paraId="6987CB04" w14:textId="77777777" w:rsidR="004E026A" w:rsidRDefault="004E026A" w:rsidP="00E85443">
            <w:r w:rsidRPr="663E7F59">
              <w:rPr>
                <w:rFonts w:ascii="Calibri" w:eastAsia="Calibri" w:hAnsi="Calibri" w:cs="Calibri"/>
                <w:color w:val="000000" w:themeColor="text1"/>
              </w:rPr>
              <w:t>4.5</w:t>
            </w:r>
          </w:p>
        </w:tc>
        <w:tc>
          <w:tcPr>
            <w:tcW w:w="2025" w:type="dxa"/>
            <w:tcBorders>
              <w:top w:val="single" w:sz="4" w:space="0" w:color="auto"/>
              <w:left w:val="single" w:sz="4" w:space="0" w:color="auto"/>
              <w:bottom w:val="single" w:sz="4" w:space="0" w:color="auto"/>
              <w:right w:val="single" w:sz="4" w:space="0" w:color="auto"/>
            </w:tcBorders>
            <w:vAlign w:val="bottom"/>
          </w:tcPr>
          <w:p w14:paraId="198437EA" w14:textId="77777777" w:rsidR="004E026A" w:rsidRDefault="004E026A" w:rsidP="00E85443">
            <w:r w:rsidRPr="663E7F59">
              <w:rPr>
                <w:rFonts w:ascii="Calibri" w:eastAsia="Calibri" w:hAnsi="Calibri" w:cs="Calibri"/>
                <w:color w:val="000000" w:themeColor="text1"/>
              </w:rPr>
              <w:t>4.4</w:t>
            </w:r>
          </w:p>
        </w:tc>
      </w:tr>
      <w:tr w:rsidR="004E026A" w14:paraId="3B739829" w14:textId="77777777" w:rsidTr="00E85443">
        <w:trPr>
          <w:trHeight w:val="285"/>
        </w:trPr>
        <w:tc>
          <w:tcPr>
            <w:tcW w:w="2085" w:type="dxa"/>
            <w:tcBorders>
              <w:top w:val="single" w:sz="4" w:space="0" w:color="auto"/>
              <w:left w:val="single" w:sz="4" w:space="0" w:color="auto"/>
              <w:bottom w:val="single" w:sz="4" w:space="0" w:color="auto"/>
              <w:right w:val="single" w:sz="4" w:space="0" w:color="auto"/>
            </w:tcBorders>
            <w:vAlign w:val="bottom"/>
          </w:tcPr>
          <w:p w14:paraId="43576E8F" w14:textId="77777777" w:rsidR="004E026A" w:rsidRDefault="004E026A" w:rsidP="00E85443">
            <w:r w:rsidRPr="663E7F59">
              <w:rPr>
                <w:rFonts w:ascii="Calibri" w:eastAsia="Calibri" w:hAnsi="Calibri" w:cs="Calibri"/>
                <w:color w:val="000000" w:themeColor="text1"/>
              </w:rPr>
              <w:t>Staff</w:t>
            </w:r>
          </w:p>
        </w:tc>
        <w:tc>
          <w:tcPr>
            <w:tcW w:w="1845" w:type="dxa"/>
            <w:tcBorders>
              <w:top w:val="single" w:sz="4" w:space="0" w:color="auto"/>
              <w:left w:val="single" w:sz="4" w:space="0" w:color="auto"/>
              <w:bottom w:val="single" w:sz="4" w:space="0" w:color="auto"/>
              <w:right w:val="single" w:sz="4" w:space="0" w:color="auto"/>
            </w:tcBorders>
            <w:vAlign w:val="bottom"/>
          </w:tcPr>
          <w:p w14:paraId="0C394E47" w14:textId="77777777" w:rsidR="004E026A" w:rsidRDefault="004E026A" w:rsidP="00E85443">
            <w:r w:rsidRPr="663E7F59">
              <w:rPr>
                <w:rFonts w:ascii="Calibri" w:eastAsia="Calibri" w:hAnsi="Calibri" w:cs="Calibri"/>
                <w:color w:val="000000" w:themeColor="text1"/>
              </w:rPr>
              <w:t>4.3</w:t>
            </w:r>
          </w:p>
        </w:tc>
        <w:tc>
          <w:tcPr>
            <w:tcW w:w="2340" w:type="dxa"/>
            <w:tcBorders>
              <w:top w:val="single" w:sz="4" w:space="0" w:color="auto"/>
              <w:left w:val="single" w:sz="4" w:space="0" w:color="auto"/>
              <w:bottom w:val="single" w:sz="4" w:space="0" w:color="auto"/>
              <w:right w:val="single" w:sz="4" w:space="0" w:color="auto"/>
            </w:tcBorders>
            <w:vAlign w:val="bottom"/>
          </w:tcPr>
          <w:p w14:paraId="0D7CB1FE" w14:textId="77777777" w:rsidR="004E026A" w:rsidRDefault="004E026A" w:rsidP="00E85443">
            <w:r w:rsidRPr="663E7F59">
              <w:rPr>
                <w:rFonts w:ascii="Calibri" w:eastAsia="Calibri" w:hAnsi="Calibri" w:cs="Calibri"/>
                <w:color w:val="000000" w:themeColor="text1"/>
              </w:rPr>
              <w:t>4.3</w:t>
            </w:r>
          </w:p>
        </w:tc>
        <w:tc>
          <w:tcPr>
            <w:tcW w:w="2025" w:type="dxa"/>
            <w:tcBorders>
              <w:top w:val="single" w:sz="4" w:space="0" w:color="auto"/>
              <w:left w:val="single" w:sz="4" w:space="0" w:color="auto"/>
              <w:bottom w:val="single" w:sz="4" w:space="0" w:color="auto"/>
              <w:right w:val="single" w:sz="4" w:space="0" w:color="auto"/>
            </w:tcBorders>
            <w:vAlign w:val="bottom"/>
          </w:tcPr>
          <w:p w14:paraId="03C51998" w14:textId="77777777" w:rsidR="004E026A" w:rsidRDefault="004E026A" w:rsidP="00E85443">
            <w:r w:rsidRPr="663E7F59">
              <w:rPr>
                <w:rFonts w:ascii="Calibri" w:eastAsia="Calibri" w:hAnsi="Calibri" w:cs="Calibri"/>
                <w:color w:val="000000" w:themeColor="text1"/>
              </w:rPr>
              <w:t>4.2</w:t>
            </w:r>
          </w:p>
        </w:tc>
      </w:tr>
      <w:tr w:rsidR="004E026A" w14:paraId="16FE3D39" w14:textId="77777777" w:rsidTr="00E85443">
        <w:trPr>
          <w:trHeight w:val="285"/>
        </w:trPr>
        <w:tc>
          <w:tcPr>
            <w:tcW w:w="2085" w:type="dxa"/>
            <w:tcBorders>
              <w:top w:val="single" w:sz="4" w:space="0" w:color="auto"/>
              <w:left w:val="single" w:sz="4" w:space="0" w:color="auto"/>
              <w:bottom w:val="single" w:sz="4" w:space="0" w:color="auto"/>
              <w:right w:val="single" w:sz="4" w:space="0" w:color="auto"/>
            </w:tcBorders>
            <w:vAlign w:val="bottom"/>
          </w:tcPr>
          <w:p w14:paraId="5CA142B8" w14:textId="77777777" w:rsidR="004E026A" w:rsidRDefault="004E026A" w:rsidP="00E85443">
            <w:r w:rsidRPr="663E7F59">
              <w:rPr>
                <w:rFonts w:ascii="Calibri" w:eastAsia="Calibri" w:hAnsi="Calibri" w:cs="Calibri"/>
                <w:color w:val="000000" w:themeColor="text1"/>
              </w:rPr>
              <w:t>Undergrads</w:t>
            </w:r>
          </w:p>
        </w:tc>
        <w:tc>
          <w:tcPr>
            <w:tcW w:w="1845" w:type="dxa"/>
            <w:tcBorders>
              <w:top w:val="single" w:sz="4" w:space="0" w:color="auto"/>
              <w:left w:val="single" w:sz="4" w:space="0" w:color="auto"/>
              <w:bottom w:val="single" w:sz="4" w:space="0" w:color="auto"/>
              <w:right w:val="single" w:sz="4" w:space="0" w:color="auto"/>
            </w:tcBorders>
            <w:vAlign w:val="bottom"/>
          </w:tcPr>
          <w:p w14:paraId="31898747" w14:textId="77777777" w:rsidR="004E026A" w:rsidRDefault="004E026A" w:rsidP="00E85443">
            <w:r w:rsidRPr="663E7F59">
              <w:rPr>
                <w:rFonts w:ascii="Calibri" w:eastAsia="Calibri" w:hAnsi="Calibri" w:cs="Calibri"/>
                <w:color w:val="000000" w:themeColor="text1"/>
              </w:rPr>
              <w:t>4.8</w:t>
            </w:r>
          </w:p>
        </w:tc>
        <w:tc>
          <w:tcPr>
            <w:tcW w:w="2340" w:type="dxa"/>
            <w:tcBorders>
              <w:top w:val="single" w:sz="4" w:space="0" w:color="auto"/>
              <w:left w:val="single" w:sz="4" w:space="0" w:color="auto"/>
              <w:bottom w:val="single" w:sz="4" w:space="0" w:color="auto"/>
              <w:right w:val="single" w:sz="4" w:space="0" w:color="auto"/>
            </w:tcBorders>
            <w:vAlign w:val="bottom"/>
          </w:tcPr>
          <w:p w14:paraId="041780FE" w14:textId="77777777" w:rsidR="004E026A" w:rsidRDefault="004E026A" w:rsidP="00E85443">
            <w:r w:rsidRPr="663E7F59">
              <w:rPr>
                <w:rFonts w:ascii="Calibri" w:eastAsia="Calibri" w:hAnsi="Calibri" w:cs="Calibri"/>
                <w:color w:val="000000" w:themeColor="text1"/>
              </w:rPr>
              <w:t>4.9</w:t>
            </w:r>
          </w:p>
        </w:tc>
        <w:tc>
          <w:tcPr>
            <w:tcW w:w="2025" w:type="dxa"/>
            <w:tcBorders>
              <w:top w:val="single" w:sz="4" w:space="0" w:color="auto"/>
              <w:left w:val="single" w:sz="4" w:space="0" w:color="auto"/>
              <w:bottom w:val="single" w:sz="4" w:space="0" w:color="auto"/>
              <w:right w:val="single" w:sz="4" w:space="0" w:color="auto"/>
            </w:tcBorders>
            <w:vAlign w:val="bottom"/>
          </w:tcPr>
          <w:p w14:paraId="14BC4DB8" w14:textId="77777777" w:rsidR="004E026A" w:rsidRDefault="004E026A" w:rsidP="00E85443">
            <w:r w:rsidRPr="663E7F59">
              <w:rPr>
                <w:rFonts w:ascii="Calibri" w:eastAsia="Calibri" w:hAnsi="Calibri" w:cs="Calibri"/>
                <w:color w:val="000000" w:themeColor="text1"/>
              </w:rPr>
              <w:t>4.8</w:t>
            </w:r>
          </w:p>
        </w:tc>
      </w:tr>
      <w:tr w:rsidR="004E026A" w14:paraId="4DC97A8A" w14:textId="77777777" w:rsidTr="00E85443">
        <w:trPr>
          <w:trHeight w:val="285"/>
        </w:trPr>
        <w:tc>
          <w:tcPr>
            <w:tcW w:w="2085" w:type="dxa"/>
            <w:tcBorders>
              <w:top w:val="single" w:sz="4" w:space="0" w:color="auto"/>
              <w:left w:val="single" w:sz="4" w:space="0" w:color="auto"/>
              <w:bottom w:val="single" w:sz="4" w:space="0" w:color="auto"/>
              <w:right w:val="single" w:sz="4" w:space="0" w:color="auto"/>
            </w:tcBorders>
            <w:vAlign w:val="bottom"/>
          </w:tcPr>
          <w:p w14:paraId="327F8215" w14:textId="77777777" w:rsidR="004E026A" w:rsidRDefault="004E026A" w:rsidP="00E85443">
            <w:r w:rsidRPr="663E7F59">
              <w:rPr>
                <w:rFonts w:ascii="Calibri" w:eastAsia="Calibri" w:hAnsi="Calibri" w:cs="Calibri"/>
                <w:color w:val="000000" w:themeColor="text1"/>
              </w:rPr>
              <w:t>Graduate Students</w:t>
            </w:r>
          </w:p>
        </w:tc>
        <w:tc>
          <w:tcPr>
            <w:tcW w:w="1845" w:type="dxa"/>
            <w:tcBorders>
              <w:top w:val="single" w:sz="4" w:space="0" w:color="auto"/>
              <w:left w:val="single" w:sz="4" w:space="0" w:color="auto"/>
              <w:bottom w:val="single" w:sz="4" w:space="0" w:color="auto"/>
              <w:right w:val="single" w:sz="4" w:space="0" w:color="auto"/>
            </w:tcBorders>
            <w:vAlign w:val="bottom"/>
          </w:tcPr>
          <w:p w14:paraId="60AE3951" w14:textId="77777777" w:rsidR="004E026A" w:rsidRDefault="004E026A" w:rsidP="00E85443">
            <w:r w:rsidRPr="663E7F59">
              <w:rPr>
                <w:rFonts w:ascii="Calibri" w:eastAsia="Calibri" w:hAnsi="Calibri" w:cs="Calibri"/>
                <w:color w:val="000000" w:themeColor="text1"/>
              </w:rPr>
              <w:t>4.7</w:t>
            </w:r>
          </w:p>
        </w:tc>
        <w:tc>
          <w:tcPr>
            <w:tcW w:w="2340" w:type="dxa"/>
            <w:tcBorders>
              <w:top w:val="single" w:sz="4" w:space="0" w:color="auto"/>
              <w:left w:val="single" w:sz="4" w:space="0" w:color="auto"/>
              <w:bottom w:val="single" w:sz="4" w:space="0" w:color="auto"/>
              <w:right w:val="single" w:sz="4" w:space="0" w:color="auto"/>
            </w:tcBorders>
            <w:vAlign w:val="bottom"/>
          </w:tcPr>
          <w:p w14:paraId="16D9C287" w14:textId="77777777" w:rsidR="004E026A" w:rsidRDefault="004E026A" w:rsidP="00E85443">
            <w:r w:rsidRPr="663E7F59">
              <w:rPr>
                <w:rFonts w:ascii="Calibri" w:eastAsia="Calibri" w:hAnsi="Calibri" w:cs="Calibri"/>
                <w:color w:val="000000" w:themeColor="text1"/>
              </w:rPr>
              <w:t>4.7</w:t>
            </w:r>
          </w:p>
        </w:tc>
        <w:tc>
          <w:tcPr>
            <w:tcW w:w="2025" w:type="dxa"/>
            <w:tcBorders>
              <w:top w:val="single" w:sz="4" w:space="0" w:color="auto"/>
              <w:left w:val="single" w:sz="4" w:space="0" w:color="auto"/>
              <w:bottom w:val="single" w:sz="4" w:space="0" w:color="auto"/>
              <w:right w:val="single" w:sz="4" w:space="0" w:color="auto"/>
            </w:tcBorders>
            <w:vAlign w:val="bottom"/>
          </w:tcPr>
          <w:p w14:paraId="3B087050" w14:textId="77777777" w:rsidR="004E026A" w:rsidRDefault="004E026A" w:rsidP="00E85443">
            <w:r w:rsidRPr="663E7F59">
              <w:rPr>
                <w:rFonts w:ascii="Calibri" w:eastAsia="Calibri" w:hAnsi="Calibri" w:cs="Calibri"/>
                <w:color w:val="000000" w:themeColor="text1"/>
              </w:rPr>
              <w:t>4.7</w:t>
            </w:r>
          </w:p>
        </w:tc>
      </w:tr>
    </w:tbl>
    <w:p w14:paraId="316E5A3D" w14:textId="77777777" w:rsidR="00365F49" w:rsidRDefault="00365F49">
      <w:pPr>
        <w:spacing w:after="160" w:line="259" w:lineRule="auto"/>
        <w:rPr>
          <w:rFonts w:ascii="Helvetica" w:hAnsi="Helvetica" w:cs="Helvetica"/>
        </w:rPr>
      </w:pPr>
    </w:p>
    <w:p w14:paraId="61780007" w14:textId="47AF76D3" w:rsidR="0073172D" w:rsidRPr="004E026A" w:rsidRDefault="004E026A">
      <w:pPr>
        <w:spacing w:after="160" w:line="259" w:lineRule="auto"/>
        <w:rPr>
          <w:rFonts w:ascii="Helvetica" w:hAnsi="Helvetica" w:cs="Helvetica"/>
        </w:rPr>
      </w:pPr>
      <w:r w:rsidRPr="004E026A">
        <w:rPr>
          <w:rFonts w:ascii="Helvetica" w:hAnsi="Helvetica" w:cs="Helvetica"/>
        </w:rPr>
        <w:t xml:space="preserve">Data Source: </w:t>
      </w:r>
      <w:hyperlink r:id="rId19" w:history="1">
        <w:r w:rsidRPr="00A9128D">
          <w:rPr>
            <w:rStyle w:val="Hyperlink"/>
            <w:rFonts w:ascii="Helvetica" w:hAnsi="Helvetica" w:cs="Helvetica"/>
          </w:rPr>
          <w:t>https://www.ucdenver.edu/offices/institutional-research-and-effectiveness/surveys/cwc-survey-results</w:t>
        </w:r>
      </w:hyperlink>
      <w:r>
        <w:rPr>
          <w:rFonts w:ascii="Helvetica" w:hAnsi="Helvetica" w:cs="Helvetica"/>
        </w:rPr>
        <w:t xml:space="preserve"> </w:t>
      </w:r>
      <w:r w:rsidR="0073172D" w:rsidRPr="004E026A">
        <w:rPr>
          <w:rFonts w:ascii="Helvetica" w:hAnsi="Helvetica" w:cs="Helvetica"/>
        </w:rPr>
        <w:br w:type="page"/>
      </w:r>
    </w:p>
    <w:p w14:paraId="23E87F9A" w14:textId="77777777" w:rsidR="004E026A" w:rsidRDefault="004E026A">
      <w:pPr>
        <w:spacing w:after="160" w:line="259" w:lineRule="auto"/>
        <w:rPr>
          <w:rFonts w:ascii="Helvetica" w:hAnsi="Helvetica" w:cs="Helvetica"/>
          <w:b/>
          <w:bCs/>
        </w:rPr>
      </w:pPr>
      <w:r w:rsidRPr="004E026A">
        <w:rPr>
          <w:rFonts w:ascii="Helvetica" w:hAnsi="Helvetica" w:cs="Helvetica"/>
          <w:b/>
          <w:bCs/>
        </w:rPr>
        <w:lastRenderedPageBreak/>
        <w:t>Table 5. Faculty, Staff, and Student Results from the CWC Campus Workplace Climate Survey for CLAS.</w:t>
      </w:r>
    </w:p>
    <w:tbl>
      <w:tblPr>
        <w:tblStyle w:val="TableGrid"/>
        <w:tblW w:w="0" w:type="auto"/>
        <w:tblLayout w:type="fixed"/>
        <w:tblLook w:val="06A0" w:firstRow="1" w:lastRow="0" w:firstColumn="1" w:lastColumn="0" w:noHBand="1" w:noVBand="1"/>
      </w:tblPr>
      <w:tblGrid>
        <w:gridCol w:w="5340"/>
        <w:gridCol w:w="2370"/>
        <w:gridCol w:w="1260"/>
      </w:tblGrid>
      <w:tr w:rsidR="004E026A" w14:paraId="79C5E21E"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7BCB8D75" w14:textId="77777777" w:rsidR="004E026A" w:rsidRDefault="004E026A" w:rsidP="00E85443">
            <w:r w:rsidRPr="36DEAB28">
              <w:rPr>
                <w:rFonts w:ascii="Calibri" w:eastAsia="Calibri" w:hAnsi="Calibri" w:cs="Calibri"/>
                <w:b/>
                <w:bCs/>
                <w:color w:val="000000" w:themeColor="text1"/>
              </w:rPr>
              <w:t>From CWC Campus Workplace Climate Survey for CLAS</w:t>
            </w:r>
          </w:p>
        </w:tc>
        <w:tc>
          <w:tcPr>
            <w:tcW w:w="2370" w:type="dxa"/>
            <w:tcBorders>
              <w:top w:val="single" w:sz="4" w:space="0" w:color="auto"/>
              <w:left w:val="single" w:sz="4" w:space="0" w:color="auto"/>
              <w:bottom w:val="single" w:sz="4" w:space="0" w:color="auto"/>
              <w:right w:val="single" w:sz="4" w:space="0" w:color="auto"/>
            </w:tcBorders>
            <w:vAlign w:val="bottom"/>
          </w:tcPr>
          <w:p w14:paraId="4AFEB498" w14:textId="77777777" w:rsidR="004E026A" w:rsidRDefault="004E026A" w:rsidP="00E85443">
            <w:r w:rsidRPr="36DEAB28">
              <w:rPr>
                <w:rFonts w:ascii="Calibri" w:eastAsia="Calibri" w:hAnsi="Calibri" w:cs="Calibri"/>
                <w:b/>
                <w:bCs/>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2863050F" w14:textId="77777777" w:rsidR="004E026A" w:rsidRDefault="004E026A" w:rsidP="00E85443">
            <w:r w:rsidRPr="36DEAB28">
              <w:rPr>
                <w:rFonts w:ascii="Calibri" w:eastAsia="Calibri" w:hAnsi="Calibri" w:cs="Calibri"/>
                <w:b/>
                <w:bCs/>
                <w:color w:val="000000" w:themeColor="text1"/>
              </w:rPr>
              <w:t xml:space="preserve"> </w:t>
            </w:r>
          </w:p>
        </w:tc>
      </w:tr>
      <w:tr w:rsidR="004E026A" w14:paraId="263711C9"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8098A7" w14:textId="77777777" w:rsidR="004E026A" w:rsidRDefault="004E026A" w:rsidP="00E85443">
            <w:r w:rsidRPr="36DEAB28">
              <w:rPr>
                <w:rFonts w:ascii="Calibri" w:eastAsia="Calibri" w:hAnsi="Calibri" w:cs="Calibri"/>
                <w:color w:val="000000" w:themeColor="text1"/>
              </w:rPr>
              <w:t>216 faculty (46%) and 81 staff (66%) responses overall; combined responses below</w:t>
            </w:r>
          </w:p>
        </w:tc>
        <w:tc>
          <w:tcPr>
            <w:tcW w:w="2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6D0CF7" w14:textId="77777777" w:rsidR="004E026A" w:rsidRDefault="004E026A" w:rsidP="00E85443">
            <w:r w:rsidRPr="663E7F59">
              <w:rPr>
                <w:rFonts w:ascii="Calibri" w:eastAsia="Calibri" w:hAnsi="Calibri" w:cs="Calibri"/>
                <w:color w:val="000000" w:themeColor="text1"/>
              </w:rPr>
              <w:t>Areas that need work (out of 6) in CLAS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9758D2" w14:textId="77777777" w:rsidR="004E026A" w:rsidRDefault="004E026A" w:rsidP="00E85443">
            <w:r w:rsidRPr="36DEAB28">
              <w:rPr>
                <w:rFonts w:ascii="Calibri" w:eastAsia="Calibri" w:hAnsi="Calibri" w:cs="Calibri"/>
                <w:color w:val="000000" w:themeColor="text1"/>
              </w:rPr>
              <w:t xml:space="preserve"> </w:t>
            </w:r>
          </w:p>
        </w:tc>
      </w:tr>
      <w:tr w:rsidR="004E026A" w14:paraId="25AAF360"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29B206EB" w14:textId="77777777" w:rsidR="004E026A" w:rsidRDefault="004E026A" w:rsidP="00E85443">
            <w:r w:rsidRPr="36DEAB28">
              <w:rPr>
                <w:rFonts w:ascii="Calibri" w:eastAsia="Calibri" w:hAnsi="Calibri" w:cs="Calibri"/>
                <w:color w:val="000000" w:themeColor="text1"/>
              </w:rPr>
              <w:t>I am provided opportunities to advance in my career</w:t>
            </w:r>
          </w:p>
        </w:tc>
        <w:tc>
          <w:tcPr>
            <w:tcW w:w="2370" w:type="dxa"/>
            <w:tcBorders>
              <w:top w:val="single" w:sz="4" w:space="0" w:color="auto"/>
              <w:left w:val="single" w:sz="4" w:space="0" w:color="auto"/>
              <w:bottom w:val="single" w:sz="4" w:space="0" w:color="auto"/>
              <w:right w:val="single" w:sz="4" w:space="0" w:color="auto"/>
            </w:tcBorders>
            <w:vAlign w:val="bottom"/>
          </w:tcPr>
          <w:p w14:paraId="2DC01B82" w14:textId="77777777" w:rsidR="004E026A" w:rsidRDefault="004E026A" w:rsidP="00E85443">
            <w:r w:rsidRPr="36DEAB28">
              <w:rPr>
                <w:rFonts w:ascii="Calibri" w:eastAsia="Calibri" w:hAnsi="Calibri" w:cs="Calibri"/>
                <w:color w:val="000000" w:themeColor="text1"/>
              </w:rPr>
              <w:t>3.7</w:t>
            </w:r>
          </w:p>
        </w:tc>
        <w:tc>
          <w:tcPr>
            <w:tcW w:w="1260" w:type="dxa"/>
            <w:tcBorders>
              <w:top w:val="single" w:sz="4" w:space="0" w:color="auto"/>
              <w:left w:val="single" w:sz="4" w:space="0" w:color="auto"/>
              <w:bottom w:val="single" w:sz="4" w:space="0" w:color="auto"/>
              <w:right w:val="single" w:sz="4" w:space="0" w:color="auto"/>
            </w:tcBorders>
            <w:vAlign w:val="bottom"/>
          </w:tcPr>
          <w:p w14:paraId="3DEC19EA" w14:textId="77777777" w:rsidR="004E026A" w:rsidRDefault="004E026A" w:rsidP="00E85443">
            <w:r w:rsidRPr="36DEAB28">
              <w:rPr>
                <w:rFonts w:ascii="Calibri" w:eastAsia="Calibri" w:hAnsi="Calibri" w:cs="Calibri"/>
                <w:color w:val="000000" w:themeColor="text1"/>
              </w:rPr>
              <w:t xml:space="preserve"> </w:t>
            </w:r>
          </w:p>
        </w:tc>
      </w:tr>
      <w:tr w:rsidR="004E026A" w14:paraId="5F899305"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2A475F13" w14:textId="77777777" w:rsidR="004E026A" w:rsidRDefault="004E026A" w:rsidP="00E85443">
            <w:r w:rsidRPr="36DEAB28">
              <w:rPr>
                <w:rFonts w:ascii="Calibri" w:eastAsia="Calibri" w:hAnsi="Calibri" w:cs="Calibri"/>
                <w:color w:val="000000" w:themeColor="text1"/>
              </w:rPr>
              <w:t>I receive adequate support/mentoring to advance my career/professional development</w:t>
            </w:r>
          </w:p>
        </w:tc>
        <w:tc>
          <w:tcPr>
            <w:tcW w:w="2370" w:type="dxa"/>
            <w:tcBorders>
              <w:top w:val="single" w:sz="4" w:space="0" w:color="auto"/>
              <w:left w:val="single" w:sz="4" w:space="0" w:color="auto"/>
              <w:bottom w:val="single" w:sz="4" w:space="0" w:color="auto"/>
              <w:right w:val="single" w:sz="4" w:space="0" w:color="auto"/>
            </w:tcBorders>
            <w:vAlign w:val="bottom"/>
          </w:tcPr>
          <w:p w14:paraId="0F173465" w14:textId="77777777" w:rsidR="004E026A" w:rsidRDefault="004E026A" w:rsidP="00E85443">
            <w:r w:rsidRPr="36DEAB28">
              <w:rPr>
                <w:rFonts w:ascii="Calibri" w:eastAsia="Calibri" w:hAnsi="Calibri" w:cs="Calibri"/>
                <w:color w:val="000000" w:themeColor="text1"/>
              </w:rPr>
              <w:t>3.8</w:t>
            </w:r>
          </w:p>
        </w:tc>
        <w:tc>
          <w:tcPr>
            <w:tcW w:w="1260" w:type="dxa"/>
            <w:tcBorders>
              <w:top w:val="single" w:sz="4" w:space="0" w:color="auto"/>
              <w:left w:val="single" w:sz="4" w:space="0" w:color="auto"/>
              <w:bottom w:val="single" w:sz="4" w:space="0" w:color="auto"/>
              <w:right w:val="single" w:sz="4" w:space="0" w:color="auto"/>
            </w:tcBorders>
            <w:vAlign w:val="bottom"/>
          </w:tcPr>
          <w:p w14:paraId="0841CE07" w14:textId="77777777" w:rsidR="004E026A" w:rsidRDefault="004E026A" w:rsidP="00E85443">
            <w:r w:rsidRPr="36DEAB28">
              <w:rPr>
                <w:rFonts w:ascii="Calibri" w:eastAsia="Calibri" w:hAnsi="Calibri" w:cs="Calibri"/>
                <w:color w:val="000000" w:themeColor="text1"/>
              </w:rPr>
              <w:t xml:space="preserve"> </w:t>
            </w:r>
          </w:p>
        </w:tc>
      </w:tr>
      <w:tr w:rsidR="004E026A" w14:paraId="2D022506" w14:textId="77777777" w:rsidTr="00E85443">
        <w:trPr>
          <w:trHeight w:val="855"/>
        </w:trPr>
        <w:tc>
          <w:tcPr>
            <w:tcW w:w="5340" w:type="dxa"/>
            <w:tcBorders>
              <w:top w:val="single" w:sz="4" w:space="0" w:color="auto"/>
              <w:left w:val="single" w:sz="4" w:space="0" w:color="auto"/>
              <w:bottom w:val="single" w:sz="4" w:space="0" w:color="auto"/>
              <w:right w:val="single" w:sz="4" w:space="0" w:color="auto"/>
            </w:tcBorders>
            <w:vAlign w:val="bottom"/>
          </w:tcPr>
          <w:p w14:paraId="3BDA14A9" w14:textId="77777777" w:rsidR="004E026A" w:rsidRDefault="004E026A" w:rsidP="00E85443">
            <w:r w:rsidRPr="36DEAB28">
              <w:rPr>
                <w:rFonts w:ascii="Calibri" w:eastAsia="Calibri" w:hAnsi="Calibri" w:cs="Calibri"/>
                <w:color w:val="000000" w:themeColor="text1"/>
              </w:rPr>
              <w:t>Supervisors/department leaders/senior faculty effectively address problematic behaviors that undermine the work environment</w:t>
            </w:r>
          </w:p>
        </w:tc>
        <w:tc>
          <w:tcPr>
            <w:tcW w:w="2370" w:type="dxa"/>
            <w:tcBorders>
              <w:top w:val="single" w:sz="4" w:space="0" w:color="auto"/>
              <w:left w:val="single" w:sz="4" w:space="0" w:color="auto"/>
              <w:bottom w:val="single" w:sz="4" w:space="0" w:color="auto"/>
              <w:right w:val="single" w:sz="4" w:space="0" w:color="auto"/>
            </w:tcBorders>
            <w:vAlign w:val="bottom"/>
          </w:tcPr>
          <w:p w14:paraId="38577C2D" w14:textId="77777777" w:rsidR="004E026A" w:rsidRDefault="004E026A" w:rsidP="00E85443">
            <w:r w:rsidRPr="36DEAB28">
              <w:rPr>
                <w:rFonts w:ascii="Calibri" w:eastAsia="Calibri" w:hAnsi="Calibri" w:cs="Calibri"/>
                <w:color w:val="000000" w:themeColor="text1"/>
              </w:rPr>
              <w:t>3.8</w:t>
            </w:r>
          </w:p>
        </w:tc>
        <w:tc>
          <w:tcPr>
            <w:tcW w:w="1260" w:type="dxa"/>
            <w:tcBorders>
              <w:top w:val="single" w:sz="4" w:space="0" w:color="auto"/>
              <w:left w:val="single" w:sz="4" w:space="0" w:color="auto"/>
              <w:bottom w:val="single" w:sz="4" w:space="0" w:color="auto"/>
              <w:right w:val="single" w:sz="4" w:space="0" w:color="auto"/>
            </w:tcBorders>
            <w:vAlign w:val="bottom"/>
          </w:tcPr>
          <w:p w14:paraId="0F438997" w14:textId="77777777" w:rsidR="004E026A" w:rsidRDefault="004E026A" w:rsidP="00E85443">
            <w:r w:rsidRPr="36DEAB28">
              <w:rPr>
                <w:rFonts w:ascii="Calibri" w:eastAsia="Calibri" w:hAnsi="Calibri" w:cs="Calibri"/>
                <w:color w:val="000000" w:themeColor="text1"/>
              </w:rPr>
              <w:t xml:space="preserve"> </w:t>
            </w:r>
          </w:p>
        </w:tc>
      </w:tr>
      <w:tr w:rsidR="004E026A" w14:paraId="0E5F6DA9"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46530F60" w14:textId="77777777" w:rsidR="004E026A" w:rsidRDefault="004E026A" w:rsidP="00E85443">
            <w:r w:rsidRPr="36DEAB28">
              <w:rPr>
                <w:rFonts w:ascii="Calibri" w:eastAsia="Calibri" w:hAnsi="Calibri" w:cs="Calibri"/>
                <w:color w:val="000000" w:themeColor="text1"/>
              </w:rPr>
              <w:t xml:space="preserve">I have been offered opportunities to learn and grow. </w:t>
            </w:r>
          </w:p>
        </w:tc>
        <w:tc>
          <w:tcPr>
            <w:tcW w:w="2370" w:type="dxa"/>
            <w:tcBorders>
              <w:top w:val="single" w:sz="4" w:space="0" w:color="auto"/>
              <w:left w:val="single" w:sz="4" w:space="0" w:color="auto"/>
              <w:bottom w:val="single" w:sz="4" w:space="0" w:color="auto"/>
              <w:right w:val="single" w:sz="4" w:space="0" w:color="auto"/>
            </w:tcBorders>
            <w:vAlign w:val="bottom"/>
          </w:tcPr>
          <w:p w14:paraId="7B81B88D" w14:textId="77777777" w:rsidR="004E026A" w:rsidRDefault="004E026A" w:rsidP="00E85443">
            <w:r w:rsidRPr="36DEAB28">
              <w:rPr>
                <w:rFonts w:ascii="Calibri" w:eastAsia="Calibri" w:hAnsi="Calibri" w:cs="Calibri"/>
                <w:color w:val="000000" w:themeColor="text1"/>
              </w:rPr>
              <w:t>3.8</w:t>
            </w:r>
          </w:p>
        </w:tc>
        <w:tc>
          <w:tcPr>
            <w:tcW w:w="1260" w:type="dxa"/>
            <w:tcBorders>
              <w:top w:val="single" w:sz="4" w:space="0" w:color="auto"/>
              <w:left w:val="single" w:sz="4" w:space="0" w:color="auto"/>
              <w:bottom w:val="single" w:sz="4" w:space="0" w:color="auto"/>
              <w:right w:val="single" w:sz="4" w:space="0" w:color="auto"/>
            </w:tcBorders>
            <w:vAlign w:val="bottom"/>
          </w:tcPr>
          <w:p w14:paraId="3A9201E4" w14:textId="77777777" w:rsidR="004E026A" w:rsidRDefault="004E026A" w:rsidP="00E85443">
            <w:pPr>
              <w:spacing w:line="259" w:lineRule="auto"/>
              <w:rPr>
                <w:rFonts w:ascii="Calibri" w:eastAsia="Calibri" w:hAnsi="Calibri" w:cs="Calibri"/>
                <w:color w:val="000000" w:themeColor="text1"/>
              </w:rPr>
            </w:pPr>
          </w:p>
        </w:tc>
      </w:tr>
      <w:tr w:rsidR="004E026A" w14:paraId="73E85336"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7DFE9A19" w14:textId="77777777" w:rsidR="004E026A" w:rsidRDefault="004E026A" w:rsidP="00E85443">
            <w:r w:rsidRPr="36DEAB28">
              <w:rPr>
                <w:rFonts w:ascii="Calibri" w:eastAsia="Calibri" w:hAnsi="Calibri" w:cs="Calibri"/>
                <w:color w:val="000000" w:themeColor="text1"/>
              </w:rPr>
              <w:t>I feel excluded from informal networks in my department.</w:t>
            </w:r>
          </w:p>
        </w:tc>
        <w:tc>
          <w:tcPr>
            <w:tcW w:w="2370" w:type="dxa"/>
            <w:tcBorders>
              <w:top w:val="single" w:sz="4" w:space="0" w:color="auto"/>
              <w:left w:val="single" w:sz="4" w:space="0" w:color="auto"/>
              <w:bottom w:val="single" w:sz="4" w:space="0" w:color="auto"/>
              <w:right w:val="single" w:sz="4" w:space="0" w:color="auto"/>
            </w:tcBorders>
            <w:vAlign w:val="bottom"/>
          </w:tcPr>
          <w:p w14:paraId="2B6AA9A5" w14:textId="77777777" w:rsidR="004E026A" w:rsidRDefault="004E026A" w:rsidP="00E85443">
            <w:r w:rsidRPr="36DEAB28">
              <w:rPr>
                <w:rFonts w:ascii="Calibri" w:eastAsia="Calibri" w:hAnsi="Calibri" w:cs="Calibri"/>
                <w:color w:val="000000" w:themeColor="text1"/>
              </w:rPr>
              <w:t>4</w:t>
            </w:r>
          </w:p>
        </w:tc>
        <w:tc>
          <w:tcPr>
            <w:tcW w:w="1260" w:type="dxa"/>
            <w:tcBorders>
              <w:top w:val="single" w:sz="4" w:space="0" w:color="auto"/>
              <w:left w:val="single" w:sz="4" w:space="0" w:color="auto"/>
              <w:bottom w:val="single" w:sz="4" w:space="0" w:color="auto"/>
              <w:right w:val="single" w:sz="4" w:space="0" w:color="auto"/>
            </w:tcBorders>
            <w:vAlign w:val="bottom"/>
          </w:tcPr>
          <w:p w14:paraId="35FADC75" w14:textId="77777777" w:rsidR="004E026A" w:rsidRDefault="004E026A" w:rsidP="00E85443">
            <w:r w:rsidRPr="36DEAB28">
              <w:rPr>
                <w:rFonts w:ascii="Calibri" w:eastAsia="Calibri" w:hAnsi="Calibri" w:cs="Calibri"/>
                <w:color w:val="000000" w:themeColor="text1"/>
              </w:rPr>
              <w:t xml:space="preserve"> </w:t>
            </w:r>
          </w:p>
        </w:tc>
      </w:tr>
      <w:tr w:rsidR="004E026A" w14:paraId="0C9EC56C" w14:textId="77777777" w:rsidTr="00E85443">
        <w:trPr>
          <w:trHeight w:val="855"/>
        </w:trPr>
        <w:tc>
          <w:tcPr>
            <w:tcW w:w="5340" w:type="dxa"/>
            <w:tcBorders>
              <w:top w:val="single" w:sz="4" w:space="0" w:color="auto"/>
              <w:left w:val="single" w:sz="4" w:space="0" w:color="auto"/>
              <w:bottom w:val="single" w:sz="4" w:space="0" w:color="auto"/>
              <w:right w:val="single" w:sz="4" w:space="0" w:color="auto"/>
            </w:tcBorders>
            <w:vAlign w:val="bottom"/>
          </w:tcPr>
          <w:p w14:paraId="32CD2F3C" w14:textId="77777777" w:rsidR="004E026A" w:rsidRDefault="004E026A" w:rsidP="00E85443">
            <w:r w:rsidRPr="36DEAB28">
              <w:rPr>
                <w:rFonts w:ascii="Calibri" w:eastAsia="Calibri" w:hAnsi="Calibri" w:cs="Calibri"/>
                <w:color w:val="000000" w:themeColor="text1"/>
              </w:rPr>
              <w:t>The flow of communication within my office/department clearly defines expectations so I know how to effectively do my job.</w:t>
            </w:r>
          </w:p>
        </w:tc>
        <w:tc>
          <w:tcPr>
            <w:tcW w:w="2370" w:type="dxa"/>
            <w:tcBorders>
              <w:top w:val="single" w:sz="4" w:space="0" w:color="auto"/>
              <w:left w:val="single" w:sz="4" w:space="0" w:color="auto"/>
              <w:bottom w:val="single" w:sz="4" w:space="0" w:color="auto"/>
              <w:right w:val="single" w:sz="4" w:space="0" w:color="auto"/>
            </w:tcBorders>
            <w:vAlign w:val="bottom"/>
          </w:tcPr>
          <w:p w14:paraId="0499EAF1" w14:textId="77777777" w:rsidR="004E026A" w:rsidRDefault="004E026A" w:rsidP="00E85443">
            <w:r w:rsidRPr="36DEAB28">
              <w:rPr>
                <w:rFonts w:ascii="Calibri" w:eastAsia="Calibri" w:hAnsi="Calibri" w:cs="Calibri"/>
                <w:color w:val="000000" w:themeColor="text1"/>
              </w:rPr>
              <w:t>3.9</w:t>
            </w:r>
          </w:p>
        </w:tc>
        <w:tc>
          <w:tcPr>
            <w:tcW w:w="1260" w:type="dxa"/>
            <w:tcBorders>
              <w:top w:val="single" w:sz="4" w:space="0" w:color="auto"/>
              <w:left w:val="single" w:sz="4" w:space="0" w:color="auto"/>
              <w:bottom w:val="single" w:sz="4" w:space="0" w:color="auto"/>
              <w:right w:val="single" w:sz="4" w:space="0" w:color="auto"/>
            </w:tcBorders>
            <w:vAlign w:val="bottom"/>
          </w:tcPr>
          <w:p w14:paraId="1FD6C05F" w14:textId="77777777" w:rsidR="004E026A" w:rsidRDefault="004E026A" w:rsidP="00E85443">
            <w:r w:rsidRPr="36DEAB28">
              <w:rPr>
                <w:rFonts w:ascii="Calibri" w:eastAsia="Calibri" w:hAnsi="Calibri" w:cs="Calibri"/>
                <w:color w:val="000000" w:themeColor="text1"/>
              </w:rPr>
              <w:t xml:space="preserve"> </w:t>
            </w:r>
          </w:p>
        </w:tc>
      </w:tr>
      <w:tr w:rsidR="004E026A" w14:paraId="648162C8"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42086998" w14:textId="77777777" w:rsidR="004E026A" w:rsidRDefault="004E026A" w:rsidP="00E85443">
            <w:r w:rsidRPr="36DEAB28">
              <w:rPr>
                <w:rFonts w:ascii="Calibri" w:eastAsia="Calibri" w:hAnsi="Calibri" w:cs="Calibri"/>
                <w:color w:val="000000" w:themeColor="text1"/>
              </w:rPr>
              <w:t>I have a sense of community.</w:t>
            </w:r>
          </w:p>
        </w:tc>
        <w:tc>
          <w:tcPr>
            <w:tcW w:w="2370" w:type="dxa"/>
            <w:tcBorders>
              <w:top w:val="single" w:sz="4" w:space="0" w:color="auto"/>
              <w:left w:val="single" w:sz="4" w:space="0" w:color="auto"/>
              <w:bottom w:val="single" w:sz="4" w:space="0" w:color="auto"/>
              <w:right w:val="single" w:sz="4" w:space="0" w:color="auto"/>
            </w:tcBorders>
            <w:vAlign w:val="bottom"/>
          </w:tcPr>
          <w:p w14:paraId="57C7D03F" w14:textId="77777777" w:rsidR="004E026A" w:rsidRDefault="004E026A" w:rsidP="00E85443">
            <w:r w:rsidRPr="36DEAB28">
              <w:rPr>
                <w:rFonts w:ascii="Calibri" w:eastAsia="Calibri" w:hAnsi="Calibri" w:cs="Calibri"/>
                <w:color w:val="000000" w:themeColor="text1"/>
              </w:rPr>
              <w:t>4</w:t>
            </w:r>
          </w:p>
        </w:tc>
        <w:tc>
          <w:tcPr>
            <w:tcW w:w="1260" w:type="dxa"/>
            <w:tcBorders>
              <w:top w:val="single" w:sz="4" w:space="0" w:color="auto"/>
              <w:left w:val="single" w:sz="4" w:space="0" w:color="auto"/>
              <w:bottom w:val="single" w:sz="4" w:space="0" w:color="auto"/>
              <w:right w:val="single" w:sz="4" w:space="0" w:color="auto"/>
            </w:tcBorders>
            <w:vAlign w:val="bottom"/>
          </w:tcPr>
          <w:p w14:paraId="278CED89" w14:textId="77777777" w:rsidR="004E026A" w:rsidRDefault="004E026A" w:rsidP="00E85443">
            <w:r w:rsidRPr="36DEAB28">
              <w:rPr>
                <w:rFonts w:ascii="Calibri" w:eastAsia="Calibri" w:hAnsi="Calibri" w:cs="Calibri"/>
                <w:color w:val="000000" w:themeColor="text1"/>
              </w:rPr>
              <w:t xml:space="preserve"> </w:t>
            </w:r>
          </w:p>
        </w:tc>
      </w:tr>
      <w:tr w:rsidR="004E026A" w14:paraId="4C12A4B7"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52B76D78" w14:textId="77777777" w:rsidR="004E026A" w:rsidRDefault="004E026A" w:rsidP="00E85443">
            <w:r w:rsidRPr="36DEAB28">
              <w:rPr>
                <w:rFonts w:ascii="Calibri" w:eastAsia="Calibri" w:hAnsi="Calibri" w:cs="Calibri"/>
                <w:color w:val="000000" w:themeColor="text1"/>
              </w:rPr>
              <w:t>One or more colleagues say things or behave in ways that humiliate or intimidate people.</w:t>
            </w:r>
          </w:p>
        </w:tc>
        <w:tc>
          <w:tcPr>
            <w:tcW w:w="2370" w:type="dxa"/>
            <w:tcBorders>
              <w:top w:val="single" w:sz="4" w:space="0" w:color="auto"/>
              <w:left w:val="single" w:sz="4" w:space="0" w:color="auto"/>
              <w:bottom w:val="single" w:sz="4" w:space="0" w:color="auto"/>
              <w:right w:val="single" w:sz="4" w:space="0" w:color="auto"/>
            </w:tcBorders>
            <w:vAlign w:val="bottom"/>
          </w:tcPr>
          <w:p w14:paraId="61EF7420" w14:textId="77777777" w:rsidR="004E026A" w:rsidRDefault="004E026A" w:rsidP="00E85443">
            <w:r w:rsidRPr="36DEAB28">
              <w:rPr>
                <w:rFonts w:ascii="Calibri" w:eastAsia="Calibri" w:hAnsi="Calibri" w:cs="Calibri"/>
                <w:color w:val="000000" w:themeColor="text1"/>
              </w:rPr>
              <w:t>3.9</w:t>
            </w:r>
          </w:p>
        </w:tc>
        <w:tc>
          <w:tcPr>
            <w:tcW w:w="1260" w:type="dxa"/>
            <w:tcBorders>
              <w:top w:val="single" w:sz="4" w:space="0" w:color="auto"/>
              <w:left w:val="single" w:sz="4" w:space="0" w:color="auto"/>
              <w:bottom w:val="single" w:sz="4" w:space="0" w:color="auto"/>
              <w:right w:val="single" w:sz="4" w:space="0" w:color="auto"/>
            </w:tcBorders>
            <w:vAlign w:val="bottom"/>
          </w:tcPr>
          <w:p w14:paraId="3A46E02B" w14:textId="77777777" w:rsidR="004E026A" w:rsidRDefault="004E026A" w:rsidP="00E85443">
            <w:r w:rsidRPr="36DEAB28">
              <w:rPr>
                <w:rFonts w:ascii="Calibri" w:eastAsia="Calibri" w:hAnsi="Calibri" w:cs="Calibri"/>
                <w:color w:val="000000" w:themeColor="text1"/>
              </w:rPr>
              <w:t xml:space="preserve"> </w:t>
            </w:r>
          </w:p>
        </w:tc>
      </w:tr>
      <w:tr w:rsidR="004E026A" w14:paraId="23C323D4"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0245EB2F" w14:textId="77777777" w:rsidR="004E026A" w:rsidRDefault="004E026A" w:rsidP="00E85443">
            <w:r w:rsidRPr="36DEAB28">
              <w:rPr>
                <w:rFonts w:ascii="Calibri" w:eastAsia="Calibri" w:hAnsi="Calibri" w:cs="Calibri"/>
                <w:color w:val="000000" w:themeColor="text1"/>
              </w:rPr>
              <w:t xml:space="preserve">Overall, the workplace culture is positive. </w:t>
            </w:r>
          </w:p>
        </w:tc>
        <w:tc>
          <w:tcPr>
            <w:tcW w:w="2370" w:type="dxa"/>
            <w:tcBorders>
              <w:top w:val="single" w:sz="4" w:space="0" w:color="auto"/>
              <w:left w:val="single" w:sz="4" w:space="0" w:color="auto"/>
              <w:bottom w:val="single" w:sz="4" w:space="0" w:color="auto"/>
              <w:right w:val="single" w:sz="4" w:space="0" w:color="auto"/>
            </w:tcBorders>
            <w:vAlign w:val="bottom"/>
          </w:tcPr>
          <w:p w14:paraId="4F5C105D" w14:textId="77777777" w:rsidR="004E026A" w:rsidRDefault="004E026A" w:rsidP="00E85443">
            <w:r w:rsidRPr="36DEAB28">
              <w:rPr>
                <w:rFonts w:ascii="Calibri" w:eastAsia="Calibri" w:hAnsi="Calibri" w:cs="Calibri"/>
                <w:color w:val="000000" w:themeColor="text1"/>
              </w:rPr>
              <w:t>4.5 This is BETTER, but still needs work.</w:t>
            </w:r>
          </w:p>
        </w:tc>
        <w:tc>
          <w:tcPr>
            <w:tcW w:w="1260" w:type="dxa"/>
            <w:tcBorders>
              <w:top w:val="single" w:sz="4" w:space="0" w:color="auto"/>
              <w:left w:val="single" w:sz="4" w:space="0" w:color="auto"/>
              <w:bottom w:val="single" w:sz="4" w:space="0" w:color="auto"/>
              <w:right w:val="single" w:sz="4" w:space="0" w:color="auto"/>
            </w:tcBorders>
            <w:vAlign w:val="bottom"/>
          </w:tcPr>
          <w:p w14:paraId="19EC92A9" w14:textId="77777777" w:rsidR="004E026A" w:rsidRDefault="004E026A" w:rsidP="00E85443">
            <w:r w:rsidRPr="36DEAB28">
              <w:rPr>
                <w:rFonts w:ascii="Calibri" w:eastAsia="Calibri" w:hAnsi="Calibri" w:cs="Calibri"/>
                <w:color w:val="000000" w:themeColor="text1"/>
              </w:rPr>
              <w:t xml:space="preserve"> </w:t>
            </w:r>
          </w:p>
        </w:tc>
      </w:tr>
      <w:tr w:rsidR="004E026A" w14:paraId="4EB3A61D"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10424BF8" w14:textId="77777777" w:rsidR="004E026A" w:rsidRDefault="004E026A" w:rsidP="00E85443">
            <w:r w:rsidRPr="36DEAB28">
              <w:rPr>
                <w:rFonts w:ascii="Calibri" w:eastAsia="Calibri" w:hAnsi="Calibri" w:cs="Calibri"/>
                <w:color w:val="000000" w:themeColor="text1"/>
              </w:rPr>
              <w:t xml:space="preserve"> </w:t>
            </w:r>
          </w:p>
        </w:tc>
        <w:tc>
          <w:tcPr>
            <w:tcW w:w="2370" w:type="dxa"/>
            <w:tcBorders>
              <w:top w:val="single" w:sz="4" w:space="0" w:color="auto"/>
              <w:left w:val="single" w:sz="4" w:space="0" w:color="auto"/>
              <w:bottom w:val="single" w:sz="4" w:space="0" w:color="auto"/>
              <w:right w:val="single" w:sz="4" w:space="0" w:color="auto"/>
            </w:tcBorders>
            <w:vAlign w:val="bottom"/>
          </w:tcPr>
          <w:p w14:paraId="5A69154D"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0C630B42" w14:textId="77777777" w:rsidR="004E026A" w:rsidRDefault="004E026A" w:rsidP="00E85443">
            <w:r w:rsidRPr="36DEAB28">
              <w:rPr>
                <w:rFonts w:ascii="Calibri" w:eastAsia="Calibri" w:hAnsi="Calibri" w:cs="Calibri"/>
                <w:color w:val="000000" w:themeColor="text1"/>
              </w:rPr>
              <w:t xml:space="preserve"> </w:t>
            </w:r>
          </w:p>
        </w:tc>
      </w:tr>
      <w:tr w:rsidR="004E026A" w14:paraId="744AA385"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5CF876C8" w14:textId="77777777" w:rsidR="004E026A" w:rsidRDefault="004E026A" w:rsidP="00E85443">
            <w:r w:rsidRPr="36DEAB28">
              <w:rPr>
                <w:rFonts w:ascii="Calibri" w:eastAsia="Calibri" w:hAnsi="Calibri" w:cs="Calibri"/>
                <w:color w:val="000000" w:themeColor="text1"/>
              </w:rPr>
              <w:t>53% of employees (146) reported an incivility</w:t>
            </w:r>
          </w:p>
        </w:tc>
        <w:tc>
          <w:tcPr>
            <w:tcW w:w="2370" w:type="dxa"/>
            <w:tcBorders>
              <w:top w:val="single" w:sz="4" w:space="0" w:color="auto"/>
              <w:left w:val="single" w:sz="4" w:space="0" w:color="auto"/>
              <w:bottom w:val="single" w:sz="4" w:space="0" w:color="auto"/>
              <w:right w:val="single" w:sz="4" w:space="0" w:color="auto"/>
            </w:tcBorders>
            <w:vAlign w:val="bottom"/>
          </w:tcPr>
          <w:p w14:paraId="42F1C51A"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5023463E" w14:textId="77777777" w:rsidR="004E026A" w:rsidRDefault="004E026A" w:rsidP="00E85443">
            <w:r w:rsidRPr="36DEAB28">
              <w:rPr>
                <w:rFonts w:ascii="Calibri" w:eastAsia="Calibri" w:hAnsi="Calibri" w:cs="Calibri"/>
                <w:color w:val="000000" w:themeColor="text1"/>
              </w:rPr>
              <w:t xml:space="preserve"> </w:t>
            </w:r>
          </w:p>
        </w:tc>
      </w:tr>
      <w:tr w:rsidR="004E026A" w14:paraId="206328E3"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6E700DD7" w14:textId="77777777" w:rsidR="004E026A" w:rsidRDefault="004E026A" w:rsidP="00E85443">
            <w:r w:rsidRPr="36DEAB28">
              <w:rPr>
                <w:rFonts w:ascii="Calibri" w:eastAsia="Calibri" w:hAnsi="Calibri" w:cs="Calibri"/>
                <w:color w:val="000000" w:themeColor="text1"/>
              </w:rPr>
              <w:t>People who reported impactful incivilities had much lower belonging scores, some that fell into the 2s</w:t>
            </w:r>
          </w:p>
        </w:tc>
        <w:tc>
          <w:tcPr>
            <w:tcW w:w="2370" w:type="dxa"/>
            <w:tcBorders>
              <w:top w:val="single" w:sz="4" w:space="0" w:color="auto"/>
              <w:left w:val="single" w:sz="4" w:space="0" w:color="auto"/>
              <w:bottom w:val="single" w:sz="4" w:space="0" w:color="auto"/>
              <w:right w:val="single" w:sz="4" w:space="0" w:color="auto"/>
            </w:tcBorders>
            <w:vAlign w:val="bottom"/>
          </w:tcPr>
          <w:p w14:paraId="5BCFD9EE"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4FE85DCC" w14:textId="77777777" w:rsidR="004E026A" w:rsidRDefault="004E026A" w:rsidP="00E85443">
            <w:r w:rsidRPr="36DEAB28">
              <w:rPr>
                <w:rFonts w:ascii="Calibri" w:eastAsia="Calibri" w:hAnsi="Calibri" w:cs="Calibri"/>
                <w:color w:val="000000" w:themeColor="text1"/>
              </w:rPr>
              <w:t xml:space="preserve"> </w:t>
            </w:r>
          </w:p>
        </w:tc>
      </w:tr>
      <w:tr w:rsidR="004E026A" w14:paraId="3058DBAD"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172454C6" w14:textId="77777777" w:rsidR="004E026A" w:rsidRDefault="004E026A" w:rsidP="00E85443">
            <w:r w:rsidRPr="36DEAB28">
              <w:rPr>
                <w:rFonts w:ascii="Calibri" w:eastAsia="Calibri" w:hAnsi="Calibri" w:cs="Calibri"/>
                <w:color w:val="000000" w:themeColor="text1"/>
              </w:rPr>
              <w:t xml:space="preserve"> </w:t>
            </w:r>
          </w:p>
        </w:tc>
        <w:tc>
          <w:tcPr>
            <w:tcW w:w="2370" w:type="dxa"/>
            <w:tcBorders>
              <w:top w:val="single" w:sz="4" w:space="0" w:color="auto"/>
              <w:left w:val="single" w:sz="4" w:space="0" w:color="auto"/>
              <w:bottom w:val="single" w:sz="4" w:space="0" w:color="auto"/>
              <w:right w:val="single" w:sz="4" w:space="0" w:color="auto"/>
            </w:tcBorders>
            <w:vAlign w:val="bottom"/>
          </w:tcPr>
          <w:p w14:paraId="67D4EE45"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6EC5ABB3" w14:textId="77777777" w:rsidR="004E026A" w:rsidRDefault="004E026A" w:rsidP="00E85443">
            <w:r w:rsidRPr="36DEAB28">
              <w:rPr>
                <w:rFonts w:ascii="Calibri" w:eastAsia="Calibri" w:hAnsi="Calibri" w:cs="Calibri"/>
                <w:color w:val="000000" w:themeColor="text1"/>
              </w:rPr>
              <w:t xml:space="preserve"> </w:t>
            </w:r>
          </w:p>
        </w:tc>
      </w:tr>
      <w:tr w:rsidR="004E026A" w14:paraId="0AC33435"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5BF05A2E" w14:textId="77777777" w:rsidR="004E026A" w:rsidRDefault="004E026A" w:rsidP="00E85443">
            <w:r w:rsidRPr="36DEAB28">
              <w:rPr>
                <w:rFonts w:ascii="Calibri" w:eastAsia="Calibri" w:hAnsi="Calibri" w:cs="Calibri"/>
                <w:color w:val="000000" w:themeColor="text1"/>
              </w:rPr>
              <w:t>2% of employees reported being sexually harassed</w:t>
            </w:r>
          </w:p>
        </w:tc>
        <w:tc>
          <w:tcPr>
            <w:tcW w:w="2370" w:type="dxa"/>
            <w:tcBorders>
              <w:top w:val="single" w:sz="4" w:space="0" w:color="auto"/>
              <w:left w:val="single" w:sz="4" w:space="0" w:color="auto"/>
              <w:bottom w:val="single" w:sz="4" w:space="0" w:color="auto"/>
              <w:right w:val="single" w:sz="4" w:space="0" w:color="auto"/>
            </w:tcBorders>
            <w:vAlign w:val="bottom"/>
          </w:tcPr>
          <w:p w14:paraId="2EC08ADA"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2B9B9581" w14:textId="77777777" w:rsidR="004E026A" w:rsidRDefault="004E026A" w:rsidP="00E85443">
            <w:r w:rsidRPr="36DEAB28">
              <w:rPr>
                <w:rFonts w:ascii="Calibri" w:eastAsia="Calibri" w:hAnsi="Calibri" w:cs="Calibri"/>
                <w:color w:val="000000" w:themeColor="text1"/>
              </w:rPr>
              <w:t xml:space="preserve"> </w:t>
            </w:r>
          </w:p>
        </w:tc>
      </w:tr>
      <w:tr w:rsidR="004E026A" w14:paraId="2ECACBF9"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7DB68D86" w14:textId="77777777" w:rsidR="004E026A" w:rsidRDefault="004E026A" w:rsidP="00E85443">
            <w:r w:rsidRPr="36DEAB28">
              <w:rPr>
                <w:rFonts w:ascii="Calibri" w:eastAsia="Calibri" w:hAnsi="Calibri" w:cs="Calibri"/>
                <w:color w:val="000000" w:themeColor="text1"/>
              </w:rPr>
              <w:t>20% reported experiencing discrimination</w:t>
            </w:r>
          </w:p>
        </w:tc>
        <w:tc>
          <w:tcPr>
            <w:tcW w:w="2370" w:type="dxa"/>
            <w:tcBorders>
              <w:top w:val="single" w:sz="4" w:space="0" w:color="auto"/>
              <w:left w:val="single" w:sz="4" w:space="0" w:color="auto"/>
              <w:bottom w:val="single" w:sz="4" w:space="0" w:color="auto"/>
              <w:right w:val="single" w:sz="4" w:space="0" w:color="auto"/>
            </w:tcBorders>
            <w:vAlign w:val="bottom"/>
          </w:tcPr>
          <w:p w14:paraId="5F603754"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09376FDB" w14:textId="77777777" w:rsidR="004E026A" w:rsidRDefault="004E026A" w:rsidP="00E85443">
            <w:r w:rsidRPr="36DEAB28">
              <w:rPr>
                <w:rFonts w:ascii="Calibri" w:eastAsia="Calibri" w:hAnsi="Calibri" w:cs="Calibri"/>
                <w:color w:val="000000" w:themeColor="text1"/>
              </w:rPr>
              <w:t xml:space="preserve"> </w:t>
            </w:r>
          </w:p>
        </w:tc>
      </w:tr>
      <w:tr w:rsidR="004E026A" w14:paraId="2352DAA4"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34FFD7C4" w14:textId="77777777" w:rsidR="004E026A" w:rsidRDefault="004E026A" w:rsidP="00E85443">
            <w:r w:rsidRPr="36DEAB28">
              <w:rPr>
                <w:rFonts w:ascii="Calibri" w:eastAsia="Calibri" w:hAnsi="Calibri" w:cs="Calibri"/>
                <w:color w:val="000000" w:themeColor="text1"/>
              </w:rPr>
              <w:t>57% considered leaving in the past year</w:t>
            </w:r>
          </w:p>
        </w:tc>
        <w:tc>
          <w:tcPr>
            <w:tcW w:w="2370" w:type="dxa"/>
            <w:tcBorders>
              <w:top w:val="single" w:sz="4" w:space="0" w:color="auto"/>
              <w:left w:val="single" w:sz="4" w:space="0" w:color="auto"/>
              <w:bottom w:val="single" w:sz="4" w:space="0" w:color="auto"/>
              <w:right w:val="single" w:sz="4" w:space="0" w:color="auto"/>
            </w:tcBorders>
            <w:vAlign w:val="bottom"/>
          </w:tcPr>
          <w:p w14:paraId="5605388B"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21570B22" w14:textId="77777777" w:rsidR="004E026A" w:rsidRDefault="004E026A" w:rsidP="00E85443">
            <w:r w:rsidRPr="36DEAB28">
              <w:rPr>
                <w:rFonts w:ascii="Calibri" w:eastAsia="Calibri" w:hAnsi="Calibri" w:cs="Calibri"/>
                <w:color w:val="000000" w:themeColor="text1"/>
              </w:rPr>
              <w:t xml:space="preserve"> </w:t>
            </w:r>
          </w:p>
        </w:tc>
      </w:tr>
      <w:tr w:rsidR="004E026A" w14:paraId="6198B4A2"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3C9A7D66" w14:textId="77777777" w:rsidR="004E026A" w:rsidRDefault="004E026A" w:rsidP="00E85443">
            <w:r w:rsidRPr="36DEAB28">
              <w:rPr>
                <w:rFonts w:ascii="Calibri" w:eastAsia="Calibri" w:hAnsi="Calibri" w:cs="Calibri"/>
                <w:color w:val="000000" w:themeColor="text1"/>
              </w:rPr>
              <w:t>89% said they would redo their time at CU Denver if they could</w:t>
            </w:r>
          </w:p>
        </w:tc>
        <w:tc>
          <w:tcPr>
            <w:tcW w:w="2370" w:type="dxa"/>
            <w:tcBorders>
              <w:top w:val="single" w:sz="4" w:space="0" w:color="auto"/>
              <w:left w:val="single" w:sz="4" w:space="0" w:color="auto"/>
              <w:bottom w:val="single" w:sz="4" w:space="0" w:color="auto"/>
              <w:right w:val="single" w:sz="4" w:space="0" w:color="auto"/>
            </w:tcBorders>
            <w:vAlign w:val="bottom"/>
          </w:tcPr>
          <w:p w14:paraId="0DC99843"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09E2EC87" w14:textId="77777777" w:rsidR="004E026A" w:rsidRDefault="004E026A" w:rsidP="00E85443">
            <w:r w:rsidRPr="36DEAB28">
              <w:rPr>
                <w:rFonts w:ascii="Calibri" w:eastAsia="Calibri" w:hAnsi="Calibri" w:cs="Calibri"/>
                <w:color w:val="000000" w:themeColor="text1"/>
              </w:rPr>
              <w:t xml:space="preserve"> </w:t>
            </w:r>
          </w:p>
        </w:tc>
      </w:tr>
      <w:tr w:rsidR="004E026A" w14:paraId="44849B18"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3A569088" w14:textId="77777777" w:rsidR="004E026A" w:rsidRDefault="004E026A" w:rsidP="00E85443">
            <w:r w:rsidRPr="36DEAB28">
              <w:rPr>
                <w:rFonts w:ascii="Calibri" w:eastAsia="Calibri" w:hAnsi="Calibri" w:cs="Calibri"/>
                <w:color w:val="000000" w:themeColor="text1"/>
              </w:rPr>
              <w:t>89% said their department would take identity-based discrimination seriously</w:t>
            </w:r>
          </w:p>
        </w:tc>
        <w:tc>
          <w:tcPr>
            <w:tcW w:w="2370" w:type="dxa"/>
            <w:tcBorders>
              <w:top w:val="single" w:sz="4" w:space="0" w:color="auto"/>
              <w:left w:val="single" w:sz="4" w:space="0" w:color="auto"/>
              <w:bottom w:val="single" w:sz="4" w:space="0" w:color="auto"/>
              <w:right w:val="single" w:sz="4" w:space="0" w:color="auto"/>
            </w:tcBorders>
            <w:vAlign w:val="bottom"/>
          </w:tcPr>
          <w:p w14:paraId="25F3778B"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083DC393" w14:textId="77777777" w:rsidR="004E026A" w:rsidRDefault="004E026A" w:rsidP="00E85443">
            <w:r w:rsidRPr="36DEAB28">
              <w:rPr>
                <w:rFonts w:ascii="Calibri" w:eastAsia="Calibri" w:hAnsi="Calibri" w:cs="Calibri"/>
                <w:color w:val="000000" w:themeColor="text1"/>
              </w:rPr>
              <w:t xml:space="preserve"> </w:t>
            </w:r>
          </w:p>
        </w:tc>
      </w:tr>
      <w:tr w:rsidR="004E026A" w14:paraId="5B2868C6"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2E3EC681" w14:textId="77777777" w:rsidR="004E026A" w:rsidRDefault="004E026A" w:rsidP="00E85443">
            <w:r w:rsidRPr="36DEAB28">
              <w:rPr>
                <w:rFonts w:ascii="Calibri" w:eastAsia="Calibri" w:hAnsi="Calibri" w:cs="Calibri"/>
                <w:color w:val="000000" w:themeColor="text1"/>
              </w:rPr>
              <w:t xml:space="preserve"> </w:t>
            </w:r>
          </w:p>
        </w:tc>
        <w:tc>
          <w:tcPr>
            <w:tcW w:w="2370" w:type="dxa"/>
            <w:tcBorders>
              <w:top w:val="single" w:sz="4" w:space="0" w:color="auto"/>
              <w:left w:val="single" w:sz="4" w:space="0" w:color="auto"/>
              <w:bottom w:val="single" w:sz="4" w:space="0" w:color="auto"/>
              <w:right w:val="single" w:sz="4" w:space="0" w:color="auto"/>
            </w:tcBorders>
            <w:vAlign w:val="bottom"/>
          </w:tcPr>
          <w:p w14:paraId="39521416"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1CD965F0" w14:textId="77777777" w:rsidR="004E026A" w:rsidRDefault="004E026A" w:rsidP="00E85443">
            <w:r w:rsidRPr="36DEAB28">
              <w:rPr>
                <w:rFonts w:ascii="Calibri" w:eastAsia="Calibri" w:hAnsi="Calibri" w:cs="Calibri"/>
                <w:color w:val="000000" w:themeColor="text1"/>
              </w:rPr>
              <w:t xml:space="preserve"> </w:t>
            </w:r>
          </w:p>
        </w:tc>
      </w:tr>
      <w:tr w:rsidR="004E026A" w14:paraId="0B5BC411"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4863CC" w14:textId="77777777" w:rsidR="004E026A" w:rsidRDefault="004E026A" w:rsidP="00E85443">
            <w:r w:rsidRPr="36DEAB28">
              <w:rPr>
                <w:rFonts w:ascii="Calibri" w:eastAsia="Calibri" w:hAnsi="Calibri" w:cs="Calibri"/>
                <w:color w:val="000000" w:themeColor="text1"/>
              </w:rPr>
              <w:t>Students: Undergrad 787 (16%)/ Grad 171 (31%)</w:t>
            </w:r>
          </w:p>
        </w:tc>
        <w:tc>
          <w:tcPr>
            <w:tcW w:w="2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296A37" w14:textId="77777777" w:rsidR="004E026A" w:rsidRDefault="004E026A" w:rsidP="00E85443">
            <w:r w:rsidRPr="36DEAB28">
              <w:rPr>
                <w:rFonts w:ascii="Calibri" w:eastAsia="Calibri" w:hAnsi="Calibri" w:cs="Calibri"/>
                <w:color w:val="000000" w:themeColor="text1"/>
              </w:rPr>
              <w:t>Undergrad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DCA967" w14:textId="77777777" w:rsidR="004E026A" w:rsidRDefault="004E026A" w:rsidP="00E85443">
            <w:r w:rsidRPr="36DEAB28">
              <w:rPr>
                <w:rFonts w:ascii="Calibri" w:eastAsia="Calibri" w:hAnsi="Calibri" w:cs="Calibri"/>
                <w:color w:val="000000" w:themeColor="text1"/>
              </w:rPr>
              <w:t>Grad</w:t>
            </w:r>
          </w:p>
        </w:tc>
      </w:tr>
      <w:tr w:rsidR="004E026A" w14:paraId="71F7915C"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5A7D662A" w14:textId="77777777" w:rsidR="004E026A" w:rsidRDefault="004E026A" w:rsidP="00E85443">
            <w:r w:rsidRPr="36DEAB28">
              <w:rPr>
                <w:rFonts w:ascii="Calibri" w:eastAsia="Calibri" w:hAnsi="Calibri" w:cs="Calibri"/>
                <w:color w:val="000000" w:themeColor="text1"/>
              </w:rPr>
              <w:t>I have a sense of community.</w:t>
            </w:r>
          </w:p>
        </w:tc>
        <w:tc>
          <w:tcPr>
            <w:tcW w:w="2370" w:type="dxa"/>
            <w:tcBorders>
              <w:top w:val="single" w:sz="4" w:space="0" w:color="auto"/>
              <w:left w:val="single" w:sz="4" w:space="0" w:color="auto"/>
              <w:bottom w:val="single" w:sz="4" w:space="0" w:color="auto"/>
              <w:right w:val="single" w:sz="4" w:space="0" w:color="auto"/>
            </w:tcBorders>
            <w:vAlign w:val="bottom"/>
          </w:tcPr>
          <w:p w14:paraId="17C5369F" w14:textId="77777777" w:rsidR="004E026A" w:rsidRDefault="004E026A" w:rsidP="00E85443">
            <w:r w:rsidRPr="36DEAB28">
              <w:rPr>
                <w:rFonts w:ascii="Calibri" w:eastAsia="Calibri" w:hAnsi="Calibri" w:cs="Calibri"/>
                <w:color w:val="000000" w:themeColor="text1"/>
              </w:rPr>
              <w:t>3.8</w:t>
            </w:r>
          </w:p>
        </w:tc>
        <w:tc>
          <w:tcPr>
            <w:tcW w:w="1260" w:type="dxa"/>
            <w:tcBorders>
              <w:top w:val="single" w:sz="4" w:space="0" w:color="auto"/>
              <w:left w:val="single" w:sz="4" w:space="0" w:color="auto"/>
              <w:bottom w:val="single" w:sz="4" w:space="0" w:color="auto"/>
              <w:right w:val="single" w:sz="4" w:space="0" w:color="auto"/>
            </w:tcBorders>
            <w:vAlign w:val="bottom"/>
          </w:tcPr>
          <w:p w14:paraId="03CD31AE" w14:textId="77777777" w:rsidR="004E026A" w:rsidRDefault="004E026A" w:rsidP="00E85443">
            <w:r w:rsidRPr="36DEAB28">
              <w:rPr>
                <w:rFonts w:ascii="Calibri" w:eastAsia="Calibri" w:hAnsi="Calibri" w:cs="Calibri"/>
                <w:color w:val="000000" w:themeColor="text1"/>
              </w:rPr>
              <w:t>4</w:t>
            </w:r>
          </w:p>
        </w:tc>
      </w:tr>
      <w:tr w:rsidR="004E026A" w14:paraId="36AC06D7"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41907C9E" w14:textId="77777777" w:rsidR="004E026A" w:rsidRDefault="004E026A" w:rsidP="00E85443">
            <w:r w:rsidRPr="36DEAB28">
              <w:rPr>
                <w:rFonts w:ascii="Calibri" w:eastAsia="Calibri" w:hAnsi="Calibri" w:cs="Calibri"/>
                <w:color w:val="000000" w:themeColor="text1"/>
              </w:rPr>
              <w:t>I have made friends here.</w:t>
            </w:r>
          </w:p>
        </w:tc>
        <w:tc>
          <w:tcPr>
            <w:tcW w:w="2370" w:type="dxa"/>
            <w:tcBorders>
              <w:top w:val="single" w:sz="4" w:space="0" w:color="auto"/>
              <w:left w:val="single" w:sz="4" w:space="0" w:color="auto"/>
              <w:bottom w:val="single" w:sz="4" w:space="0" w:color="auto"/>
              <w:right w:val="single" w:sz="4" w:space="0" w:color="auto"/>
            </w:tcBorders>
            <w:vAlign w:val="bottom"/>
          </w:tcPr>
          <w:p w14:paraId="5F099F86" w14:textId="77777777" w:rsidR="004E026A" w:rsidRDefault="004E026A" w:rsidP="00E85443">
            <w:r w:rsidRPr="36DEAB28">
              <w:rPr>
                <w:rFonts w:ascii="Calibri" w:eastAsia="Calibri" w:hAnsi="Calibri" w:cs="Calibri"/>
                <w:color w:val="000000" w:themeColor="text1"/>
              </w:rPr>
              <w:t>3.9</w:t>
            </w:r>
          </w:p>
        </w:tc>
        <w:tc>
          <w:tcPr>
            <w:tcW w:w="1260" w:type="dxa"/>
            <w:tcBorders>
              <w:top w:val="single" w:sz="4" w:space="0" w:color="auto"/>
              <w:left w:val="single" w:sz="4" w:space="0" w:color="auto"/>
              <w:bottom w:val="single" w:sz="4" w:space="0" w:color="auto"/>
              <w:right w:val="single" w:sz="4" w:space="0" w:color="auto"/>
            </w:tcBorders>
            <w:vAlign w:val="bottom"/>
          </w:tcPr>
          <w:p w14:paraId="0F39C7A0" w14:textId="77777777" w:rsidR="004E026A" w:rsidRDefault="004E026A" w:rsidP="00E85443">
            <w:r w:rsidRPr="36DEAB28">
              <w:rPr>
                <w:rFonts w:ascii="Calibri" w:eastAsia="Calibri" w:hAnsi="Calibri" w:cs="Calibri"/>
                <w:color w:val="000000" w:themeColor="text1"/>
              </w:rPr>
              <w:t xml:space="preserve"> </w:t>
            </w:r>
          </w:p>
        </w:tc>
      </w:tr>
      <w:tr w:rsidR="004E026A" w14:paraId="2F601E09"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008F250D" w14:textId="77777777" w:rsidR="004E026A" w:rsidRDefault="004E026A" w:rsidP="00E85443">
            <w:r w:rsidRPr="36DEAB28">
              <w:rPr>
                <w:rFonts w:ascii="Calibri" w:eastAsia="Calibri" w:hAnsi="Calibri" w:cs="Calibri"/>
                <w:color w:val="000000" w:themeColor="text1"/>
              </w:rPr>
              <w:t>I feel left out.</w:t>
            </w:r>
          </w:p>
        </w:tc>
        <w:tc>
          <w:tcPr>
            <w:tcW w:w="2370" w:type="dxa"/>
            <w:tcBorders>
              <w:top w:val="single" w:sz="4" w:space="0" w:color="auto"/>
              <w:left w:val="single" w:sz="4" w:space="0" w:color="auto"/>
              <w:bottom w:val="single" w:sz="4" w:space="0" w:color="auto"/>
              <w:right w:val="single" w:sz="4" w:space="0" w:color="auto"/>
            </w:tcBorders>
            <w:vAlign w:val="bottom"/>
          </w:tcPr>
          <w:p w14:paraId="0E8D0704" w14:textId="77777777" w:rsidR="004E026A" w:rsidRDefault="004E026A" w:rsidP="00E85443">
            <w:r w:rsidRPr="36DEAB28">
              <w:rPr>
                <w:rFonts w:ascii="Calibri" w:eastAsia="Calibri" w:hAnsi="Calibri" w:cs="Calibri"/>
                <w:color w:val="000000" w:themeColor="text1"/>
              </w:rPr>
              <w:t>4.1</w:t>
            </w:r>
          </w:p>
        </w:tc>
        <w:tc>
          <w:tcPr>
            <w:tcW w:w="1260" w:type="dxa"/>
            <w:tcBorders>
              <w:top w:val="single" w:sz="4" w:space="0" w:color="auto"/>
              <w:left w:val="single" w:sz="4" w:space="0" w:color="auto"/>
              <w:bottom w:val="single" w:sz="4" w:space="0" w:color="auto"/>
              <w:right w:val="single" w:sz="4" w:space="0" w:color="auto"/>
            </w:tcBorders>
            <w:vAlign w:val="bottom"/>
          </w:tcPr>
          <w:p w14:paraId="5352ED22" w14:textId="77777777" w:rsidR="004E026A" w:rsidRDefault="004E026A" w:rsidP="00E85443">
            <w:r w:rsidRPr="36DEAB28">
              <w:rPr>
                <w:rFonts w:ascii="Calibri" w:eastAsia="Calibri" w:hAnsi="Calibri" w:cs="Calibri"/>
                <w:color w:val="000000" w:themeColor="text1"/>
              </w:rPr>
              <w:t xml:space="preserve"> </w:t>
            </w:r>
          </w:p>
        </w:tc>
      </w:tr>
      <w:tr w:rsidR="004E026A" w14:paraId="4D87E61B"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156D17FD" w14:textId="77777777" w:rsidR="004E026A" w:rsidRDefault="004E026A" w:rsidP="00E85443">
            <w:r w:rsidRPr="36DEAB28">
              <w:rPr>
                <w:rFonts w:ascii="Calibri" w:eastAsia="Calibri" w:hAnsi="Calibri" w:cs="Calibri"/>
                <w:color w:val="000000" w:themeColor="text1"/>
              </w:rPr>
              <w:t>Department resources are allocated transparently.</w:t>
            </w:r>
          </w:p>
        </w:tc>
        <w:tc>
          <w:tcPr>
            <w:tcW w:w="2370" w:type="dxa"/>
            <w:tcBorders>
              <w:top w:val="single" w:sz="4" w:space="0" w:color="auto"/>
              <w:left w:val="single" w:sz="4" w:space="0" w:color="auto"/>
              <w:bottom w:val="single" w:sz="4" w:space="0" w:color="auto"/>
              <w:right w:val="single" w:sz="4" w:space="0" w:color="auto"/>
            </w:tcBorders>
            <w:vAlign w:val="bottom"/>
          </w:tcPr>
          <w:p w14:paraId="153DFAC9"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05CABB81" w14:textId="77777777" w:rsidR="004E026A" w:rsidRDefault="004E026A" w:rsidP="00E85443">
            <w:r w:rsidRPr="36DEAB28">
              <w:rPr>
                <w:rFonts w:ascii="Calibri" w:eastAsia="Calibri" w:hAnsi="Calibri" w:cs="Calibri"/>
                <w:color w:val="000000" w:themeColor="text1"/>
              </w:rPr>
              <w:t>3.7</w:t>
            </w:r>
          </w:p>
        </w:tc>
      </w:tr>
      <w:tr w:rsidR="004E026A" w14:paraId="6ABA9EB9"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71937405" w14:textId="77777777" w:rsidR="004E026A" w:rsidRDefault="004E026A" w:rsidP="00E85443">
            <w:r w:rsidRPr="36DEAB28">
              <w:rPr>
                <w:rFonts w:ascii="Calibri" w:eastAsia="Calibri" w:hAnsi="Calibri" w:cs="Calibri"/>
                <w:color w:val="000000" w:themeColor="text1"/>
              </w:rPr>
              <w:lastRenderedPageBreak/>
              <w:t xml:space="preserve"> </w:t>
            </w:r>
          </w:p>
        </w:tc>
        <w:tc>
          <w:tcPr>
            <w:tcW w:w="2370" w:type="dxa"/>
            <w:tcBorders>
              <w:top w:val="single" w:sz="4" w:space="0" w:color="auto"/>
              <w:left w:val="single" w:sz="4" w:space="0" w:color="auto"/>
              <w:bottom w:val="single" w:sz="4" w:space="0" w:color="auto"/>
              <w:right w:val="single" w:sz="4" w:space="0" w:color="auto"/>
            </w:tcBorders>
            <w:vAlign w:val="bottom"/>
          </w:tcPr>
          <w:p w14:paraId="40D6D855"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0D35F9BE" w14:textId="77777777" w:rsidR="004E026A" w:rsidRDefault="004E026A" w:rsidP="00E85443">
            <w:r w:rsidRPr="36DEAB28">
              <w:rPr>
                <w:rFonts w:ascii="Calibri" w:eastAsia="Calibri" w:hAnsi="Calibri" w:cs="Calibri"/>
                <w:color w:val="000000" w:themeColor="text1"/>
              </w:rPr>
              <w:t xml:space="preserve"> </w:t>
            </w:r>
          </w:p>
        </w:tc>
      </w:tr>
      <w:tr w:rsidR="004E026A" w14:paraId="546D879E"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146821F6" w14:textId="77777777" w:rsidR="004E026A" w:rsidRDefault="004E026A" w:rsidP="00E85443">
            <w:r w:rsidRPr="36DEAB28">
              <w:rPr>
                <w:rFonts w:ascii="Calibri" w:eastAsia="Calibri" w:hAnsi="Calibri" w:cs="Calibri"/>
                <w:color w:val="000000" w:themeColor="text1"/>
              </w:rPr>
              <w:t>37%/47% reported an incivility</w:t>
            </w:r>
          </w:p>
        </w:tc>
        <w:tc>
          <w:tcPr>
            <w:tcW w:w="2370" w:type="dxa"/>
            <w:tcBorders>
              <w:top w:val="single" w:sz="4" w:space="0" w:color="auto"/>
              <w:left w:val="single" w:sz="4" w:space="0" w:color="auto"/>
              <w:bottom w:val="single" w:sz="4" w:space="0" w:color="auto"/>
              <w:right w:val="single" w:sz="4" w:space="0" w:color="auto"/>
            </w:tcBorders>
            <w:vAlign w:val="bottom"/>
          </w:tcPr>
          <w:p w14:paraId="79EB8C6B"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5C76CB99" w14:textId="77777777" w:rsidR="004E026A" w:rsidRDefault="004E026A" w:rsidP="00E85443">
            <w:r w:rsidRPr="36DEAB28">
              <w:rPr>
                <w:rFonts w:ascii="Calibri" w:eastAsia="Calibri" w:hAnsi="Calibri" w:cs="Calibri"/>
                <w:color w:val="000000" w:themeColor="text1"/>
              </w:rPr>
              <w:t xml:space="preserve"> </w:t>
            </w:r>
          </w:p>
        </w:tc>
      </w:tr>
      <w:tr w:rsidR="004E026A" w14:paraId="2C61F6C6"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08F8ACD7" w14:textId="77777777" w:rsidR="004E026A" w:rsidRDefault="004E026A" w:rsidP="00E85443">
            <w:r w:rsidRPr="36DEAB28">
              <w:rPr>
                <w:rFonts w:ascii="Calibri" w:eastAsia="Calibri" w:hAnsi="Calibri" w:cs="Calibri"/>
                <w:color w:val="000000" w:themeColor="text1"/>
              </w:rPr>
              <w:t>Students who reported impactful incivilities had belonging scores that fell into the 3s/2s</w:t>
            </w:r>
          </w:p>
        </w:tc>
        <w:tc>
          <w:tcPr>
            <w:tcW w:w="2370" w:type="dxa"/>
            <w:tcBorders>
              <w:top w:val="single" w:sz="4" w:space="0" w:color="auto"/>
              <w:left w:val="single" w:sz="4" w:space="0" w:color="auto"/>
              <w:bottom w:val="single" w:sz="4" w:space="0" w:color="auto"/>
              <w:right w:val="single" w:sz="4" w:space="0" w:color="auto"/>
            </w:tcBorders>
            <w:vAlign w:val="bottom"/>
          </w:tcPr>
          <w:p w14:paraId="470B71EC"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1D1E3EF5" w14:textId="77777777" w:rsidR="004E026A" w:rsidRDefault="004E026A" w:rsidP="00E85443">
            <w:r w:rsidRPr="36DEAB28">
              <w:rPr>
                <w:rFonts w:ascii="Calibri" w:eastAsia="Calibri" w:hAnsi="Calibri" w:cs="Calibri"/>
                <w:color w:val="000000" w:themeColor="text1"/>
              </w:rPr>
              <w:t xml:space="preserve"> </w:t>
            </w:r>
          </w:p>
        </w:tc>
      </w:tr>
      <w:tr w:rsidR="004E026A" w14:paraId="45B1CB1D"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4544E57E" w14:textId="77777777" w:rsidR="004E026A" w:rsidRDefault="004E026A" w:rsidP="00E85443">
            <w:r w:rsidRPr="36DEAB28">
              <w:rPr>
                <w:rFonts w:ascii="Calibri" w:eastAsia="Calibri" w:hAnsi="Calibri" w:cs="Calibri"/>
                <w:color w:val="000000" w:themeColor="text1"/>
              </w:rPr>
              <w:t>5%/3% of students reported being sexually harassed</w:t>
            </w:r>
          </w:p>
        </w:tc>
        <w:tc>
          <w:tcPr>
            <w:tcW w:w="2370" w:type="dxa"/>
            <w:tcBorders>
              <w:top w:val="single" w:sz="4" w:space="0" w:color="auto"/>
              <w:left w:val="single" w:sz="4" w:space="0" w:color="auto"/>
              <w:bottom w:val="single" w:sz="4" w:space="0" w:color="auto"/>
              <w:right w:val="single" w:sz="4" w:space="0" w:color="auto"/>
            </w:tcBorders>
            <w:vAlign w:val="bottom"/>
          </w:tcPr>
          <w:p w14:paraId="7F24EB43"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46625709" w14:textId="77777777" w:rsidR="004E026A" w:rsidRDefault="004E026A" w:rsidP="00E85443">
            <w:r w:rsidRPr="36DEAB28">
              <w:rPr>
                <w:rFonts w:ascii="Calibri" w:eastAsia="Calibri" w:hAnsi="Calibri" w:cs="Calibri"/>
                <w:color w:val="000000" w:themeColor="text1"/>
              </w:rPr>
              <w:t xml:space="preserve"> </w:t>
            </w:r>
          </w:p>
        </w:tc>
      </w:tr>
      <w:tr w:rsidR="004E026A" w14:paraId="78C930CB"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50C9DF04" w14:textId="77777777" w:rsidR="004E026A" w:rsidRDefault="004E026A" w:rsidP="00E85443">
            <w:r w:rsidRPr="36DEAB28">
              <w:rPr>
                <w:rFonts w:ascii="Calibri" w:eastAsia="Calibri" w:hAnsi="Calibri" w:cs="Calibri"/>
                <w:color w:val="000000" w:themeColor="text1"/>
              </w:rPr>
              <w:t>15%/15% of students reported experiencing discrimination</w:t>
            </w:r>
          </w:p>
        </w:tc>
        <w:tc>
          <w:tcPr>
            <w:tcW w:w="2370" w:type="dxa"/>
            <w:tcBorders>
              <w:top w:val="single" w:sz="4" w:space="0" w:color="auto"/>
              <w:left w:val="single" w:sz="4" w:space="0" w:color="auto"/>
              <w:bottom w:val="single" w:sz="4" w:space="0" w:color="auto"/>
              <w:right w:val="single" w:sz="4" w:space="0" w:color="auto"/>
            </w:tcBorders>
            <w:vAlign w:val="bottom"/>
          </w:tcPr>
          <w:p w14:paraId="6B7D813B"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48D39A09" w14:textId="77777777" w:rsidR="004E026A" w:rsidRDefault="004E026A" w:rsidP="00E85443">
            <w:r w:rsidRPr="36DEAB28">
              <w:rPr>
                <w:rFonts w:ascii="Calibri" w:eastAsia="Calibri" w:hAnsi="Calibri" w:cs="Calibri"/>
                <w:color w:val="000000" w:themeColor="text1"/>
              </w:rPr>
              <w:t xml:space="preserve"> </w:t>
            </w:r>
          </w:p>
        </w:tc>
      </w:tr>
      <w:tr w:rsidR="004E026A" w14:paraId="6289EFE6"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5961E0AB" w14:textId="77777777" w:rsidR="004E026A" w:rsidRDefault="004E026A" w:rsidP="00E85443">
            <w:r w:rsidRPr="36DEAB28">
              <w:rPr>
                <w:rFonts w:ascii="Calibri" w:eastAsia="Calibri" w:hAnsi="Calibri" w:cs="Calibri"/>
                <w:color w:val="000000" w:themeColor="text1"/>
              </w:rPr>
              <w:t>36%/35% considered leaving in the past year</w:t>
            </w:r>
          </w:p>
        </w:tc>
        <w:tc>
          <w:tcPr>
            <w:tcW w:w="2370" w:type="dxa"/>
            <w:tcBorders>
              <w:top w:val="single" w:sz="4" w:space="0" w:color="auto"/>
              <w:left w:val="single" w:sz="4" w:space="0" w:color="auto"/>
              <w:bottom w:val="single" w:sz="4" w:space="0" w:color="auto"/>
              <w:right w:val="single" w:sz="4" w:space="0" w:color="auto"/>
            </w:tcBorders>
            <w:vAlign w:val="bottom"/>
          </w:tcPr>
          <w:p w14:paraId="1AF4E2F4"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3FB37485" w14:textId="77777777" w:rsidR="004E026A" w:rsidRDefault="004E026A" w:rsidP="00E85443">
            <w:r w:rsidRPr="36DEAB28">
              <w:rPr>
                <w:rFonts w:ascii="Calibri" w:eastAsia="Calibri" w:hAnsi="Calibri" w:cs="Calibri"/>
                <w:color w:val="000000" w:themeColor="text1"/>
              </w:rPr>
              <w:t xml:space="preserve"> </w:t>
            </w:r>
          </w:p>
        </w:tc>
      </w:tr>
      <w:tr w:rsidR="004E026A" w14:paraId="355C43CE"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60C545BC" w14:textId="77777777" w:rsidR="004E026A" w:rsidRDefault="004E026A" w:rsidP="00E85443">
            <w:r w:rsidRPr="36DEAB28">
              <w:rPr>
                <w:rFonts w:ascii="Calibri" w:eastAsia="Calibri" w:hAnsi="Calibri" w:cs="Calibri"/>
                <w:color w:val="000000" w:themeColor="text1"/>
              </w:rPr>
              <w:t>85%/84% said they would redo their time at CU Denver if they could</w:t>
            </w:r>
          </w:p>
        </w:tc>
        <w:tc>
          <w:tcPr>
            <w:tcW w:w="2370" w:type="dxa"/>
            <w:tcBorders>
              <w:top w:val="single" w:sz="4" w:space="0" w:color="auto"/>
              <w:left w:val="single" w:sz="4" w:space="0" w:color="auto"/>
              <w:bottom w:val="single" w:sz="4" w:space="0" w:color="auto"/>
              <w:right w:val="single" w:sz="4" w:space="0" w:color="auto"/>
            </w:tcBorders>
            <w:vAlign w:val="bottom"/>
          </w:tcPr>
          <w:p w14:paraId="0B112ED1"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2D3DC285" w14:textId="77777777" w:rsidR="004E026A" w:rsidRDefault="004E026A" w:rsidP="00E85443">
            <w:r w:rsidRPr="36DEAB28">
              <w:rPr>
                <w:rFonts w:ascii="Calibri" w:eastAsia="Calibri" w:hAnsi="Calibri" w:cs="Calibri"/>
                <w:color w:val="000000" w:themeColor="text1"/>
              </w:rPr>
              <w:t xml:space="preserve"> </w:t>
            </w:r>
          </w:p>
        </w:tc>
      </w:tr>
      <w:tr w:rsidR="004E026A" w14:paraId="7A16EB9E" w14:textId="77777777" w:rsidTr="00E85443">
        <w:trPr>
          <w:trHeight w:val="285"/>
        </w:trPr>
        <w:tc>
          <w:tcPr>
            <w:tcW w:w="5340" w:type="dxa"/>
            <w:tcBorders>
              <w:top w:val="single" w:sz="4" w:space="0" w:color="auto"/>
              <w:left w:val="single" w:sz="4" w:space="0" w:color="auto"/>
              <w:bottom w:val="single" w:sz="4" w:space="0" w:color="auto"/>
              <w:right w:val="single" w:sz="4" w:space="0" w:color="auto"/>
            </w:tcBorders>
            <w:vAlign w:val="bottom"/>
          </w:tcPr>
          <w:p w14:paraId="2FA2075C" w14:textId="77777777" w:rsidR="004E026A" w:rsidRDefault="004E026A" w:rsidP="00E85443">
            <w:r w:rsidRPr="36DEAB28">
              <w:rPr>
                <w:rFonts w:ascii="Calibri" w:eastAsia="Calibri" w:hAnsi="Calibri" w:cs="Calibri"/>
                <w:color w:val="000000" w:themeColor="text1"/>
              </w:rPr>
              <w:t>49% said they don't have a close friend at CU Denver</w:t>
            </w:r>
          </w:p>
        </w:tc>
        <w:tc>
          <w:tcPr>
            <w:tcW w:w="2370" w:type="dxa"/>
            <w:tcBorders>
              <w:top w:val="single" w:sz="4" w:space="0" w:color="auto"/>
              <w:left w:val="single" w:sz="4" w:space="0" w:color="auto"/>
              <w:bottom w:val="single" w:sz="4" w:space="0" w:color="auto"/>
              <w:right w:val="single" w:sz="4" w:space="0" w:color="auto"/>
            </w:tcBorders>
            <w:vAlign w:val="bottom"/>
          </w:tcPr>
          <w:p w14:paraId="76011FDF" w14:textId="77777777" w:rsidR="004E026A" w:rsidRDefault="004E026A" w:rsidP="00E85443">
            <w:r w:rsidRPr="36DEAB28">
              <w:rPr>
                <w:rFonts w:ascii="Calibri" w:eastAsia="Calibri" w:hAnsi="Calibri" w:cs="Calibri"/>
                <w:color w:val="000000" w:themeColor="text1"/>
              </w:rPr>
              <w:t>Didn't ask grad students?</w:t>
            </w:r>
          </w:p>
        </w:tc>
        <w:tc>
          <w:tcPr>
            <w:tcW w:w="1260" w:type="dxa"/>
            <w:tcBorders>
              <w:top w:val="single" w:sz="4" w:space="0" w:color="auto"/>
              <w:left w:val="single" w:sz="4" w:space="0" w:color="auto"/>
              <w:bottom w:val="single" w:sz="4" w:space="0" w:color="auto"/>
              <w:right w:val="single" w:sz="4" w:space="0" w:color="auto"/>
            </w:tcBorders>
            <w:vAlign w:val="bottom"/>
          </w:tcPr>
          <w:p w14:paraId="2430AAD8" w14:textId="77777777" w:rsidR="004E026A" w:rsidRDefault="004E026A" w:rsidP="00E85443">
            <w:r w:rsidRPr="36DEAB28">
              <w:rPr>
                <w:rFonts w:ascii="Calibri" w:eastAsia="Calibri" w:hAnsi="Calibri" w:cs="Calibri"/>
                <w:color w:val="000000" w:themeColor="text1"/>
              </w:rPr>
              <w:t xml:space="preserve"> </w:t>
            </w:r>
          </w:p>
        </w:tc>
      </w:tr>
      <w:tr w:rsidR="004E026A" w14:paraId="2E9461A7" w14:textId="77777777" w:rsidTr="00E85443">
        <w:trPr>
          <w:trHeight w:val="570"/>
        </w:trPr>
        <w:tc>
          <w:tcPr>
            <w:tcW w:w="5340" w:type="dxa"/>
            <w:tcBorders>
              <w:top w:val="single" w:sz="4" w:space="0" w:color="auto"/>
              <w:left w:val="single" w:sz="4" w:space="0" w:color="auto"/>
              <w:bottom w:val="single" w:sz="4" w:space="0" w:color="auto"/>
              <w:right w:val="single" w:sz="4" w:space="0" w:color="auto"/>
            </w:tcBorders>
            <w:vAlign w:val="bottom"/>
          </w:tcPr>
          <w:p w14:paraId="5C5A13B8" w14:textId="77777777" w:rsidR="004E026A" w:rsidRDefault="004E026A" w:rsidP="00E85443">
            <w:r w:rsidRPr="36DEAB28">
              <w:rPr>
                <w:rFonts w:ascii="Calibri" w:eastAsia="Calibri" w:hAnsi="Calibri" w:cs="Calibri"/>
                <w:color w:val="000000" w:themeColor="text1"/>
              </w:rPr>
              <w:t>78%/85% said their department would take identity-based discrimination seriously</w:t>
            </w:r>
          </w:p>
        </w:tc>
        <w:tc>
          <w:tcPr>
            <w:tcW w:w="2370" w:type="dxa"/>
            <w:tcBorders>
              <w:top w:val="single" w:sz="4" w:space="0" w:color="auto"/>
              <w:left w:val="single" w:sz="4" w:space="0" w:color="auto"/>
              <w:bottom w:val="single" w:sz="4" w:space="0" w:color="auto"/>
              <w:right w:val="single" w:sz="4" w:space="0" w:color="auto"/>
            </w:tcBorders>
            <w:vAlign w:val="bottom"/>
          </w:tcPr>
          <w:p w14:paraId="06B3557C" w14:textId="77777777" w:rsidR="004E026A" w:rsidRDefault="004E026A" w:rsidP="00E85443">
            <w:r w:rsidRPr="36DEAB28">
              <w:rPr>
                <w:rFonts w:ascii="Calibri" w:eastAsia="Calibri" w:hAnsi="Calibri" w:cs="Calibr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14:paraId="28E32F25" w14:textId="77777777" w:rsidR="004E026A" w:rsidRDefault="004E026A" w:rsidP="00E85443">
            <w:pPr>
              <w:rPr>
                <w:rFonts w:ascii="Calibri" w:eastAsia="Calibri" w:hAnsi="Calibri" w:cs="Calibri"/>
                <w:color w:val="000000" w:themeColor="text1"/>
              </w:rPr>
            </w:pPr>
          </w:p>
        </w:tc>
      </w:tr>
    </w:tbl>
    <w:p w14:paraId="0AAFB27B" w14:textId="77777777" w:rsidR="00365F49" w:rsidRDefault="00365F49">
      <w:pPr>
        <w:spacing w:after="160" w:line="259" w:lineRule="auto"/>
        <w:rPr>
          <w:rFonts w:ascii="Helvetica" w:hAnsi="Helvetica" w:cs="Helvetica"/>
        </w:rPr>
      </w:pPr>
    </w:p>
    <w:p w14:paraId="7955445B" w14:textId="01EA0ADF" w:rsidR="004E026A" w:rsidRDefault="004E026A">
      <w:pPr>
        <w:spacing w:after="160" w:line="259" w:lineRule="auto"/>
        <w:rPr>
          <w:rFonts w:ascii="Helvetica" w:hAnsi="Helvetica" w:cs="Helvetica"/>
        </w:rPr>
      </w:pPr>
      <w:r w:rsidRPr="004E026A">
        <w:rPr>
          <w:rFonts w:ascii="Helvetica" w:hAnsi="Helvetica" w:cs="Helvetica"/>
        </w:rPr>
        <w:t xml:space="preserve">Data Source: </w:t>
      </w:r>
      <w:hyperlink r:id="rId20" w:history="1">
        <w:r w:rsidRPr="00A9128D">
          <w:rPr>
            <w:rStyle w:val="Hyperlink"/>
            <w:rFonts w:ascii="Helvetica" w:hAnsi="Helvetica" w:cs="Helvetica"/>
          </w:rPr>
          <w:t>https://www.ucdenver.edu/offices/institutional-research-and-effectiveness/surveys/cwc-survey-results</w:t>
        </w:r>
      </w:hyperlink>
      <w:r>
        <w:rPr>
          <w:rFonts w:ascii="Helvetica" w:hAnsi="Helvetica" w:cs="Helvetica"/>
        </w:rPr>
        <w:t xml:space="preserve"> </w:t>
      </w:r>
    </w:p>
    <w:p w14:paraId="584DD76B" w14:textId="77777777" w:rsidR="004E026A" w:rsidRDefault="004E026A">
      <w:pPr>
        <w:spacing w:after="160" w:line="259" w:lineRule="auto"/>
        <w:rPr>
          <w:rFonts w:ascii="Helvetica" w:hAnsi="Helvetica" w:cs="Helvetica"/>
        </w:rPr>
      </w:pPr>
    </w:p>
    <w:p w14:paraId="48C8E5D7" w14:textId="08CC6A89" w:rsidR="004E026A" w:rsidRPr="004E026A" w:rsidRDefault="00365F49" w:rsidP="004E026A">
      <w:pPr>
        <w:spacing w:after="160" w:line="259" w:lineRule="auto"/>
        <w:rPr>
          <w:rFonts w:ascii="Helvetica" w:hAnsi="Helvetica" w:cs="Helvetica"/>
          <w:b/>
          <w:bCs/>
          <w:i/>
          <w:iCs/>
        </w:rPr>
      </w:pPr>
      <w:r w:rsidRPr="00237A5C">
        <w:rPr>
          <w:rFonts w:ascii="Helvetica" w:hAnsi="Helvetica"/>
          <w:noProof/>
        </w:rPr>
        <mc:AlternateContent>
          <mc:Choice Requires="wps">
            <w:drawing>
              <wp:anchor distT="45720" distB="45720" distL="114300" distR="114300" simplePos="0" relativeHeight="251675649" behindDoc="0" locked="0" layoutInCell="1" allowOverlap="1" wp14:anchorId="3497D691" wp14:editId="09B19792">
                <wp:simplePos x="0" y="0"/>
                <wp:positionH relativeFrom="margin">
                  <wp:align>left</wp:align>
                </wp:positionH>
                <wp:positionV relativeFrom="paragraph">
                  <wp:posOffset>13579</wp:posOffset>
                </wp:positionV>
                <wp:extent cx="1828800" cy="335915"/>
                <wp:effectExtent l="0" t="0" r="19050"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6061"/>
                        </a:xfrm>
                        <a:prstGeom prst="rect">
                          <a:avLst/>
                        </a:prstGeom>
                        <a:solidFill>
                          <a:srgbClr val="CCBB58"/>
                        </a:solidFill>
                        <a:ln w="9525">
                          <a:solidFill>
                            <a:srgbClr val="000000"/>
                          </a:solidFill>
                          <a:miter lim="800000"/>
                          <a:headEnd/>
                          <a:tailEnd/>
                        </a:ln>
                      </wps:spPr>
                      <wps:txbx>
                        <w:txbxContent>
                          <w:p w14:paraId="115EC545" w14:textId="265C7C76" w:rsidR="00365F49" w:rsidRPr="00237A5C" w:rsidRDefault="00365F49" w:rsidP="00365F49">
                            <w:pPr>
                              <w:jc w:val="center"/>
                              <w:rPr>
                                <w:rFonts w:ascii="Helvetica" w:hAnsi="Helvetica"/>
                                <w:b/>
                                <w:bCs/>
                                <w:i/>
                                <w:iCs/>
                                <w:color w:val="CCBB58"/>
                              </w:rPr>
                            </w:pPr>
                            <w:r>
                              <w:rPr>
                                <w:rFonts w:ascii="Helvetica" w:hAnsi="Helvetica"/>
                                <w:b/>
                                <w:bCs/>
                                <w:i/>
                                <w:iCs/>
                              </w:rPr>
                              <w:t>Student Success</w:t>
                            </w:r>
                            <w:r w:rsidRPr="00370FF2">
                              <w:rPr>
                                <w:rFonts w:ascii="Helvetica" w:hAnsi="Helvetica"/>
                                <w:b/>
                                <w:bCs/>
                                <w:i/>
                                <w:iCs/>
                              </w:rPr>
                              <w:t xml:space="preserve"> Data</w:t>
                            </w:r>
                          </w:p>
                          <w:p w14:paraId="7BC2B574" w14:textId="77777777" w:rsidR="00365F49" w:rsidRDefault="00365F49" w:rsidP="00365F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7D691" id="_x0000_s1031" type="#_x0000_t202" style="position:absolute;margin-left:0;margin-top:1.05pt;width:2in;height:26.45pt;z-index:2516756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" fillcolor="#ccbb58">
                <v:textbox>
                  <w:txbxContent>
                    <w:p w14:paraId="115EC545" w14:textId="265C7C76" w:rsidR="00365F49" w:rsidRPr="00237A5C" w:rsidRDefault="00365F49" w:rsidP="00365F49">
                      <w:pPr>
                        <w:jc w:val="center"/>
                        <w:rPr>
                          <w:rFonts w:ascii="Helvetica" w:hAnsi="Helvetica"/>
                          <w:b/>
                          <w:bCs/>
                          <w:i/>
                          <w:iCs/>
                          <w:color w:val="CCBB58"/>
                        </w:rPr>
                      </w:pPr>
                      <w:r>
                        <w:rPr>
                          <w:rFonts w:ascii="Helvetica" w:hAnsi="Helvetica"/>
                          <w:b/>
                          <w:bCs/>
                          <w:i/>
                          <w:iCs/>
                        </w:rPr>
                        <w:t>Student Success</w:t>
                      </w:r>
                      <w:r w:rsidRPr="00370FF2">
                        <w:rPr>
                          <w:rFonts w:ascii="Helvetica" w:hAnsi="Helvetica"/>
                          <w:b/>
                          <w:bCs/>
                          <w:i/>
                          <w:iCs/>
                        </w:rPr>
                        <w:t xml:space="preserve"> Data</w:t>
                      </w:r>
                    </w:p>
                    <w:p w14:paraId="7BC2B574" w14:textId="77777777" w:rsidR="00365F49" w:rsidRDefault="00365F49" w:rsidP="00365F49">
                      <w:pPr>
                        <w:jc w:val="center"/>
                      </w:pPr>
                    </w:p>
                  </w:txbxContent>
                </v:textbox>
                <w10:wrap type="square" anchorx="margin"/>
              </v:shape>
            </w:pict>
          </mc:Fallback>
        </mc:AlternateContent>
      </w:r>
      <w:r w:rsidR="004E026A" w:rsidRPr="004E026A">
        <w:rPr>
          <w:rFonts w:ascii="Helvetica" w:hAnsi="Helvetica" w:cs="Helvetica"/>
          <w:b/>
          <w:bCs/>
          <w:i/>
          <w:iCs/>
        </w:rPr>
        <w:t xml:space="preserve"> </w:t>
      </w:r>
    </w:p>
    <w:p w14:paraId="4BBD81CD" w14:textId="77777777" w:rsidR="00365F49" w:rsidRDefault="00365F49" w:rsidP="004E026A">
      <w:pPr>
        <w:spacing w:after="160" w:line="259" w:lineRule="auto"/>
        <w:rPr>
          <w:rFonts w:ascii="Helvetica" w:hAnsi="Helvetica" w:cs="Helvetica"/>
        </w:rPr>
      </w:pPr>
    </w:p>
    <w:p w14:paraId="22706E80" w14:textId="251FB05C" w:rsidR="004E026A" w:rsidRDefault="004E026A" w:rsidP="004E026A">
      <w:pPr>
        <w:spacing w:after="160" w:line="259" w:lineRule="auto"/>
        <w:rPr>
          <w:rFonts w:ascii="Helvetica" w:hAnsi="Helvetica" w:cs="Helvetica"/>
        </w:rPr>
      </w:pPr>
      <w:r w:rsidRPr="004E026A">
        <w:rPr>
          <w:rFonts w:ascii="Helvetica" w:hAnsi="Helvetica" w:cs="Helvetica"/>
        </w:rPr>
        <w:t>Equity gaps across the university (Table 6) show that in the last five years, CLAS instructors have given a high rate of DFWS and have also produced a significant equity gap. Given the data available, equity gaps are measured as the difference in the rates of non-URM students and URM students receiving “D” and “F” grades and withdrawing from courses “W” (“DFW”). As part of the strategic planning process, units should evaluate equity gaps specific to our courses and curriculum and develop strategies to reduce these gaps.</w:t>
      </w:r>
    </w:p>
    <w:p w14:paraId="3D7860B8" w14:textId="77777777" w:rsidR="004E026A" w:rsidRPr="004E026A" w:rsidRDefault="004E026A" w:rsidP="004E026A">
      <w:pPr>
        <w:rPr>
          <w:rFonts w:ascii="Helvetica" w:eastAsiaTheme="minorEastAsia" w:hAnsi="Helvetica" w:cs="Helvetica"/>
          <w:b/>
          <w:bCs/>
          <w:color w:val="000000" w:themeColor="text1"/>
        </w:rPr>
      </w:pPr>
      <w:r w:rsidRPr="004E026A">
        <w:rPr>
          <w:rFonts w:ascii="Helvetica" w:hAnsi="Helvetica" w:cs="Helvetica"/>
          <w:noProof/>
          <w:color w:val="2B579A"/>
          <w:shd w:val="clear" w:color="auto" w:fill="E6E6E6"/>
        </w:rPr>
        <w:lastRenderedPageBreak/>
        <w:drawing>
          <wp:anchor distT="0" distB="0" distL="114300" distR="114300" simplePos="0" relativeHeight="251669505" behindDoc="0" locked="0" layoutInCell="1" allowOverlap="1" wp14:anchorId="4E23493C" wp14:editId="3ABD6D32">
            <wp:simplePos x="0" y="0"/>
            <wp:positionH relativeFrom="column">
              <wp:posOffset>-408305</wp:posOffset>
            </wp:positionH>
            <wp:positionV relativeFrom="paragraph">
              <wp:posOffset>291465</wp:posOffset>
            </wp:positionV>
            <wp:extent cx="6798310" cy="3855085"/>
            <wp:effectExtent l="0" t="0" r="0" b="0"/>
            <wp:wrapSquare wrapText="bothSides"/>
            <wp:docPr id="938635321" name="Picture 93863532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35321" name="Picture 938635321" descr="Timeline&#10;&#10;Description automatically generated"/>
                    <pic:cNvPicPr/>
                  </pic:nvPicPr>
                  <pic:blipFill>
                    <a:blip r:embed="rId21" cstate="print">
                      <a:extLst>
                        <a:ext uri="{28A0092B-C50C-407E-A947-70E740481C1C}">
                          <a14:useLocalDpi xmlns:a14="http://schemas.microsoft.com/office/drawing/2010/main" val="0"/>
                        </a:ext>
                      </a:extLst>
                    </a:blip>
                    <a:srcRect l="3931" t="5761" r="2621" b="11111"/>
                    <a:stretch>
                      <a:fillRect/>
                    </a:stretch>
                  </pic:blipFill>
                  <pic:spPr>
                    <a:xfrm>
                      <a:off x="0" y="0"/>
                      <a:ext cx="6798310" cy="3855085"/>
                    </a:xfrm>
                    <a:prstGeom prst="rect">
                      <a:avLst/>
                    </a:prstGeom>
                  </pic:spPr>
                </pic:pic>
              </a:graphicData>
            </a:graphic>
            <wp14:sizeRelH relativeFrom="page">
              <wp14:pctWidth>0</wp14:pctWidth>
            </wp14:sizeRelH>
            <wp14:sizeRelV relativeFrom="page">
              <wp14:pctHeight>0</wp14:pctHeight>
            </wp14:sizeRelV>
          </wp:anchor>
        </w:drawing>
      </w:r>
      <w:r w:rsidRPr="004E026A">
        <w:rPr>
          <w:rFonts w:ascii="Helvetica" w:eastAsiaTheme="minorEastAsia" w:hAnsi="Helvetica" w:cs="Helvetica"/>
          <w:b/>
          <w:bCs/>
          <w:color w:val="000000" w:themeColor="text1"/>
        </w:rPr>
        <w:t>Table 6. Student Equity Gaps by School/College and Course Format Modality.</w:t>
      </w:r>
    </w:p>
    <w:p w14:paraId="5DE16571" w14:textId="77777777" w:rsidR="004E026A" w:rsidRPr="009678CC" w:rsidRDefault="004E026A" w:rsidP="004E026A">
      <w:pPr>
        <w:spacing w:line="257" w:lineRule="auto"/>
        <w:rPr>
          <w:rFonts w:ascii="Helvetica" w:eastAsiaTheme="minorEastAsia" w:hAnsi="Helvetica" w:cs="Helvetica"/>
          <w:color w:val="000000" w:themeColor="text1"/>
        </w:rPr>
      </w:pPr>
      <w:r w:rsidRPr="009678CC">
        <w:rPr>
          <w:rFonts w:ascii="Helvetica" w:eastAsia="Calibri" w:hAnsi="Helvetica" w:cs="Helvetica"/>
          <w:color w:val="000000" w:themeColor="text1"/>
        </w:rPr>
        <w:t xml:space="preserve">Data Source: </w:t>
      </w:r>
      <w:hyperlink r:id="rId22">
        <w:r w:rsidRPr="009678CC">
          <w:rPr>
            <w:rStyle w:val="Hyperlink"/>
            <w:rFonts w:ascii="Helvetica" w:eastAsia="Calibri" w:hAnsi="Helvetica" w:cs="Helvetica"/>
          </w:rPr>
          <w:t>https://www.cu.edu/diversity-report-interactive-data</w:t>
        </w:r>
      </w:hyperlink>
    </w:p>
    <w:p w14:paraId="44FDA6F1" w14:textId="77777777" w:rsidR="0086657B" w:rsidRDefault="0086657B">
      <w:pPr>
        <w:spacing w:after="160" w:line="259" w:lineRule="auto"/>
        <w:rPr>
          <w:rFonts w:ascii="Helvetica" w:hAnsi="Helvetica" w:cs="Helvetica"/>
          <w:b/>
          <w:bCs/>
        </w:rPr>
      </w:pPr>
    </w:p>
    <w:p w14:paraId="0B654DF0" w14:textId="157A762D" w:rsidR="0086657B" w:rsidRDefault="0086657B">
      <w:pPr>
        <w:spacing w:after="160" w:line="259" w:lineRule="auto"/>
        <w:rPr>
          <w:rFonts w:ascii="Helvetica" w:hAnsi="Helvetica" w:cs="Helvetica"/>
        </w:rPr>
      </w:pPr>
      <w:r w:rsidRPr="0086657B">
        <w:rPr>
          <w:rFonts w:ascii="Helvetica" w:hAnsi="Helvetica" w:cs="Helvetica"/>
        </w:rPr>
        <w:t>One of the ways to improve our enrollment is to retain our students. Table 7 shows our retention rates of first-time degree-seeking students since 2013. It can help us understand who our students are and their success rates when they declare your major in their first year.</w:t>
      </w:r>
    </w:p>
    <w:p w14:paraId="16144EA1" w14:textId="77777777" w:rsidR="0086657B" w:rsidRDefault="0086657B">
      <w:pPr>
        <w:spacing w:after="160" w:line="259" w:lineRule="auto"/>
        <w:rPr>
          <w:rFonts w:ascii="Helvetica" w:hAnsi="Helvetica" w:cs="Helvetica"/>
        </w:rPr>
      </w:pPr>
      <w:r>
        <w:rPr>
          <w:rFonts w:ascii="Helvetica" w:hAnsi="Helvetica" w:cs="Helvetica"/>
        </w:rPr>
        <w:br w:type="page"/>
      </w:r>
    </w:p>
    <w:p w14:paraId="44BFC707" w14:textId="13E2FAA9" w:rsidR="0086657B" w:rsidRDefault="0086657B">
      <w:pPr>
        <w:spacing w:after="160" w:line="259" w:lineRule="auto"/>
        <w:rPr>
          <w:rFonts w:ascii="Helvetica" w:hAnsi="Helvetica" w:cs="Helvetica"/>
        </w:rPr>
      </w:pPr>
      <w:r w:rsidRPr="0086657B">
        <w:rPr>
          <w:rFonts w:ascii="Helvetica" w:hAnsi="Helvetica" w:cs="Helvetica"/>
          <w:b/>
          <w:bCs/>
        </w:rPr>
        <w:lastRenderedPageBreak/>
        <w:t>Table 7. Student Retention Rates by Ethnicity and Cohort Major.</w:t>
      </w:r>
    </w:p>
    <w:p w14:paraId="0919977A" w14:textId="77777777" w:rsidR="0086657B" w:rsidRDefault="0086657B">
      <w:pPr>
        <w:spacing w:after="160" w:line="259" w:lineRule="auto"/>
        <w:rPr>
          <w:rFonts w:ascii="Helvetica" w:hAnsi="Helvetica" w:cs="Helvetica"/>
        </w:rPr>
      </w:pPr>
      <w:r>
        <w:rPr>
          <w:noProof/>
          <w:color w:val="2B579A"/>
          <w:shd w:val="clear" w:color="auto" w:fill="E6E6E6"/>
        </w:rPr>
        <w:drawing>
          <wp:inline distT="0" distB="0" distL="0" distR="0" wp14:anchorId="62C635B3" wp14:editId="1AA4A959">
            <wp:extent cx="5943600" cy="4209972"/>
            <wp:effectExtent l="0" t="0" r="0" b="635"/>
            <wp:docPr id="1368561692" name="Picture 136856169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61692" name="Picture 1368561692" descr="Tabl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4209972"/>
                    </a:xfrm>
                    <a:prstGeom prst="rect">
                      <a:avLst/>
                    </a:prstGeom>
                  </pic:spPr>
                </pic:pic>
              </a:graphicData>
            </a:graphic>
          </wp:inline>
        </w:drawing>
      </w:r>
    </w:p>
    <w:p w14:paraId="25C28874" w14:textId="77777777" w:rsidR="0086657B" w:rsidRDefault="0086657B">
      <w:pPr>
        <w:spacing w:after="160" w:line="259" w:lineRule="auto"/>
        <w:rPr>
          <w:rFonts w:ascii="Helvetica" w:hAnsi="Helvetica" w:cs="Helvetica"/>
        </w:rPr>
      </w:pPr>
      <w:r w:rsidRPr="0086657B">
        <w:rPr>
          <w:rFonts w:ascii="Helvetica" w:hAnsi="Helvetica" w:cs="Helvetica"/>
        </w:rPr>
        <w:t xml:space="preserve">Data Source: </w:t>
      </w:r>
      <w:hyperlink r:id="rId24" w:history="1">
        <w:r w:rsidRPr="00A9128D">
          <w:rPr>
            <w:rStyle w:val="Hyperlink"/>
            <w:rFonts w:ascii="Helvetica" w:hAnsi="Helvetica" w:cs="Helvetica"/>
          </w:rPr>
          <w:t>https://www.cu.edu/diversity-report-interactive-data</w:t>
        </w:r>
      </w:hyperlink>
      <w:r>
        <w:rPr>
          <w:rFonts w:ascii="Helvetica" w:hAnsi="Helvetica" w:cs="Helvetica"/>
        </w:rPr>
        <w:t xml:space="preserve"> </w:t>
      </w:r>
    </w:p>
    <w:p w14:paraId="40383072" w14:textId="77777777" w:rsidR="0059578E" w:rsidRDefault="0059578E">
      <w:pPr>
        <w:spacing w:after="160" w:line="259" w:lineRule="auto"/>
        <w:rPr>
          <w:rFonts w:ascii="Helvetica" w:hAnsi="Helvetica" w:cs="Helvetica"/>
        </w:rPr>
      </w:pPr>
    </w:p>
    <w:p w14:paraId="2BFB1E0A" w14:textId="6F2D8445" w:rsidR="0086657B" w:rsidRDefault="0086657B">
      <w:pPr>
        <w:spacing w:after="160" w:line="259" w:lineRule="auto"/>
        <w:rPr>
          <w:rFonts w:ascii="Helvetica" w:hAnsi="Helvetica" w:cs="Helvetica"/>
        </w:rPr>
      </w:pPr>
      <w:r>
        <w:rPr>
          <w:rFonts w:ascii="Helvetica" w:hAnsi="Helvetica" w:cs="Helvetica"/>
        </w:rPr>
        <w:br w:type="page"/>
      </w:r>
    </w:p>
    <w:p w14:paraId="33A496BB" w14:textId="0A4E53CB" w:rsidR="00FD433D" w:rsidRPr="00FD433D" w:rsidRDefault="0086657B" w:rsidP="00FD433D">
      <w:pPr>
        <w:pStyle w:val="MessageHeader"/>
      </w:pPr>
      <w:r>
        <w:lastRenderedPageBreak/>
        <w:t>CLAS Mission, Vision, Values, and Strategic Goals</w:t>
      </w:r>
    </w:p>
    <w:p w14:paraId="3EF78000" w14:textId="77777777" w:rsidR="0086657B" w:rsidRPr="0022733A" w:rsidRDefault="0086657B" w:rsidP="0022733A">
      <w:pPr>
        <w:pStyle w:val="NoSpacing"/>
        <w:rPr>
          <w:rFonts w:ascii="Helvetica" w:hAnsi="Helvetica" w:cs="Helvetica"/>
          <w:lang w:val="el-GR"/>
        </w:rPr>
      </w:pPr>
      <w:r w:rsidRPr="0022733A">
        <w:rPr>
          <w:rFonts w:ascii="Helvetica" w:hAnsi="Helvetica" w:cs="Helvetica"/>
          <w:lang w:val="el-GR"/>
        </w:rPr>
        <w:t>The following CLAS Mission and Vision Statements are integral to our EDI goals :</w:t>
      </w:r>
    </w:p>
    <w:p w14:paraId="37F65844" w14:textId="77777777" w:rsidR="0086657B" w:rsidRPr="0022733A" w:rsidRDefault="0086657B" w:rsidP="0022733A">
      <w:pPr>
        <w:pStyle w:val="NoSpacing"/>
        <w:rPr>
          <w:rFonts w:ascii="Helvetica" w:hAnsi="Helvetica" w:cs="Helvetica"/>
          <w:lang w:val="el-GR"/>
        </w:rPr>
      </w:pPr>
      <w:r w:rsidRPr="0022733A">
        <w:rPr>
          <w:rFonts w:ascii="Helvetica" w:hAnsi="Helvetica" w:cs="Helvetica"/>
          <w:lang w:val="el-GR"/>
        </w:rPr>
        <w:t>(DRAFT) Mission: The College of Liberal Arts and Sciences fosters community that enables innovative research and creative work and empowers faculty, staff, and students with the knowledge and skills to think holistically about all aspects of their lives. Our mission is guided by a commitment to justice, equity, diversity, and inclusion that recognizes the wide spectrum of voices and abilities that enable excellence in education, research, creative work, and public engagement.</w:t>
      </w:r>
    </w:p>
    <w:p w14:paraId="00A5017F" w14:textId="77777777" w:rsidR="0086657B" w:rsidRPr="0022733A" w:rsidRDefault="0086657B" w:rsidP="0022733A">
      <w:pPr>
        <w:pStyle w:val="NoSpacing"/>
        <w:rPr>
          <w:rFonts w:ascii="Helvetica" w:hAnsi="Helvetica" w:cs="Helvetica"/>
          <w:lang w:val="el-GR"/>
        </w:rPr>
      </w:pPr>
      <w:r w:rsidRPr="0022733A">
        <w:rPr>
          <w:rFonts w:ascii="Helvetica" w:hAnsi="Helvetica" w:cs="Helvetica"/>
          <w:lang w:val="el-GR"/>
        </w:rPr>
        <w:t xml:space="preserve">(DRAFT) Vision: We strive to create a community committed to a liberal arts education and the breadth of thought it engenders. Our students will be intellectually as well as civically engaged global citizens who flexibly adapt to change and are ready to make a positive impact as life-long learners. Our faculty will be leaders in advancing knowledge and creativity and in educating students to be innovative, empathic, and inclusive members of society. </w:t>
      </w:r>
    </w:p>
    <w:p w14:paraId="1CF14718" w14:textId="46A7561D" w:rsidR="0059578E" w:rsidRDefault="0086657B" w:rsidP="0086657B">
      <w:pPr>
        <w:spacing w:line="420" w:lineRule="atLeast"/>
        <w:rPr>
          <w:rFonts w:ascii="Helvetica" w:hAnsi="Helvetica"/>
          <w:color w:val="000000"/>
          <w:lang w:val="el-GR"/>
        </w:rPr>
      </w:pPr>
      <w:r w:rsidRPr="0086657B">
        <w:rPr>
          <w:rFonts w:ascii="Helvetica" w:hAnsi="Helvetica"/>
          <w:color w:val="000000"/>
          <w:lang w:val="el-GR"/>
        </w:rPr>
        <w:t>CLAS also holds the following values, which are closely related to our EDI goals:</w:t>
      </w:r>
    </w:p>
    <w:p w14:paraId="1C9F6211" w14:textId="77777777" w:rsidR="0059578E" w:rsidRPr="0086657B" w:rsidRDefault="0059578E" w:rsidP="0086657B">
      <w:pPr>
        <w:spacing w:line="420" w:lineRule="atLeast"/>
        <w:rPr>
          <w:rFonts w:ascii="Helvetica" w:hAnsi="Helvetica"/>
          <w:color w:val="000000"/>
          <w:lang w:val="el-GR"/>
        </w:rPr>
      </w:pPr>
    </w:p>
    <w:p w14:paraId="3F1F608B" w14:textId="3744A60E" w:rsidR="0086657B" w:rsidRPr="0059578E" w:rsidRDefault="0086657B">
      <w:pPr>
        <w:pStyle w:val="NoSpacing"/>
        <w:numPr>
          <w:ilvl w:val="0"/>
          <w:numId w:val="9"/>
        </w:numPr>
        <w:rPr>
          <w:rFonts w:ascii="Helvetica" w:hAnsi="Helvetica" w:cs="Helvetica"/>
          <w:lang w:val="el-GR"/>
        </w:rPr>
      </w:pPr>
      <w:r w:rsidRPr="0059578E">
        <w:rPr>
          <w:rFonts w:ascii="Helvetica" w:hAnsi="Helvetica" w:cs="Helvetica"/>
          <w:lang w:val="el-GR"/>
        </w:rPr>
        <w:t>Diversity, Respect, and Inclusiveness</w:t>
      </w:r>
    </w:p>
    <w:p w14:paraId="31C788F1" w14:textId="36E53FF1" w:rsidR="0086657B" w:rsidRPr="0059578E" w:rsidRDefault="0086657B">
      <w:pPr>
        <w:pStyle w:val="NoSpacing"/>
        <w:numPr>
          <w:ilvl w:val="0"/>
          <w:numId w:val="9"/>
        </w:numPr>
        <w:rPr>
          <w:rFonts w:ascii="Helvetica" w:hAnsi="Helvetica" w:cs="Helvetica"/>
          <w:lang w:val="el-GR"/>
        </w:rPr>
      </w:pPr>
      <w:r w:rsidRPr="0059578E">
        <w:rPr>
          <w:rFonts w:ascii="Helvetica" w:hAnsi="Helvetica" w:cs="Helvetica"/>
          <w:lang w:val="el-GR"/>
        </w:rPr>
        <w:t>Equity and Social Justice</w:t>
      </w:r>
    </w:p>
    <w:p w14:paraId="4EDD543A" w14:textId="273B7C45" w:rsidR="0086657B" w:rsidRPr="0059578E" w:rsidRDefault="0086657B">
      <w:pPr>
        <w:pStyle w:val="NoSpacing"/>
        <w:numPr>
          <w:ilvl w:val="0"/>
          <w:numId w:val="9"/>
        </w:numPr>
        <w:rPr>
          <w:rFonts w:ascii="Helvetica" w:hAnsi="Helvetica" w:cs="Helvetica"/>
          <w:lang w:val="el-GR"/>
        </w:rPr>
      </w:pPr>
      <w:r w:rsidRPr="0059578E">
        <w:rPr>
          <w:rFonts w:ascii="Helvetica" w:hAnsi="Helvetica" w:cs="Helvetica"/>
          <w:lang w:val="el-GR"/>
        </w:rPr>
        <w:t>Learning and Scholarship</w:t>
      </w:r>
    </w:p>
    <w:p w14:paraId="1BF50446" w14:textId="53D8F05B" w:rsidR="0086657B" w:rsidRPr="0059578E" w:rsidRDefault="0086657B">
      <w:pPr>
        <w:pStyle w:val="NoSpacing"/>
        <w:numPr>
          <w:ilvl w:val="0"/>
          <w:numId w:val="9"/>
        </w:numPr>
        <w:rPr>
          <w:rFonts w:ascii="Helvetica" w:hAnsi="Helvetica" w:cs="Helvetica"/>
          <w:lang w:val="el-GR"/>
        </w:rPr>
      </w:pPr>
      <w:r w:rsidRPr="0059578E">
        <w:rPr>
          <w:rFonts w:ascii="Helvetica" w:hAnsi="Helvetica" w:cs="Helvetica"/>
          <w:lang w:val="el-GR"/>
        </w:rPr>
        <w:t>Discovery and Innovation</w:t>
      </w:r>
    </w:p>
    <w:p w14:paraId="21B1A4AF" w14:textId="423A350E" w:rsidR="0086657B" w:rsidRPr="0059578E" w:rsidRDefault="0086657B">
      <w:pPr>
        <w:pStyle w:val="NoSpacing"/>
        <w:numPr>
          <w:ilvl w:val="0"/>
          <w:numId w:val="9"/>
        </w:numPr>
        <w:rPr>
          <w:rFonts w:ascii="Helvetica" w:hAnsi="Helvetica" w:cs="Helvetica"/>
          <w:lang w:val="el-GR"/>
        </w:rPr>
      </w:pPr>
      <w:r w:rsidRPr="0059578E">
        <w:rPr>
          <w:rFonts w:ascii="Helvetica" w:hAnsi="Helvetica" w:cs="Helvetica"/>
          <w:lang w:val="el-GR"/>
        </w:rPr>
        <w:t>Health and Care of Mind, Body, and Community</w:t>
      </w:r>
    </w:p>
    <w:p w14:paraId="37078A58" w14:textId="7D2E17C3" w:rsidR="0086657B" w:rsidRPr="0059578E" w:rsidRDefault="0086657B">
      <w:pPr>
        <w:pStyle w:val="NoSpacing"/>
        <w:numPr>
          <w:ilvl w:val="0"/>
          <w:numId w:val="9"/>
        </w:numPr>
        <w:rPr>
          <w:rFonts w:ascii="Helvetica" w:hAnsi="Helvetica" w:cs="Helvetica"/>
          <w:lang w:val="el-GR"/>
        </w:rPr>
      </w:pPr>
      <w:r w:rsidRPr="0059578E">
        <w:rPr>
          <w:rFonts w:ascii="Helvetica" w:hAnsi="Helvetica" w:cs="Helvetica"/>
          <w:lang w:val="el-GR"/>
        </w:rPr>
        <w:t>Resilience and Innovation</w:t>
      </w:r>
    </w:p>
    <w:p w14:paraId="3753115C" w14:textId="08DA939C" w:rsidR="0086657B" w:rsidRPr="0059578E" w:rsidRDefault="0086657B">
      <w:pPr>
        <w:pStyle w:val="NoSpacing"/>
        <w:numPr>
          <w:ilvl w:val="0"/>
          <w:numId w:val="9"/>
        </w:numPr>
        <w:rPr>
          <w:rFonts w:ascii="Helvetica" w:hAnsi="Helvetica" w:cs="Helvetica"/>
          <w:lang w:val="el-GR"/>
        </w:rPr>
      </w:pPr>
      <w:r w:rsidRPr="0059578E">
        <w:rPr>
          <w:rFonts w:ascii="Helvetica" w:hAnsi="Helvetica" w:cs="Helvetica"/>
          <w:lang w:val="el-GR"/>
        </w:rPr>
        <w:t>Citizenship and Leadership</w:t>
      </w:r>
    </w:p>
    <w:p w14:paraId="08CDC387" w14:textId="71BA11EB" w:rsidR="0086657B" w:rsidRDefault="0059578E" w:rsidP="0022733A">
      <w:pPr>
        <w:pStyle w:val="NoSpacing"/>
        <w:rPr>
          <w:rFonts w:ascii="Helvetica" w:hAnsi="Helvetica" w:cs="Helvetica"/>
        </w:rPr>
      </w:pPr>
      <w:r>
        <w:rPr>
          <w:rFonts w:ascii="Helvetica" w:hAnsi="Helvetica" w:cs="Helvetica"/>
          <w:lang w:val="el-GR"/>
        </w:rPr>
        <w:br/>
      </w:r>
      <w:r w:rsidR="0086657B" w:rsidRPr="0022733A">
        <w:rPr>
          <w:rFonts w:ascii="Helvetica" w:hAnsi="Helvetica" w:cs="Helvetica"/>
          <w:lang w:val="el-GR"/>
        </w:rPr>
        <w:t>The College of Liberal Arts and Sciences has dedicated itself to the following priorities related to EDI in its College Strategic Plan</w:t>
      </w:r>
      <w:r w:rsidR="00E067D1" w:rsidRPr="0022733A">
        <w:rPr>
          <w:rFonts w:ascii="Helvetica" w:hAnsi="Helvetica" w:cs="Helvetica"/>
        </w:rPr>
        <w:t>:</w:t>
      </w:r>
    </w:p>
    <w:p w14:paraId="17047E18" w14:textId="77777777" w:rsidR="0022733A" w:rsidRPr="0022733A" w:rsidRDefault="0022733A" w:rsidP="0022733A">
      <w:pPr>
        <w:pStyle w:val="NoSpacing"/>
        <w:rPr>
          <w:rFonts w:ascii="Helvetica" w:hAnsi="Helvetica" w:cs="Helvetica"/>
        </w:rPr>
      </w:pPr>
    </w:p>
    <w:p w14:paraId="6AC2CA56" w14:textId="5D12B317" w:rsidR="00E067D1" w:rsidRDefault="00E067D1" w:rsidP="0022733A">
      <w:pPr>
        <w:pStyle w:val="NoSpacing"/>
        <w:rPr>
          <w:rFonts w:ascii="Helvetica" w:hAnsi="Helvetica" w:cs="Helvetica"/>
          <w:b/>
          <w:bCs/>
        </w:rPr>
      </w:pPr>
      <w:r w:rsidRPr="0022733A">
        <w:rPr>
          <w:rFonts w:ascii="Helvetica" w:hAnsi="Helvetica" w:cs="Helvetica"/>
          <w:b/>
          <w:bCs/>
          <w:lang w:val="el-GR"/>
        </w:rPr>
        <w:t>College Strategic Priorities and Objectives Related to EDI</w:t>
      </w:r>
      <w:r w:rsidR="0022733A">
        <w:rPr>
          <w:rFonts w:ascii="Helvetica" w:hAnsi="Helvetica" w:cs="Helvetica"/>
          <w:b/>
          <w:bCs/>
        </w:rPr>
        <w:t>:</w:t>
      </w:r>
    </w:p>
    <w:p w14:paraId="316D50CD" w14:textId="77777777" w:rsidR="0022733A" w:rsidRPr="0022733A" w:rsidRDefault="0022733A" w:rsidP="0022733A">
      <w:pPr>
        <w:pStyle w:val="NoSpacing"/>
        <w:rPr>
          <w:rFonts w:ascii="Helvetica" w:hAnsi="Helvetica" w:cs="Helvetica"/>
          <w:b/>
          <w:bCs/>
        </w:rPr>
      </w:pPr>
    </w:p>
    <w:p w14:paraId="28693711" w14:textId="0E247DC1" w:rsidR="0086657B" w:rsidRDefault="0086657B" w:rsidP="0022733A">
      <w:pPr>
        <w:pStyle w:val="NoSpacing"/>
        <w:rPr>
          <w:rFonts w:ascii="Helvetica" w:hAnsi="Helvetica" w:cs="Helvetica"/>
          <w:b/>
          <w:bCs/>
          <w:lang w:val="el-GR"/>
        </w:rPr>
      </w:pPr>
      <w:r w:rsidRPr="0022733A">
        <w:rPr>
          <w:rFonts w:ascii="Helvetica" w:hAnsi="Helvetica" w:cs="Helvetica"/>
          <w:b/>
          <w:bCs/>
          <w:lang w:val="el-GR"/>
        </w:rPr>
        <w:t>Priority 1: To cultivate and institutionalize an inclusive and just culture within CLAS.</w:t>
      </w:r>
    </w:p>
    <w:p w14:paraId="28F907C4" w14:textId="77777777" w:rsidR="0017380B" w:rsidRPr="0022733A" w:rsidRDefault="0017380B" w:rsidP="0022733A">
      <w:pPr>
        <w:pStyle w:val="NoSpacing"/>
        <w:rPr>
          <w:rFonts w:ascii="Helvetica" w:hAnsi="Helvetica" w:cs="Helvetica"/>
          <w:b/>
          <w:bCs/>
          <w:lang w:val="el-GR"/>
        </w:rPr>
      </w:pPr>
    </w:p>
    <w:p w14:paraId="67726270" w14:textId="74ABBBF2" w:rsidR="0086657B" w:rsidRDefault="0086657B">
      <w:pPr>
        <w:pStyle w:val="NoSpacing"/>
        <w:numPr>
          <w:ilvl w:val="0"/>
          <w:numId w:val="1"/>
        </w:numPr>
        <w:rPr>
          <w:rFonts w:ascii="Helvetica" w:hAnsi="Helvetica" w:cs="Helvetica"/>
          <w:lang w:val="el-GR"/>
        </w:rPr>
      </w:pPr>
      <w:r w:rsidRPr="0022733A">
        <w:rPr>
          <w:rFonts w:ascii="Helvetica" w:hAnsi="Helvetica" w:cs="Helvetica"/>
          <w:lang w:val="el-GR"/>
        </w:rPr>
        <w:t>Objective 1.1. To expect that all faculty and staff will substantively contribute to an inclusive and just culture.</w:t>
      </w:r>
    </w:p>
    <w:p w14:paraId="7B5639A2" w14:textId="77777777" w:rsidR="0017380B" w:rsidRPr="0022733A" w:rsidRDefault="0017380B" w:rsidP="0017380B">
      <w:pPr>
        <w:pStyle w:val="NoSpacing"/>
        <w:ind w:left="360"/>
        <w:rPr>
          <w:rFonts w:ascii="Helvetica" w:hAnsi="Helvetica" w:cs="Helvetica"/>
          <w:lang w:val="el-GR"/>
        </w:rPr>
      </w:pPr>
    </w:p>
    <w:p w14:paraId="039591BD" w14:textId="43DB7A6D" w:rsidR="0017380B" w:rsidRDefault="0086657B">
      <w:pPr>
        <w:pStyle w:val="NoSpacing"/>
        <w:numPr>
          <w:ilvl w:val="0"/>
          <w:numId w:val="1"/>
        </w:numPr>
        <w:rPr>
          <w:rFonts w:ascii="Helvetica" w:hAnsi="Helvetica" w:cs="Helvetica"/>
          <w:lang w:val="el-GR"/>
        </w:rPr>
      </w:pPr>
      <w:r w:rsidRPr="0022733A">
        <w:rPr>
          <w:rFonts w:ascii="Helvetica" w:hAnsi="Helvetica" w:cs="Helvetica"/>
          <w:lang w:val="el-GR"/>
        </w:rPr>
        <w:t>Objective 1.2. To improve mechanisms of reporting, investigating, and resolving HR and equity cases of discrimination, sexual misconduct, and abuses of power in relation to the college.</w:t>
      </w:r>
    </w:p>
    <w:p w14:paraId="55F471DA" w14:textId="77777777" w:rsidR="0017380B" w:rsidRPr="0017380B" w:rsidRDefault="0017380B" w:rsidP="0017380B">
      <w:pPr>
        <w:pStyle w:val="NoSpacing"/>
        <w:rPr>
          <w:rFonts w:ascii="Helvetica" w:hAnsi="Helvetica" w:cs="Helvetica"/>
          <w:lang w:val="el-GR"/>
        </w:rPr>
      </w:pPr>
    </w:p>
    <w:p w14:paraId="257888F0" w14:textId="7FB7D48D" w:rsidR="0086657B" w:rsidRDefault="0086657B">
      <w:pPr>
        <w:pStyle w:val="NoSpacing"/>
        <w:numPr>
          <w:ilvl w:val="0"/>
          <w:numId w:val="1"/>
        </w:numPr>
        <w:rPr>
          <w:rFonts w:ascii="Helvetica" w:hAnsi="Helvetica" w:cs="Helvetica"/>
          <w:lang w:val="el-GR"/>
        </w:rPr>
      </w:pPr>
      <w:r w:rsidRPr="0022733A">
        <w:rPr>
          <w:rFonts w:ascii="Helvetica" w:hAnsi="Helvetica" w:cs="Helvetica"/>
          <w:lang w:val="el-GR"/>
        </w:rPr>
        <w:t xml:space="preserve">Objective 1.3. To implement Equity, Diversity, and Inclusion across the curriculum in the college that embeds inclusive excellence in all student learning. </w:t>
      </w:r>
    </w:p>
    <w:p w14:paraId="4A62189D" w14:textId="77777777" w:rsidR="0017380B" w:rsidRPr="0022733A" w:rsidRDefault="0017380B" w:rsidP="0017380B">
      <w:pPr>
        <w:pStyle w:val="NoSpacing"/>
        <w:rPr>
          <w:rFonts w:ascii="Helvetica" w:hAnsi="Helvetica" w:cs="Helvetica"/>
          <w:lang w:val="el-GR"/>
        </w:rPr>
      </w:pPr>
    </w:p>
    <w:p w14:paraId="1C2A3489" w14:textId="7F729B4C" w:rsidR="0086657B" w:rsidRPr="0022733A" w:rsidRDefault="0086657B">
      <w:pPr>
        <w:pStyle w:val="NoSpacing"/>
        <w:numPr>
          <w:ilvl w:val="0"/>
          <w:numId w:val="1"/>
        </w:numPr>
        <w:rPr>
          <w:rFonts w:ascii="Helvetica" w:hAnsi="Helvetica" w:cs="Helvetica"/>
          <w:lang w:val="el-GR"/>
        </w:rPr>
      </w:pPr>
      <w:r w:rsidRPr="0022733A">
        <w:rPr>
          <w:rFonts w:ascii="Helvetica" w:hAnsi="Helvetica" w:cs="Helvetica"/>
          <w:lang w:val="el-GR"/>
        </w:rPr>
        <w:t>Objective 1.4.  To collaborate with units outside of CLAS that are working towards a just and inclusive culture for the University.</w:t>
      </w:r>
    </w:p>
    <w:p w14:paraId="4B2896C9" w14:textId="2981DD40" w:rsidR="0059578E" w:rsidRDefault="0059578E" w:rsidP="0022733A">
      <w:pPr>
        <w:pStyle w:val="NoSpacing"/>
        <w:rPr>
          <w:rFonts w:ascii="Helvetica" w:hAnsi="Helvetica" w:cs="Helvetica"/>
          <w:b/>
          <w:bCs/>
          <w:lang w:val="el-GR"/>
        </w:rPr>
      </w:pPr>
    </w:p>
    <w:p w14:paraId="7611A721" w14:textId="1E4596C0" w:rsidR="0059578E" w:rsidRDefault="0059578E" w:rsidP="0022733A">
      <w:pPr>
        <w:pStyle w:val="NoSpacing"/>
        <w:rPr>
          <w:rFonts w:ascii="Helvetica" w:hAnsi="Helvetica" w:cs="Helvetica"/>
          <w:b/>
          <w:bCs/>
          <w:lang w:val="el-GR"/>
        </w:rPr>
      </w:pPr>
    </w:p>
    <w:p w14:paraId="6EB4FDAB" w14:textId="77777777" w:rsidR="0059578E" w:rsidRDefault="0059578E" w:rsidP="0022733A">
      <w:pPr>
        <w:pStyle w:val="NoSpacing"/>
        <w:rPr>
          <w:rFonts w:ascii="Helvetica" w:hAnsi="Helvetica" w:cs="Helvetica"/>
          <w:b/>
          <w:bCs/>
          <w:lang w:val="el-GR"/>
        </w:rPr>
      </w:pPr>
    </w:p>
    <w:p w14:paraId="1A2E1AFA" w14:textId="780548EF" w:rsidR="0086657B" w:rsidRDefault="0086657B" w:rsidP="0022733A">
      <w:pPr>
        <w:pStyle w:val="NoSpacing"/>
        <w:rPr>
          <w:rFonts w:ascii="Helvetica" w:hAnsi="Helvetica" w:cs="Helvetica"/>
          <w:lang w:val="el-GR"/>
        </w:rPr>
      </w:pPr>
      <w:r w:rsidRPr="0022733A">
        <w:rPr>
          <w:rFonts w:ascii="Helvetica" w:hAnsi="Helvetica" w:cs="Helvetica"/>
          <w:b/>
          <w:bCs/>
          <w:lang w:val="el-GR"/>
        </w:rPr>
        <w:t>Priority 2: To combat the historical inequalities and existing power dynamics that affect all members of the college</w:t>
      </w:r>
      <w:r w:rsidRPr="0022733A">
        <w:rPr>
          <w:rFonts w:ascii="Helvetica" w:hAnsi="Helvetica" w:cs="Helvetica"/>
          <w:lang w:val="el-GR"/>
        </w:rPr>
        <w:t>.</w:t>
      </w:r>
    </w:p>
    <w:p w14:paraId="7DCBFD38" w14:textId="77777777" w:rsidR="0017380B" w:rsidRPr="0022733A" w:rsidRDefault="0017380B" w:rsidP="0022733A">
      <w:pPr>
        <w:pStyle w:val="NoSpacing"/>
        <w:rPr>
          <w:rFonts w:ascii="Helvetica" w:hAnsi="Helvetica" w:cs="Helvetica"/>
          <w:lang w:val="el-GR"/>
        </w:rPr>
      </w:pPr>
    </w:p>
    <w:p w14:paraId="75CDACED" w14:textId="15BE4C0D" w:rsidR="0086657B" w:rsidRDefault="0086657B">
      <w:pPr>
        <w:pStyle w:val="NoSpacing"/>
        <w:numPr>
          <w:ilvl w:val="0"/>
          <w:numId w:val="2"/>
        </w:numPr>
        <w:rPr>
          <w:rFonts w:ascii="Helvetica" w:hAnsi="Helvetica" w:cs="Helvetica"/>
          <w:lang w:val="el-GR"/>
        </w:rPr>
      </w:pPr>
      <w:r w:rsidRPr="0022733A">
        <w:rPr>
          <w:rFonts w:ascii="Helvetica" w:hAnsi="Helvetica" w:cs="Helvetica"/>
          <w:lang w:val="el-GR"/>
        </w:rPr>
        <w:t>Objective 2.1. To engage with and be responsive to traditionally underserved communities in Colorado and beyond by creating mutually beneficial partnerships.</w:t>
      </w:r>
    </w:p>
    <w:p w14:paraId="162E452C" w14:textId="77777777" w:rsidR="0017380B" w:rsidRPr="0022733A" w:rsidRDefault="0017380B" w:rsidP="0017380B">
      <w:pPr>
        <w:pStyle w:val="NoSpacing"/>
        <w:rPr>
          <w:rFonts w:ascii="Helvetica" w:hAnsi="Helvetica" w:cs="Helvetica"/>
          <w:lang w:val="el-GR"/>
        </w:rPr>
      </w:pPr>
    </w:p>
    <w:p w14:paraId="6E700492" w14:textId="08206ED2" w:rsidR="0086657B" w:rsidRDefault="0086657B">
      <w:pPr>
        <w:pStyle w:val="NoSpacing"/>
        <w:numPr>
          <w:ilvl w:val="0"/>
          <w:numId w:val="2"/>
        </w:numPr>
        <w:rPr>
          <w:rFonts w:ascii="Helvetica" w:hAnsi="Helvetica" w:cs="Helvetica"/>
          <w:lang w:val="el-GR"/>
        </w:rPr>
      </w:pPr>
      <w:r w:rsidRPr="0022733A">
        <w:rPr>
          <w:rFonts w:ascii="Helvetica" w:hAnsi="Helvetica" w:cs="Helvetica"/>
          <w:lang w:val="el-GR"/>
        </w:rPr>
        <w:t>Objective 2.2. To strengthen the recruitment and improve the retention of faculty and staff so as not to reproduce historical inequalities.</w:t>
      </w:r>
    </w:p>
    <w:p w14:paraId="5F482CDA" w14:textId="77777777" w:rsidR="0017380B" w:rsidRPr="0022733A" w:rsidRDefault="0017380B" w:rsidP="0017380B">
      <w:pPr>
        <w:pStyle w:val="NoSpacing"/>
        <w:rPr>
          <w:rFonts w:ascii="Helvetica" w:hAnsi="Helvetica" w:cs="Helvetica"/>
          <w:lang w:val="el-GR"/>
        </w:rPr>
      </w:pPr>
    </w:p>
    <w:p w14:paraId="5A6C3446" w14:textId="2C55FB96" w:rsidR="0086657B" w:rsidRDefault="0086657B">
      <w:pPr>
        <w:pStyle w:val="NoSpacing"/>
        <w:numPr>
          <w:ilvl w:val="0"/>
          <w:numId w:val="2"/>
        </w:numPr>
        <w:rPr>
          <w:rFonts w:ascii="Helvetica" w:hAnsi="Helvetica" w:cs="Helvetica"/>
          <w:lang w:val="el-GR"/>
        </w:rPr>
      </w:pPr>
      <w:r w:rsidRPr="0022733A">
        <w:rPr>
          <w:rFonts w:ascii="Helvetica" w:hAnsi="Helvetica" w:cs="Helvetica"/>
          <w:lang w:val="el-GR"/>
        </w:rPr>
        <w:t>Objective 2.3 To improve retention rates of our increasingly diverse student body.</w:t>
      </w:r>
    </w:p>
    <w:p w14:paraId="79A16282" w14:textId="77777777" w:rsidR="0017380B" w:rsidRPr="0022733A" w:rsidRDefault="0017380B" w:rsidP="0017380B">
      <w:pPr>
        <w:pStyle w:val="NoSpacing"/>
        <w:rPr>
          <w:rFonts w:ascii="Helvetica" w:hAnsi="Helvetica" w:cs="Helvetica"/>
          <w:lang w:val="el-GR"/>
        </w:rPr>
      </w:pPr>
    </w:p>
    <w:p w14:paraId="041E362D" w14:textId="0C8C3F81" w:rsidR="0086657B" w:rsidRDefault="0086657B">
      <w:pPr>
        <w:pStyle w:val="NoSpacing"/>
        <w:numPr>
          <w:ilvl w:val="0"/>
          <w:numId w:val="2"/>
        </w:numPr>
        <w:rPr>
          <w:rFonts w:ascii="Helvetica" w:hAnsi="Helvetica" w:cs="Helvetica"/>
          <w:lang w:val="el-GR"/>
        </w:rPr>
      </w:pPr>
      <w:r w:rsidRPr="0022733A">
        <w:rPr>
          <w:rFonts w:ascii="Helvetica" w:hAnsi="Helvetica" w:cs="Helvetica"/>
          <w:lang w:val="el-GR"/>
        </w:rPr>
        <w:t>Objective 2.4. To improve practices related to recruitment and retention of international faculty, students, and staff.</w:t>
      </w:r>
    </w:p>
    <w:p w14:paraId="7B6CFB72" w14:textId="77777777" w:rsidR="0017380B" w:rsidRPr="0022733A" w:rsidRDefault="0017380B" w:rsidP="0017380B">
      <w:pPr>
        <w:pStyle w:val="NoSpacing"/>
        <w:rPr>
          <w:rFonts w:ascii="Helvetica" w:hAnsi="Helvetica" w:cs="Helvetica"/>
          <w:lang w:val="el-GR"/>
        </w:rPr>
      </w:pPr>
    </w:p>
    <w:p w14:paraId="16112089" w14:textId="0BC96632" w:rsidR="0086657B" w:rsidRPr="0022733A" w:rsidRDefault="0086657B">
      <w:pPr>
        <w:pStyle w:val="NoSpacing"/>
        <w:numPr>
          <w:ilvl w:val="0"/>
          <w:numId w:val="2"/>
        </w:numPr>
        <w:rPr>
          <w:rFonts w:ascii="Helvetica" w:hAnsi="Helvetica" w:cs="Helvetica"/>
          <w:lang w:val="el-GR"/>
        </w:rPr>
      </w:pPr>
      <w:r w:rsidRPr="0022733A">
        <w:rPr>
          <w:rFonts w:ascii="Helvetica" w:hAnsi="Helvetica" w:cs="Helvetica"/>
          <w:lang w:val="el-GR"/>
        </w:rPr>
        <w:t>Objective 2.5. To create programming that educates the community about privilege, power, and inequality.</w:t>
      </w:r>
    </w:p>
    <w:p w14:paraId="7CBCAC29" w14:textId="77777777" w:rsidR="0022733A" w:rsidRDefault="0022733A" w:rsidP="0022733A">
      <w:pPr>
        <w:pStyle w:val="NoSpacing"/>
        <w:rPr>
          <w:rFonts w:ascii="Helvetica" w:hAnsi="Helvetica" w:cs="Helvetica"/>
          <w:b/>
          <w:bCs/>
          <w:lang w:val="el-GR"/>
        </w:rPr>
      </w:pPr>
    </w:p>
    <w:p w14:paraId="2A19E67C" w14:textId="18BE4265" w:rsidR="0086657B" w:rsidRDefault="0086657B" w:rsidP="0022733A">
      <w:pPr>
        <w:pStyle w:val="NoSpacing"/>
        <w:rPr>
          <w:rFonts w:ascii="Helvetica" w:hAnsi="Helvetica" w:cs="Helvetica"/>
          <w:b/>
          <w:bCs/>
          <w:lang w:val="el-GR"/>
        </w:rPr>
      </w:pPr>
      <w:r w:rsidRPr="0022733A">
        <w:rPr>
          <w:rFonts w:ascii="Helvetica" w:hAnsi="Helvetica" w:cs="Helvetica"/>
          <w:b/>
          <w:bCs/>
          <w:lang w:val="el-GR"/>
        </w:rPr>
        <w:t>Priority 3: To strengthen the college to take a position of moral leadership on issues of social injustice.</w:t>
      </w:r>
    </w:p>
    <w:p w14:paraId="5605DDA7" w14:textId="77777777" w:rsidR="0017380B" w:rsidRPr="0022733A" w:rsidRDefault="0017380B" w:rsidP="0022733A">
      <w:pPr>
        <w:pStyle w:val="NoSpacing"/>
        <w:rPr>
          <w:rFonts w:ascii="Helvetica" w:hAnsi="Helvetica" w:cs="Helvetica"/>
          <w:b/>
          <w:bCs/>
          <w:lang w:val="el-GR"/>
        </w:rPr>
      </w:pPr>
    </w:p>
    <w:p w14:paraId="3EABFE29" w14:textId="3A153C04" w:rsidR="0086657B" w:rsidRDefault="0086657B">
      <w:pPr>
        <w:pStyle w:val="NoSpacing"/>
        <w:numPr>
          <w:ilvl w:val="0"/>
          <w:numId w:val="3"/>
        </w:numPr>
        <w:rPr>
          <w:rFonts w:ascii="Helvetica" w:hAnsi="Helvetica" w:cs="Helvetica"/>
          <w:lang w:val="el-GR"/>
        </w:rPr>
      </w:pPr>
      <w:r w:rsidRPr="0022733A">
        <w:rPr>
          <w:rFonts w:ascii="Helvetica" w:hAnsi="Helvetica" w:cs="Helvetica"/>
          <w:lang w:val="el-GR"/>
        </w:rPr>
        <w:t>Objective 3.1. To create a fundraising priority for issues of justice and inclusion.</w:t>
      </w:r>
    </w:p>
    <w:p w14:paraId="5BAC31F4" w14:textId="77777777" w:rsidR="0017380B" w:rsidRPr="0022733A" w:rsidRDefault="0017380B" w:rsidP="0017380B">
      <w:pPr>
        <w:pStyle w:val="NoSpacing"/>
        <w:ind w:left="720"/>
        <w:rPr>
          <w:rFonts w:ascii="Helvetica" w:hAnsi="Helvetica" w:cs="Helvetica"/>
          <w:lang w:val="el-GR"/>
        </w:rPr>
      </w:pPr>
    </w:p>
    <w:p w14:paraId="67423FF0" w14:textId="70AE7C1A" w:rsidR="0086657B" w:rsidRPr="0022733A" w:rsidRDefault="0086657B">
      <w:pPr>
        <w:pStyle w:val="NoSpacing"/>
        <w:numPr>
          <w:ilvl w:val="0"/>
          <w:numId w:val="3"/>
        </w:numPr>
        <w:rPr>
          <w:rFonts w:ascii="Helvetica" w:hAnsi="Helvetica" w:cs="Helvetica"/>
          <w:lang w:val="el-GR"/>
        </w:rPr>
      </w:pPr>
      <w:r w:rsidRPr="0022733A">
        <w:rPr>
          <w:rFonts w:ascii="Helvetica" w:hAnsi="Helvetica" w:cs="Helvetica"/>
          <w:lang w:val="el-GR"/>
        </w:rPr>
        <w:t>Objective 3.2. To empower and support CLAS members in their pursuit of social justice and inclusion.</w:t>
      </w:r>
    </w:p>
    <w:p w14:paraId="25FEB63B" w14:textId="77777777" w:rsidR="00E067D1" w:rsidRPr="0022733A" w:rsidRDefault="00E067D1" w:rsidP="0022733A">
      <w:pPr>
        <w:pStyle w:val="NoSpacing"/>
        <w:rPr>
          <w:rFonts w:ascii="Helvetica" w:hAnsi="Helvetica" w:cs="Helvetica"/>
          <w:lang w:val="el-GR"/>
        </w:rPr>
      </w:pPr>
    </w:p>
    <w:p w14:paraId="739BBA3E" w14:textId="6389513E" w:rsidR="0086657B" w:rsidRPr="0022733A" w:rsidRDefault="0086657B" w:rsidP="0022733A">
      <w:pPr>
        <w:pStyle w:val="NoSpacing"/>
        <w:rPr>
          <w:rFonts w:ascii="Helvetica" w:hAnsi="Helvetica" w:cs="Helvetica"/>
          <w:lang w:val="el-GR"/>
        </w:rPr>
      </w:pPr>
      <w:r w:rsidRPr="0022733A">
        <w:rPr>
          <w:rFonts w:ascii="Helvetica" w:hAnsi="Helvetica" w:cs="Helvetica"/>
          <w:lang w:val="el-GR"/>
        </w:rPr>
        <w:t>The IEWG developed the following Strategic Goals and Objectives related to EDI for units. These goals focus broadly on department climate, student success, faculty diversification, minoritized faculty success, and evaluation processes. They tightly intersect with the existing College EDI Priorities and Objectives in a number of ways and should provide the framework for your IESP.</w:t>
      </w:r>
    </w:p>
    <w:p w14:paraId="3844D77B" w14:textId="77777777" w:rsidR="0086657B" w:rsidRPr="0022733A" w:rsidRDefault="0086657B" w:rsidP="0022733A">
      <w:pPr>
        <w:pStyle w:val="NoSpacing"/>
        <w:rPr>
          <w:rFonts w:ascii="Helvetica" w:hAnsi="Helvetica" w:cs="Helvetica"/>
          <w:lang w:val="el-GR"/>
        </w:rPr>
      </w:pPr>
    </w:p>
    <w:p w14:paraId="440B665F" w14:textId="77777777" w:rsidR="0086657B" w:rsidRPr="00E51B16" w:rsidRDefault="0086657B" w:rsidP="0022733A">
      <w:pPr>
        <w:pStyle w:val="NoSpacing"/>
        <w:rPr>
          <w:rFonts w:ascii="Helvetica" w:hAnsi="Helvetica" w:cs="Helvetica"/>
          <w:b/>
          <w:bCs/>
          <w:lang w:val="el-GR"/>
          <w14:shadow w14:blurRad="50800" w14:dist="38100" w14:dir="2700000" w14:sx="100000" w14:sy="100000" w14:kx="0" w14:ky="0" w14:algn="tl">
            <w14:srgbClr w14:val="CCBB58">
              <w14:alpha w14:val="60000"/>
            </w14:srgbClr>
          </w14:shadow>
        </w:rPr>
      </w:pPr>
      <w:r w:rsidRPr="00E51B16">
        <w:rPr>
          <w:rFonts w:ascii="Helvetica" w:hAnsi="Helvetica" w:cs="Helvetica"/>
          <w:b/>
          <w:bCs/>
          <w:lang w:val="el-GR"/>
          <w14:shadow w14:blurRad="50800" w14:dist="38100" w14:dir="2700000" w14:sx="100000" w14:sy="100000" w14:kx="0" w14:ky="0" w14:algn="tl">
            <w14:srgbClr w14:val="CCBB58">
              <w14:alpha w14:val="60000"/>
            </w14:srgbClr>
          </w14:shadow>
        </w:rPr>
        <w:t>Unit Strategic Goals and Objectives Related to Inclusive Excellence</w:t>
      </w:r>
    </w:p>
    <w:p w14:paraId="04631871" w14:textId="77777777" w:rsidR="0086657B" w:rsidRPr="0022733A" w:rsidRDefault="0086657B" w:rsidP="0022733A">
      <w:pPr>
        <w:pStyle w:val="NoSpacing"/>
        <w:rPr>
          <w:rFonts w:ascii="Helvetica" w:hAnsi="Helvetica" w:cs="Helvetica"/>
          <w:lang w:val="el-GR"/>
        </w:rPr>
      </w:pPr>
    </w:p>
    <w:p w14:paraId="68AD56EE" w14:textId="6CCB8C91" w:rsidR="0086657B" w:rsidRDefault="0086657B" w:rsidP="0022733A">
      <w:pPr>
        <w:pStyle w:val="NoSpacing"/>
        <w:rPr>
          <w:rFonts w:ascii="Helvetica" w:hAnsi="Helvetica" w:cs="Helvetica"/>
          <w:lang w:val="el-GR"/>
        </w:rPr>
      </w:pPr>
      <w:r w:rsidRPr="00E51B16">
        <w:rPr>
          <w:rFonts w:ascii="Helvetica" w:hAnsi="Helvetica" w:cs="Helvetica"/>
          <w:b/>
          <w:bCs/>
          <w:lang w:val="el-GR"/>
          <w14:shadow w14:blurRad="50800" w14:dist="38100" w14:dir="2700000" w14:sx="100000" w14:sy="100000" w14:kx="0" w14:ky="0" w14:algn="tl">
            <w14:srgbClr w14:val="CCBB58">
              <w14:alpha w14:val="60000"/>
            </w14:srgbClr>
          </w14:shadow>
        </w:rPr>
        <w:t>Strategic Goal 1</w:t>
      </w:r>
      <w:r w:rsidR="00E51B16">
        <w:rPr>
          <w:rFonts w:ascii="Helvetica" w:hAnsi="Helvetica" w:cs="Helvetica"/>
          <w:b/>
          <w:bCs/>
          <w14:shadow w14:blurRad="50800" w14:dist="38100" w14:dir="2700000" w14:sx="100000" w14:sy="100000" w14:kx="0" w14:ky="0" w14:algn="tl">
            <w14:srgbClr w14:val="CCBB58">
              <w14:alpha w14:val="60000"/>
            </w14:srgbClr>
          </w14:shadow>
        </w:rPr>
        <w:t>.</w:t>
      </w:r>
      <w:r w:rsidRPr="0022733A">
        <w:rPr>
          <w:rFonts w:ascii="Helvetica" w:hAnsi="Helvetica" w:cs="Helvetica"/>
          <w:b/>
          <w:bCs/>
          <w:lang w:val="el-GR"/>
        </w:rPr>
        <w:t xml:space="preserve"> Create a climate to ensure that faculty, staff, and students of every</w:t>
      </w:r>
      <w:r w:rsidR="00E067D1" w:rsidRPr="0022733A">
        <w:rPr>
          <w:rFonts w:ascii="Helvetica" w:hAnsi="Helvetica" w:cs="Helvetica"/>
          <w:b/>
          <w:bCs/>
        </w:rPr>
        <w:t xml:space="preserve"> </w:t>
      </w:r>
      <w:r w:rsidRPr="0022733A">
        <w:rPr>
          <w:rFonts w:ascii="Helvetica" w:hAnsi="Helvetica" w:cs="Helvetica"/>
          <w:b/>
          <w:bCs/>
          <w:lang w:val="el-GR"/>
        </w:rPr>
        <w:t>background and identity find purpose, belonging, safety, and opportunities to advance in your unit.</w:t>
      </w:r>
      <w:r w:rsidRPr="0022733A">
        <w:rPr>
          <w:rFonts w:ascii="Helvetica" w:hAnsi="Helvetica" w:cs="Helvetica"/>
          <w:lang w:val="el-GR"/>
        </w:rPr>
        <w:t xml:space="preserve"> (This Goal and the following Objectives intersect with the CLAS Strategic Plan Objectives 1.1, 1.2, 2.5, and 3.2.) </w:t>
      </w:r>
    </w:p>
    <w:p w14:paraId="6CF46485" w14:textId="77777777" w:rsidR="0017380B" w:rsidRPr="0022733A" w:rsidRDefault="0017380B" w:rsidP="0022733A">
      <w:pPr>
        <w:pStyle w:val="NoSpacing"/>
        <w:rPr>
          <w:rFonts w:ascii="Helvetica" w:hAnsi="Helvetica" w:cs="Helvetica"/>
          <w:lang w:val="el-GR"/>
        </w:rPr>
      </w:pPr>
    </w:p>
    <w:p w14:paraId="233F6E82" w14:textId="06198AD9" w:rsidR="0086657B" w:rsidRDefault="0086657B">
      <w:pPr>
        <w:pStyle w:val="NoSpacing"/>
        <w:numPr>
          <w:ilvl w:val="0"/>
          <w:numId w:val="4"/>
        </w:numPr>
        <w:rPr>
          <w:rFonts w:ascii="Helvetica" w:hAnsi="Helvetica" w:cs="Helvetica"/>
          <w:lang w:val="el-GR"/>
        </w:rPr>
      </w:pPr>
      <w:r w:rsidRPr="0022733A">
        <w:rPr>
          <w:rFonts w:ascii="Helvetica" w:hAnsi="Helvetica" w:cs="Helvetica"/>
          <w:lang w:val="el-GR"/>
        </w:rPr>
        <w:t>Objective 1. Appoint an EDI Liaison to coordinate EDI activities and climate assessment within the department and me</w:t>
      </w:r>
      <w:r w:rsidRPr="0017380B">
        <w:rPr>
          <w:rFonts w:ascii="Helvetica" w:hAnsi="Helvetica" w:cs="Helvetica"/>
          <w:lang w:val="el-GR"/>
        </w:rPr>
        <w:t>et monthly as a council with AD for Diversity, Outreach, and Initiatives.</w:t>
      </w:r>
    </w:p>
    <w:p w14:paraId="1CF056A4" w14:textId="77777777" w:rsidR="0017380B" w:rsidRPr="0017380B" w:rsidRDefault="0017380B" w:rsidP="0017380B">
      <w:pPr>
        <w:pStyle w:val="NoSpacing"/>
        <w:ind w:left="720"/>
        <w:rPr>
          <w:rFonts w:ascii="Helvetica" w:hAnsi="Helvetica" w:cs="Helvetica"/>
          <w:lang w:val="el-GR"/>
        </w:rPr>
      </w:pPr>
    </w:p>
    <w:p w14:paraId="4FE9737A" w14:textId="4B3880B5" w:rsidR="0086657B" w:rsidRDefault="0086657B">
      <w:pPr>
        <w:pStyle w:val="NoSpacing"/>
        <w:numPr>
          <w:ilvl w:val="0"/>
          <w:numId w:val="4"/>
        </w:numPr>
        <w:rPr>
          <w:rFonts w:ascii="Helvetica" w:hAnsi="Helvetica" w:cs="Helvetica"/>
          <w:lang w:val="el-GR"/>
        </w:rPr>
      </w:pPr>
      <w:r w:rsidRPr="0022733A">
        <w:rPr>
          <w:rFonts w:ascii="Helvetica" w:hAnsi="Helvetica" w:cs="Helvetica"/>
          <w:lang w:val="el-GR"/>
        </w:rPr>
        <w:lastRenderedPageBreak/>
        <w:t>Objective 2. Develop a plan to address the climate issues raised in your CWC assessment concerning respect and belonging, communication and transparency, diversity and identities, and job and educational satisfaction and support.</w:t>
      </w:r>
    </w:p>
    <w:p w14:paraId="51AE8342" w14:textId="77777777" w:rsidR="0017380B" w:rsidRPr="0022733A" w:rsidRDefault="0017380B" w:rsidP="0017380B">
      <w:pPr>
        <w:pStyle w:val="NoSpacing"/>
        <w:rPr>
          <w:rFonts w:ascii="Helvetica" w:hAnsi="Helvetica" w:cs="Helvetica"/>
          <w:lang w:val="el-GR"/>
        </w:rPr>
      </w:pPr>
    </w:p>
    <w:p w14:paraId="4A000050" w14:textId="16CFAD28" w:rsidR="0086657B" w:rsidRDefault="0086657B">
      <w:pPr>
        <w:pStyle w:val="NoSpacing"/>
        <w:numPr>
          <w:ilvl w:val="1"/>
          <w:numId w:val="4"/>
        </w:numPr>
        <w:rPr>
          <w:rFonts w:ascii="Helvetica" w:hAnsi="Helvetica" w:cs="Helvetica"/>
          <w:lang w:val="el-GR"/>
        </w:rPr>
      </w:pPr>
      <w:r w:rsidRPr="0022733A">
        <w:rPr>
          <w:rFonts w:ascii="Helvetica" w:hAnsi="Helvetica" w:cs="Helvetica"/>
          <w:lang w:val="el-GR"/>
        </w:rPr>
        <w:t>Objective 2a. Create programming and professional development training that address</w:t>
      </w:r>
      <w:r w:rsidR="00E067D1" w:rsidRPr="0022733A">
        <w:rPr>
          <w:rFonts w:ascii="Helvetica" w:hAnsi="Helvetica" w:cs="Helvetica"/>
        </w:rPr>
        <w:t xml:space="preserve"> </w:t>
      </w:r>
      <w:r w:rsidRPr="0022733A">
        <w:rPr>
          <w:rFonts w:ascii="Helvetica" w:hAnsi="Helvetica" w:cs="Helvetica"/>
          <w:lang w:val="el-GR"/>
        </w:rPr>
        <w:t>the ways your disciplines and fields have historically been complicit in shaping and</w:t>
      </w:r>
      <w:r w:rsidR="00E067D1" w:rsidRPr="0022733A">
        <w:rPr>
          <w:rFonts w:ascii="Helvetica" w:hAnsi="Helvetica" w:cs="Helvetica"/>
        </w:rPr>
        <w:t xml:space="preserve"> </w:t>
      </w:r>
      <w:r w:rsidRPr="0022733A">
        <w:rPr>
          <w:rFonts w:ascii="Helvetica" w:hAnsi="Helvetica" w:cs="Helvetica"/>
          <w:lang w:val="el-GR"/>
        </w:rPr>
        <w:t>maintaining racism, colonialism, sexism, homophobia, ableism, and other forms of</w:t>
      </w:r>
      <w:r w:rsidR="00E067D1" w:rsidRPr="0022733A">
        <w:rPr>
          <w:rFonts w:ascii="Helvetica" w:hAnsi="Helvetica" w:cs="Helvetica"/>
        </w:rPr>
        <w:t xml:space="preserve"> </w:t>
      </w:r>
      <w:r w:rsidRPr="0022733A">
        <w:rPr>
          <w:rFonts w:ascii="Helvetica" w:hAnsi="Helvetica" w:cs="Helvetica"/>
          <w:lang w:val="el-GR"/>
        </w:rPr>
        <w:t xml:space="preserve">oppression. </w:t>
      </w:r>
    </w:p>
    <w:p w14:paraId="38328C0F" w14:textId="77777777" w:rsidR="0017380B" w:rsidRPr="0022733A" w:rsidRDefault="0017380B" w:rsidP="0017380B">
      <w:pPr>
        <w:pStyle w:val="NoSpacing"/>
        <w:ind w:left="1440"/>
        <w:rPr>
          <w:rFonts w:ascii="Helvetica" w:hAnsi="Helvetica" w:cs="Helvetica"/>
          <w:lang w:val="el-GR"/>
        </w:rPr>
      </w:pPr>
    </w:p>
    <w:p w14:paraId="0231197F" w14:textId="74968E01" w:rsidR="005E1933" w:rsidRPr="0022733A" w:rsidRDefault="0086657B">
      <w:pPr>
        <w:pStyle w:val="NoSpacing"/>
        <w:numPr>
          <w:ilvl w:val="1"/>
          <w:numId w:val="4"/>
        </w:numPr>
        <w:rPr>
          <w:rFonts w:ascii="Helvetica" w:hAnsi="Helvetica" w:cs="Helvetica"/>
          <w:lang w:val="el-GR"/>
        </w:rPr>
      </w:pPr>
      <w:r w:rsidRPr="0022733A">
        <w:rPr>
          <w:rFonts w:ascii="Helvetica" w:hAnsi="Helvetica" w:cs="Helvetica"/>
          <w:lang w:val="el-GR"/>
        </w:rPr>
        <w:t>Objective 2b. Establish policies that invite staff, faculty, and students to raise concerns</w:t>
      </w:r>
      <w:r w:rsidR="005E1933" w:rsidRPr="0022733A">
        <w:rPr>
          <w:rFonts w:ascii="Helvetica" w:hAnsi="Helvetica" w:cs="Helvetica"/>
        </w:rPr>
        <w:t xml:space="preserve"> </w:t>
      </w:r>
      <w:r w:rsidRPr="0022733A">
        <w:rPr>
          <w:rFonts w:ascii="Helvetica" w:hAnsi="Helvetica" w:cs="Helvetica"/>
          <w:lang w:val="el-GR"/>
        </w:rPr>
        <w:t>about their learning and working environments without retaliation and practices that</w:t>
      </w:r>
      <w:r w:rsidR="005E1933" w:rsidRPr="0022733A">
        <w:rPr>
          <w:rFonts w:ascii="Helvetica" w:hAnsi="Helvetica" w:cs="Helvetica"/>
        </w:rPr>
        <w:t xml:space="preserve"> </w:t>
      </w:r>
      <w:r w:rsidRPr="0022733A">
        <w:rPr>
          <w:rFonts w:ascii="Helvetica" w:hAnsi="Helvetica" w:cs="Helvetica"/>
          <w:lang w:val="el-GR"/>
        </w:rPr>
        <w:t>support staff, faculty, and students who are targeted because of their identities and/or</w:t>
      </w:r>
      <w:r w:rsidR="005E1933" w:rsidRPr="0022733A">
        <w:rPr>
          <w:rFonts w:ascii="Helvetica" w:hAnsi="Helvetica" w:cs="Helvetica"/>
        </w:rPr>
        <w:t xml:space="preserve"> </w:t>
      </w:r>
      <w:r w:rsidRPr="0022733A">
        <w:rPr>
          <w:rFonts w:ascii="Helvetica" w:hAnsi="Helvetica" w:cs="Helvetica"/>
          <w:lang w:val="el-GR"/>
        </w:rPr>
        <w:t>teaching or research areas.</w:t>
      </w:r>
    </w:p>
    <w:p w14:paraId="3F50C5BA" w14:textId="77777777" w:rsidR="0017380B" w:rsidRDefault="0017380B" w:rsidP="0017380B">
      <w:pPr>
        <w:pStyle w:val="NoSpacing"/>
        <w:ind w:left="1440"/>
        <w:rPr>
          <w:rFonts w:ascii="Helvetica" w:hAnsi="Helvetica" w:cs="Helvetica"/>
          <w:lang w:val="el-GR"/>
        </w:rPr>
      </w:pPr>
    </w:p>
    <w:p w14:paraId="12DADCEF" w14:textId="097A991E" w:rsidR="0086657B" w:rsidRPr="0022733A" w:rsidRDefault="0086657B">
      <w:pPr>
        <w:pStyle w:val="NoSpacing"/>
        <w:numPr>
          <w:ilvl w:val="1"/>
          <w:numId w:val="4"/>
        </w:numPr>
        <w:rPr>
          <w:rFonts w:ascii="Helvetica" w:hAnsi="Helvetica" w:cs="Helvetica"/>
          <w:lang w:val="el-GR"/>
        </w:rPr>
      </w:pPr>
      <w:r w:rsidRPr="0022733A">
        <w:rPr>
          <w:rFonts w:ascii="Helvetica" w:hAnsi="Helvetica" w:cs="Helvetica"/>
          <w:lang w:val="el-GR"/>
        </w:rPr>
        <w:t>Objective 2c. Review and improve department procedures, such as how meetings are conducted and how grievances and complaints are handled, so all people are seen and historically-silenced voices are heard.</w:t>
      </w:r>
    </w:p>
    <w:p w14:paraId="715A81D5" w14:textId="77777777" w:rsidR="0086657B" w:rsidRPr="0022733A" w:rsidRDefault="0086657B" w:rsidP="0022733A">
      <w:pPr>
        <w:pStyle w:val="NoSpacing"/>
        <w:rPr>
          <w:rFonts w:ascii="Helvetica" w:hAnsi="Helvetica" w:cs="Helvetica"/>
          <w:lang w:val="el-GR"/>
        </w:rPr>
      </w:pPr>
    </w:p>
    <w:p w14:paraId="318F5CBF" w14:textId="0633DB97" w:rsidR="0086657B" w:rsidRDefault="0086657B" w:rsidP="0022733A">
      <w:pPr>
        <w:pStyle w:val="NoSpacing"/>
        <w:rPr>
          <w:rFonts w:ascii="Helvetica" w:hAnsi="Helvetica" w:cs="Helvetica"/>
          <w:lang w:val="el-GR"/>
        </w:rPr>
      </w:pPr>
      <w:r w:rsidRPr="00E51B16">
        <w:rPr>
          <w:rFonts w:ascii="Helvetica" w:hAnsi="Helvetica" w:cs="Helvetica"/>
          <w:b/>
          <w:bCs/>
          <w:lang w:val="el-GR"/>
          <w14:shadow w14:blurRad="50800" w14:dist="38100" w14:dir="2700000" w14:sx="100000" w14:sy="100000" w14:kx="0" w14:ky="0" w14:algn="tl">
            <w14:srgbClr w14:val="CCBB58">
              <w14:alpha w14:val="60000"/>
            </w14:srgbClr>
          </w14:shadow>
        </w:rPr>
        <w:t>Strategic Goal 2</w:t>
      </w:r>
      <w:r w:rsidRPr="0022733A">
        <w:rPr>
          <w:rFonts w:ascii="Helvetica" w:hAnsi="Helvetica" w:cs="Helvetica"/>
          <w:b/>
          <w:bCs/>
          <w:lang w:val="el-GR"/>
        </w:rPr>
        <w:t>. Remove inequities in courses, curricula, and teaching environments so that students of every background and identity have the opportunity to succeed.</w:t>
      </w:r>
      <w:r w:rsidRPr="0022733A">
        <w:rPr>
          <w:rFonts w:ascii="Helvetica" w:hAnsi="Helvetica" w:cs="Helvetica"/>
          <w:lang w:val="el-GR"/>
        </w:rPr>
        <w:t xml:space="preserve"> (CLAS Objectives 1.1, 1.3, and 2.3)</w:t>
      </w:r>
    </w:p>
    <w:p w14:paraId="4591607F" w14:textId="77777777" w:rsidR="0017380B" w:rsidRPr="0022733A" w:rsidRDefault="0017380B" w:rsidP="0022733A">
      <w:pPr>
        <w:pStyle w:val="NoSpacing"/>
        <w:rPr>
          <w:rFonts w:ascii="Helvetica" w:hAnsi="Helvetica" w:cs="Helvetica"/>
          <w:lang w:val="el-GR"/>
        </w:rPr>
      </w:pPr>
    </w:p>
    <w:p w14:paraId="44E0BD9A" w14:textId="77777777" w:rsidR="0017380B" w:rsidRDefault="0086657B">
      <w:pPr>
        <w:pStyle w:val="NoSpacing"/>
        <w:numPr>
          <w:ilvl w:val="0"/>
          <w:numId w:val="5"/>
        </w:numPr>
        <w:rPr>
          <w:rFonts w:ascii="Helvetica" w:hAnsi="Helvetica" w:cs="Helvetica"/>
          <w:lang w:val="el-GR"/>
        </w:rPr>
      </w:pPr>
      <w:r w:rsidRPr="0022733A">
        <w:rPr>
          <w:rFonts w:ascii="Helvetica" w:hAnsi="Helvetica" w:cs="Helvetica"/>
          <w:lang w:val="el-GR"/>
        </w:rPr>
        <w:t>Objective 1. After your data assessment, disseminate DFW rates and equity gap numbers among all instructional faculty and use those data to revise curricular policies with a goal of reducing DFW rates and equity gaps.</w:t>
      </w:r>
    </w:p>
    <w:p w14:paraId="057DD4E9" w14:textId="752FC68B" w:rsidR="0086657B" w:rsidRPr="0022733A" w:rsidRDefault="0086657B" w:rsidP="0017380B">
      <w:pPr>
        <w:pStyle w:val="NoSpacing"/>
        <w:ind w:left="720"/>
        <w:rPr>
          <w:rFonts w:ascii="Helvetica" w:hAnsi="Helvetica" w:cs="Helvetica"/>
          <w:lang w:val="el-GR"/>
        </w:rPr>
      </w:pPr>
      <w:r w:rsidRPr="0022733A">
        <w:rPr>
          <w:rFonts w:ascii="Helvetica" w:hAnsi="Helvetica" w:cs="Helvetica"/>
          <w:lang w:val="el-GR"/>
        </w:rPr>
        <w:t xml:space="preserve"> </w:t>
      </w:r>
    </w:p>
    <w:p w14:paraId="51E751B9" w14:textId="77777777" w:rsidR="0017380B" w:rsidRDefault="0086657B">
      <w:pPr>
        <w:pStyle w:val="NoSpacing"/>
        <w:numPr>
          <w:ilvl w:val="0"/>
          <w:numId w:val="5"/>
        </w:numPr>
        <w:rPr>
          <w:rFonts w:ascii="Helvetica" w:hAnsi="Helvetica" w:cs="Helvetica"/>
          <w:lang w:val="el-GR"/>
        </w:rPr>
      </w:pPr>
      <w:r w:rsidRPr="0022733A">
        <w:rPr>
          <w:rFonts w:ascii="Helvetica" w:hAnsi="Helvetica" w:cs="Helvetica"/>
          <w:lang w:val="el-GR"/>
        </w:rPr>
        <w:t>Objective 2. Develop strategies to widely adopt inclusive pedagogical practices, actively using the resources of the Inclusive Pedagogy Academy and the Student Experience Project.</w:t>
      </w:r>
    </w:p>
    <w:p w14:paraId="6DDF33E8" w14:textId="7CD6A791" w:rsidR="0086657B" w:rsidRPr="0022733A" w:rsidRDefault="0086657B" w:rsidP="0017380B">
      <w:pPr>
        <w:pStyle w:val="NoSpacing"/>
        <w:rPr>
          <w:rFonts w:ascii="Helvetica" w:hAnsi="Helvetica" w:cs="Helvetica"/>
          <w:lang w:val="el-GR"/>
        </w:rPr>
      </w:pPr>
      <w:r w:rsidRPr="0022733A">
        <w:rPr>
          <w:rFonts w:ascii="Helvetica" w:hAnsi="Helvetica" w:cs="Helvetica"/>
          <w:lang w:val="el-GR"/>
        </w:rPr>
        <w:t xml:space="preserve"> </w:t>
      </w:r>
    </w:p>
    <w:p w14:paraId="21198E3C" w14:textId="77777777" w:rsidR="0017380B" w:rsidRDefault="0086657B">
      <w:pPr>
        <w:pStyle w:val="NoSpacing"/>
        <w:numPr>
          <w:ilvl w:val="0"/>
          <w:numId w:val="5"/>
        </w:numPr>
        <w:rPr>
          <w:rFonts w:ascii="Helvetica" w:hAnsi="Helvetica" w:cs="Helvetica"/>
          <w:lang w:val="el-GR"/>
        </w:rPr>
      </w:pPr>
      <w:r w:rsidRPr="0022733A">
        <w:rPr>
          <w:rFonts w:ascii="Helvetica" w:hAnsi="Helvetica" w:cs="Helvetica"/>
          <w:lang w:val="el-GR"/>
        </w:rPr>
        <w:t>Objective 3. Review department curricular policies, including policies that were informed by deficit thinking (for example, renegotiation of transfer credits, structure of prerequisites), to identify whether there are barriers to student success.</w:t>
      </w:r>
    </w:p>
    <w:p w14:paraId="26D736BB" w14:textId="02A222B1" w:rsidR="0086657B" w:rsidRPr="0022733A" w:rsidRDefault="0086657B" w:rsidP="0017380B">
      <w:pPr>
        <w:pStyle w:val="NoSpacing"/>
        <w:rPr>
          <w:rFonts w:ascii="Helvetica" w:hAnsi="Helvetica" w:cs="Helvetica"/>
          <w:lang w:val="el-GR"/>
        </w:rPr>
      </w:pPr>
      <w:r w:rsidRPr="0022733A">
        <w:rPr>
          <w:rFonts w:ascii="Helvetica" w:hAnsi="Helvetica" w:cs="Helvetica"/>
          <w:lang w:val="el-GR"/>
        </w:rPr>
        <w:t xml:space="preserve"> </w:t>
      </w:r>
    </w:p>
    <w:p w14:paraId="32F28943" w14:textId="46D1B559" w:rsidR="0086657B" w:rsidRPr="0022733A" w:rsidRDefault="0086657B">
      <w:pPr>
        <w:pStyle w:val="NoSpacing"/>
        <w:numPr>
          <w:ilvl w:val="0"/>
          <w:numId w:val="5"/>
        </w:numPr>
        <w:rPr>
          <w:rFonts w:ascii="Helvetica" w:hAnsi="Helvetica" w:cs="Helvetica"/>
          <w:lang w:val="el-GR"/>
        </w:rPr>
      </w:pPr>
      <w:r w:rsidRPr="0022733A">
        <w:rPr>
          <w:rFonts w:ascii="Helvetica" w:hAnsi="Helvetica" w:cs="Helvetica"/>
          <w:lang w:val="el-GR"/>
        </w:rPr>
        <w:t>Objective 4. Review department curricula to ensure they are antiracist, inclusive, and</w:t>
      </w:r>
      <w:r w:rsidR="005E1933" w:rsidRPr="0022733A">
        <w:rPr>
          <w:rFonts w:ascii="Helvetica" w:hAnsi="Helvetica" w:cs="Helvetica"/>
        </w:rPr>
        <w:t xml:space="preserve"> </w:t>
      </w:r>
      <w:r w:rsidRPr="0022733A">
        <w:rPr>
          <w:rFonts w:ascii="Helvetica" w:hAnsi="Helvetica" w:cs="Helvetica"/>
          <w:lang w:val="el-GR"/>
        </w:rPr>
        <w:t xml:space="preserve">representative of diverse perspectives, methods, and identities. </w:t>
      </w:r>
    </w:p>
    <w:p w14:paraId="1D88A0A4" w14:textId="77777777" w:rsidR="0086657B" w:rsidRPr="0022733A" w:rsidRDefault="0086657B" w:rsidP="0022733A">
      <w:pPr>
        <w:pStyle w:val="NoSpacing"/>
        <w:rPr>
          <w:rFonts w:ascii="Helvetica" w:hAnsi="Helvetica" w:cs="Helvetica"/>
          <w:lang w:val="el-GR"/>
        </w:rPr>
      </w:pPr>
    </w:p>
    <w:p w14:paraId="1D876A21" w14:textId="7921FA36" w:rsidR="0086657B" w:rsidRDefault="0086657B" w:rsidP="0022733A">
      <w:pPr>
        <w:pStyle w:val="NoSpacing"/>
        <w:rPr>
          <w:rFonts w:ascii="Helvetica" w:hAnsi="Helvetica" w:cs="Helvetica"/>
          <w:lang w:val="el-GR"/>
        </w:rPr>
      </w:pPr>
      <w:r w:rsidRPr="00E51B16">
        <w:rPr>
          <w:rFonts w:ascii="Helvetica" w:hAnsi="Helvetica" w:cs="Helvetica"/>
          <w:b/>
          <w:bCs/>
          <w:lang w:val="el-GR"/>
          <w14:shadow w14:blurRad="50800" w14:dist="38100" w14:dir="2700000" w14:sx="100000" w14:sy="100000" w14:kx="0" w14:ky="0" w14:algn="tl">
            <w14:srgbClr w14:val="CCBB58">
              <w14:alpha w14:val="60000"/>
            </w14:srgbClr>
          </w14:shadow>
        </w:rPr>
        <w:t>Strategic Goal 3</w:t>
      </w:r>
      <w:r w:rsidRPr="0022733A">
        <w:rPr>
          <w:rFonts w:ascii="Helvetica" w:hAnsi="Helvetica" w:cs="Helvetica"/>
          <w:b/>
          <w:bCs/>
          <w:lang w:val="el-GR"/>
        </w:rPr>
        <w:t>. Increase the rates of hiring, promoting, and retaining minoritized faculty and staff.</w:t>
      </w:r>
      <w:r w:rsidRPr="0022733A">
        <w:rPr>
          <w:rFonts w:ascii="Helvetica" w:hAnsi="Helvetica" w:cs="Helvetica"/>
          <w:lang w:val="el-GR"/>
        </w:rPr>
        <w:t xml:space="preserve"> (CLAS Objectives 2.2 and 2.4)</w:t>
      </w:r>
    </w:p>
    <w:p w14:paraId="2788DFEE" w14:textId="77777777" w:rsidR="0017380B" w:rsidRPr="0022733A" w:rsidRDefault="0017380B" w:rsidP="0022733A">
      <w:pPr>
        <w:pStyle w:val="NoSpacing"/>
        <w:rPr>
          <w:rFonts w:ascii="Helvetica" w:hAnsi="Helvetica" w:cs="Helvetica"/>
          <w:lang w:val="el-GR"/>
        </w:rPr>
      </w:pPr>
    </w:p>
    <w:p w14:paraId="4EF2C262" w14:textId="4903801B" w:rsidR="0086657B" w:rsidRDefault="0086657B">
      <w:pPr>
        <w:pStyle w:val="NoSpacing"/>
        <w:numPr>
          <w:ilvl w:val="0"/>
          <w:numId w:val="6"/>
        </w:numPr>
        <w:rPr>
          <w:rFonts w:ascii="Helvetica" w:hAnsi="Helvetica" w:cs="Helvetica"/>
          <w:lang w:val="el-GR"/>
        </w:rPr>
      </w:pPr>
      <w:r w:rsidRPr="0022733A">
        <w:rPr>
          <w:rFonts w:ascii="Helvetica" w:hAnsi="Helvetica" w:cs="Helvetica"/>
          <w:lang w:val="el-GR"/>
        </w:rPr>
        <w:t xml:space="preserve">Objective 1. After analyzing hiring data, develop a departmental hiring plan that utilizes best practices and includes a long-term recruitment plan for how to increase diversity of faculty in future hires. </w:t>
      </w:r>
    </w:p>
    <w:p w14:paraId="26567310" w14:textId="77777777" w:rsidR="0017380B" w:rsidRPr="0022733A" w:rsidRDefault="0017380B" w:rsidP="0017380B">
      <w:pPr>
        <w:pStyle w:val="NoSpacing"/>
        <w:ind w:left="720"/>
        <w:rPr>
          <w:rFonts w:ascii="Helvetica" w:hAnsi="Helvetica" w:cs="Helvetica"/>
          <w:lang w:val="el-GR"/>
        </w:rPr>
      </w:pPr>
    </w:p>
    <w:p w14:paraId="7EDE50FF" w14:textId="5D88EBD3" w:rsidR="0086657B" w:rsidRDefault="0086657B">
      <w:pPr>
        <w:pStyle w:val="NoSpacing"/>
        <w:numPr>
          <w:ilvl w:val="0"/>
          <w:numId w:val="6"/>
        </w:numPr>
        <w:rPr>
          <w:rFonts w:ascii="Helvetica" w:hAnsi="Helvetica" w:cs="Helvetica"/>
          <w:lang w:val="el-GR"/>
        </w:rPr>
      </w:pPr>
      <w:r w:rsidRPr="0022733A">
        <w:rPr>
          <w:rFonts w:ascii="Helvetica" w:hAnsi="Helvetica" w:cs="Helvetica"/>
          <w:lang w:val="el-GR"/>
        </w:rPr>
        <w:lastRenderedPageBreak/>
        <w:t xml:space="preserve">Objective 2. Develop concrete mentoring strategies for minoritized faculty and staff, and junior and IRC faculty more broadly. </w:t>
      </w:r>
    </w:p>
    <w:p w14:paraId="68CBF4A3" w14:textId="77777777" w:rsidR="0017380B" w:rsidRPr="0022733A" w:rsidRDefault="0017380B" w:rsidP="0017380B">
      <w:pPr>
        <w:pStyle w:val="NoSpacing"/>
        <w:rPr>
          <w:rFonts w:ascii="Helvetica" w:hAnsi="Helvetica" w:cs="Helvetica"/>
          <w:lang w:val="el-GR"/>
        </w:rPr>
      </w:pPr>
    </w:p>
    <w:p w14:paraId="66A03402" w14:textId="69F9AC45" w:rsidR="0086657B" w:rsidRDefault="0086657B">
      <w:pPr>
        <w:pStyle w:val="NoSpacing"/>
        <w:numPr>
          <w:ilvl w:val="0"/>
          <w:numId w:val="6"/>
        </w:numPr>
        <w:rPr>
          <w:rFonts w:ascii="Helvetica" w:hAnsi="Helvetica" w:cs="Helvetica"/>
          <w:lang w:val="el-GR"/>
        </w:rPr>
      </w:pPr>
      <w:r w:rsidRPr="0022733A">
        <w:rPr>
          <w:rFonts w:ascii="Helvetica" w:hAnsi="Helvetica" w:cs="Helvetica"/>
          <w:lang w:val="el-GR"/>
        </w:rPr>
        <w:t xml:space="preserve">Objective 3. Develop strategies for collaborative interdisciplinary cluster hires across departments. </w:t>
      </w:r>
    </w:p>
    <w:p w14:paraId="2A52C017" w14:textId="77777777" w:rsidR="0017380B" w:rsidRPr="0022733A" w:rsidRDefault="0017380B" w:rsidP="0017380B">
      <w:pPr>
        <w:pStyle w:val="NoSpacing"/>
        <w:rPr>
          <w:rFonts w:ascii="Helvetica" w:hAnsi="Helvetica" w:cs="Helvetica"/>
          <w:lang w:val="el-GR"/>
        </w:rPr>
      </w:pPr>
    </w:p>
    <w:p w14:paraId="2AF821A5" w14:textId="1BDB56B2" w:rsidR="0086657B" w:rsidRPr="0022733A" w:rsidRDefault="0086657B">
      <w:pPr>
        <w:pStyle w:val="NoSpacing"/>
        <w:numPr>
          <w:ilvl w:val="0"/>
          <w:numId w:val="6"/>
        </w:numPr>
        <w:rPr>
          <w:rFonts w:ascii="Helvetica" w:hAnsi="Helvetica" w:cs="Helvetica"/>
          <w:lang w:val="el-GR"/>
        </w:rPr>
      </w:pPr>
      <w:r w:rsidRPr="0022733A">
        <w:rPr>
          <w:rFonts w:ascii="Helvetica" w:hAnsi="Helvetica" w:cs="Helvetica"/>
          <w:lang w:val="el-GR"/>
        </w:rPr>
        <w:t>Objective 4. Create policies for transparency around faculty and staff retention offers and salary equity practices.</w:t>
      </w:r>
    </w:p>
    <w:p w14:paraId="0C2F91FC" w14:textId="77777777" w:rsidR="0086657B" w:rsidRPr="0022733A" w:rsidRDefault="0086657B" w:rsidP="0022733A">
      <w:pPr>
        <w:pStyle w:val="NoSpacing"/>
        <w:rPr>
          <w:rFonts w:ascii="Helvetica" w:hAnsi="Helvetica" w:cs="Helvetica"/>
          <w:lang w:val="el-GR"/>
        </w:rPr>
      </w:pPr>
    </w:p>
    <w:p w14:paraId="70681009" w14:textId="16D34FEA" w:rsidR="0017380B" w:rsidRDefault="0086657B" w:rsidP="0022733A">
      <w:pPr>
        <w:pStyle w:val="NoSpacing"/>
        <w:rPr>
          <w:rFonts w:ascii="Helvetica" w:hAnsi="Helvetica" w:cs="Helvetica"/>
          <w:lang w:val="el-GR"/>
        </w:rPr>
      </w:pPr>
      <w:r w:rsidRPr="00E51B16">
        <w:rPr>
          <w:rFonts w:ascii="Helvetica" w:hAnsi="Helvetica" w:cs="Helvetica"/>
          <w:b/>
          <w:bCs/>
          <w:lang w:val="el-GR"/>
          <w14:shadow w14:blurRad="50800" w14:dist="38100" w14:dir="2700000" w14:sx="100000" w14:sy="100000" w14:kx="0" w14:ky="0" w14:algn="tl">
            <w14:srgbClr w14:val="CCBB58">
              <w14:alpha w14:val="60000"/>
            </w14:srgbClr>
          </w14:shadow>
        </w:rPr>
        <w:t>Strategic Goal 4</w:t>
      </w:r>
      <w:r w:rsidRPr="0022733A">
        <w:rPr>
          <w:rFonts w:ascii="Helvetica" w:hAnsi="Helvetica" w:cs="Helvetica"/>
          <w:b/>
          <w:bCs/>
          <w:lang w:val="el-GR"/>
        </w:rPr>
        <w:t>. Create RTP, merit, and performance review processes and criteria to reward equity, diversity, and inclusion in professional activities.</w:t>
      </w:r>
      <w:r w:rsidRPr="0022733A">
        <w:rPr>
          <w:rFonts w:ascii="Helvetica" w:hAnsi="Helvetica" w:cs="Helvetica"/>
          <w:lang w:val="el-GR"/>
        </w:rPr>
        <w:t xml:space="preserve"> (CLAS Objectives 1.1, 2.2, and 2.4)</w:t>
      </w:r>
    </w:p>
    <w:p w14:paraId="43AD7250" w14:textId="77777777" w:rsidR="0017380B" w:rsidRPr="0022733A" w:rsidRDefault="0017380B" w:rsidP="0022733A">
      <w:pPr>
        <w:pStyle w:val="NoSpacing"/>
        <w:rPr>
          <w:rFonts w:ascii="Helvetica" w:hAnsi="Helvetica" w:cs="Helvetica"/>
          <w:lang w:val="el-GR"/>
        </w:rPr>
      </w:pPr>
    </w:p>
    <w:p w14:paraId="5D776FE2" w14:textId="70074AA4" w:rsidR="0086657B" w:rsidRDefault="0086657B">
      <w:pPr>
        <w:pStyle w:val="NoSpacing"/>
        <w:numPr>
          <w:ilvl w:val="0"/>
          <w:numId w:val="7"/>
        </w:numPr>
        <w:rPr>
          <w:rFonts w:ascii="Helvetica" w:hAnsi="Helvetica" w:cs="Helvetica"/>
          <w:lang w:val="el-GR"/>
        </w:rPr>
      </w:pPr>
      <w:r w:rsidRPr="0022733A">
        <w:rPr>
          <w:rFonts w:ascii="Helvetica" w:hAnsi="Helvetica" w:cs="Helvetica"/>
          <w:lang w:val="el-GR"/>
        </w:rPr>
        <w:t>Objective 1. Revise criteria for staff performance evaluations and faculty merit, reappointment, tenure, and promotion (including all three areas of research, teaching, and service) reviews to recognize and reward significant contributions to diversity, equity, and inclusion.</w:t>
      </w:r>
    </w:p>
    <w:p w14:paraId="62C75EC7" w14:textId="77777777" w:rsidR="0017380B" w:rsidRPr="0022733A" w:rsidRDefault="0017380B" w:rsidP="0017380B">
      <w:pPr>
        <w:pStyle w:val="NoSpacing"/>
        <w:ind w:left="720"/>
        <w:rPr>
          <w:rFonts w:ascii="Helvetica" w:hAnsi="Helvetica" w:cs="Helvetica"/>
          <w:lang w:val="el-GR"/>
        </w:rPr>
      </w:pPr>
    </w:p>
    <w:p w14:paraId="4B4EAE3F" w14:textId="35C1E4B1" w:rsidR="0086657B" w:rsidRPr="0022733A" w:rsidRDefault="0086657B">
      <w:pPr>
        <w:pStyle w:val="NoSpacing"/>
        <w:numPr>
          <w:ilvl w:val="0"/>
          <w:numId w:val="7"/>
        </w:numPr>
        <w:rPr>
          <w:rFonts w:ascii="Helvetica" w:hAnsi="Helvetica" w:cs="Helvetica"/>
          <w:lang w:val="el-GR"/>
        </w:rPr>
      </w:pPr>
      <w:r w:rsidRPr="0022733A">
        <w:rPr>
          <w:rFonts w:ascii="Helvetica" w:hAnsi="Helvetica" w:cs="Helvetica"/>
          <w:lang w:val="el-GR"/>
        </w:rPr>
        <w:t>Objective 2. Identify barriers to re-appointment, promotion, and raises in department policies and revise policies accordingly.</w:t>
      </w:r>
    </w:p>
    <w:p w14:paraId="302BB279" w14:textId="77777777" w:rsidR="0017380B" w:rsidRDefault="0017380B" w:rsidP="0017380B">
      <w:pPr>
        <w:pStyle w:val="NoSpacing"/>
        <w:ind w:left="720"/>
        <w:rPr>
          <w:rFonts w:ascii="Helvetica" w:hAnsi="Helvetica" w:cs="Helvetica"/>
          <w:lang w:val="el-GR"/>
        </w:rPr>
      </w:pPr>
    </w:p>
    <w:p w14:paraId="726E36AE" w14:textId="158BD309" w:rsidR="0086657B" w:rsidRPr="0022733A" w:rsidRDefault="0086657B">
      <w:pPr>
        <w:pStyle w:val="NoSpacing"/>
        <w:numPr>
          <w:ilvl w:val="0"/>
          <w:numId w:val="7"/>
        </w:numPr>
        <w:rPr>
          <w:rFonts w:ascii="Helvetica" w:hAnsi="Helvetica" w:cs="Helvetica"/>
          <w:lang w:val="el-GR"/>
        </w:rPr>
      </w:pPr>
      <w:r w:rsidRPr="0022733A">
        <w:rPr>
          <w:rFonts w:ascii="Helvetica" w:hAnsi="Helvetica" w:cs="Helvetica"/>
          <w:lang w:val="el-GR"/>
        </w:rPr>
        <w:t>Objective 3. Fully incorporate interdisciplinary and community-based research and creative work into RTP and merit evaluations.</w:t>
      </w:r>
    </w:p>
    <w:p w14:paraId="6D55653E" w14:textId="0019F1D7" w:rsidR="00530988" w:rsidRPr="00216118" w:rsidRDefault="00530988" w:rsidP="00530988">
      <w:pPr>
        <w:pStyle w:val="MessageHeader"/>
      </w:pPr>
      <w:r>
        <w:t>Unit Inclusive Excellence Strategic Planning Process</w:t>
      </w:r>
    </w:p>
    <w:p w14:paraId="71E7EFEF" w14:textId="77777777" w:rsidR="00F63D3A" w:rsidRPr="005565AB" w:rsidRDefault="00F63D3A" w:rsidP="0022733A">
      <w:pPr>
        <w:pStyle w:val="NoSpacing"/>
        <w:rPr>
          <w:rFonts w:ascii="Helvetica" w:hAnsi="Helvetica" w:cs="Helvetica"/>
          <w:lang w:val="el-GR"/>
        </w:rPr>
      </w:pPr>
      <w:r w:rsidRPr="005565AB">
        <w:rPr>
          <w:rFonts w:ascii="Helvetica" w:hAnsi="Helvetica" w:cs="Helvetica"/>
          <w:lang w:val="el-GR"/>
        </w:rPr>
        <w:t xml:space="preserve">The above goals should provide the framework for our strategic planning process. We anticipate that each unit is in a different place in relationship to the goals. Some of us, for example, have already been conducting deep conversations about inclusive pedagogy and are taking action to address DFW rates and diversify your curricula. Other departments have worked hard to create search processes that will result in pools of more diverse candidates. Yet we all have a lot more work to do, as our data reveal. The goals and objectives were designed so that we can approach them in ways that make sense for each unit, but they also express a consistent vision of how our individual units can communicate who we want to be as a college. </w:t>
      </w:r>
    </w:p>
    <w:p w14:paraId="69ECAA3E" w14:textId="77777777" w:rsidR="00F63D3A" w:rsidRPr="005565AB" w:rsidRDefault="00F63D3A" w:rsidP="0022733A">
      <w:pPr>
        <w:pStyle w:val="NoSpacing"/>
        <w:rPr>
          <w:rFonts w:ascii="Helvetica" w:hAnsi="Helvetica" w:cs="Helvetica"/>
          <w:lang w:val="el-GR"/>
        </w:rPr>
      </w:pPr>
    </w:p>
    <w:p w14:paraId="5EE7B9EF" w14:textId="77777777" w:rsidR="0059578E" w:rsidRDefault="00F63D3A" w:rsidP="0059578E">
      <w:pPr>
        <w:pStyle w:val="NoSpacing"/>
        <w:rPr>
          <w:rFonts w:ascii="Helvetica" w:hAnsi="Helvetica" w:cs="Helvetica"/>
          <w:lang w:val="el-GR"/>
        </w:rPr>
      </w:pPr>
      <w:r w:rsidRPr="005565AB">
        <w:rPr>
          <w:rFonts w:ascii="Helvetica" w:hAnsi="Helvetica" w:cs="Helvetica"/>
          <w:lang w:val="el-GR"/>
        </w:rPr>
        <w:t>Your strategic planning processes should contain the following steps:</w:t>
      </w:r>
    </w:p>
    <w:p w14:paraId="56BA2A38" w14:textId="77777777" w:rsidR="0059578E" w:rsidRDefault="0059578E" w:rsidP="0059578E">
      <w:pPr>
        <w:pStyle w:val="NoSpacing"/>
        <w:rPr>
          <w:rFonts w:ascii="Helvetica" w:hAnsi="Helvetica" w:cs="Helvetica"/>
          <w:lang w:val="el-GR"/>
        </w:rPr>
      </w:pPr>
    </w:p>
    <w:p w14:paraId="3C01BC59" w14:textId="4EADABAC" w:rsidR="00F63D3A" w:rsidRPr="005565AB" w:rsidRDefault="00F63D3A">
      <w:pPr>
        <w:pStyle w:val="NoSpacing"/>
        <w:numPr>
          <w:ilvl w:val="0"/>
          <w:numId w:val="8"/>
        </w:numPr>
        <w:rPr>
          <w:rFonts w:ascii="Helvetica" w:hAnsi="Helvetica" w:cs="Helvetica"/>
          <w:lang w:val="el-GR"/>
        </w:rPr>
      </w:pPr>
      <w:r w:rsidRPr="005565AB">
        <w:rPr>
          <w:rFonts w:ascii="Helvetica" w:hAnsi="Helvetica" w:cs="Helvetica"/>
          <w:lang w:val="el-GR"/>
        </w:rPr>
        <w:t>Map out your planning process</w:t>
      </w:r>
    </w:p>
    <w:p w14:paraId="29A37D85" w14:textId="22831209" w:rsidR="00F63D3A" w:rsidRPr="005565AB" w:rsidRDefault="00F63D3A">
      <w:pPr>
        <w:pStyle w:val="NoSpacing"/>
        <w:numPr>
          <w:ilvl w:val="0"/>
          <w:numId w:val="8"/>
        </w:numPr>
        <w:rPr>
          <w:rFonts w:ascii="Helvetica" w:hAnsi="Helvetica" w:cs="Helvetica"/>
          <w:lang w:val="el-GR"/>
        </w:rPr>
      </w:pPr>
      <w:r w:rsidRPr="005565AB">
        <w:rPr>
          <w:rFonts w:ascii="Helvetica" w:hAnsi="Helvetica" w:cs="Helvetica"/>
          <w:lang w:val="el-GR"/>
        </w:rPr>
        <w:t>Collect and assess baseline data</w:t>
      </w:r>
    </w:p>
    <w:p w14:paraId="00133355" w14:textId="36A7F770" w:rsidR="00F63D3A" w:rsidRPr="005565AB" w:rsidRDefault="00F63D3A">
      <w:pPr>
        <w:pStyle w:val="NoSpacing"/>
        <w:numPr>
          <w:ilvl w:val="0"/>
          <w:numId w:val="8"/>
        </w:numPr>
        <w:rPr>
          <w:rFonts w:ascii="Helvetica" w:hAnsi="Helvetica" w:cs="Helvetica"/>
          <w:lang w:val="el-GR"/>
        </w:rPr>
      </w:pPr>
      <w:r w:rsidRPr="005565AB">
        <w:rPr>
          <w:rFonts w:ascii="Helvetica" w:hAnsi="Helvetica" w:cs="Helvetica"/>
          <w:lang w:val="el-GR"/>
        </w:rPr>
        <w:t>Develop an implementation plan and metrics for the goals and objectives framework</w:t>
      </w:r>
    </w:p>
    <w:p w14:paraId="7BA4F973" w14:textId="06E3FBCC" w:rsidR="00F63D3A" w:rsidRPr="005565AB" w:rsidRDefault="00F63D3A">
      <w:pPr>
        <w:pStyle w:val="NoSpacing"/>
        <w:numPr>
          <w:ilvl w:val="0"/>
          <w:numId w:val="8"/>
        </w:numPr>
        <w:rPr>
          <w:rFonts w:ascii="Helvetica" w:hAnsi="Helvetica" w:cs="Helvetica"/>
          <w:lang w:val="el-GR"/>
        </w:rPr>
      </w:pPr>
      <w:r w:rsidRPr="005565AB">
        <w:rPr>
          <w:rFonts w:ascii="Helvetica" w:hAnsi="Helvetica" w:cs="Helvetica"/>
          <w:lang w:val="el-GR"/>
        </w:rPr>
        <w:t>Implement the plan</w:t>
      </w:r>
    </w:p>
    <w:p w14:paraId="0302AC1D" w14:textId="1527605F" w:rsidR="00F63D3A" w:rsidRPr="005565AB" w:rsidRDefault="00F63D3A">
      <w:pPr>
        <w:pStyle w:val="NoSpacing"/>
        <w:numPr>
          <w:ilvl w:val="0"/>
          <w:numId w:val="8"/>
        </w:numPr>
        <w:rPr>
          <w:rFonts w:ascii="Helvetica" w:hAnsi="Helvetica" w:cs="Helvetica"/>
          <w:lang w:val="el-GR"/>
        </w:rPr>
      </w:pPr>
      <w:r w:rsidRPr="005565AB">
        <w:rPr>
          <w:rFonts w:ascii="Helvetica" w:hAnsi="Helvetica" w:cs="Helvetica"/>
          <w:lang w:val="el-GR"/>
        </w:rPr>
        <w:t>Assess your work</w:t>
      </w:r>
    </w:p>
    <w:p w14:paraId="1891950D" w14:textId="77777777" w:rsidR="00F63D3A" w:rsidRPr="005565AB" w:rsidRDefault="00F63D3A" w:rsidP="0022733A">
      <w:pPr>
        <w:pStyle w:val="NoSpacing"/>
        <w:rPr>
          <w:rFonts w:ascii="Helvetica" w:hAnsi="Helvetica" w:cs="Helvetica"/>
          <w:lang w:val="el-GR"/>
        </w:rPr>
      </w:pPr>
    </w:p>
    <w:p w14:paraId="69DC0F4A" w14:textId="77777777" w:rsidR="0017380B" w:rsidRDefault="0017380B" w:rsidP="0022733A">
      <w:pPr>
        <w:pStyle w:val="NoSpacing"/>
        <w:rPr>
          <w:rFonts w:ascii="Helvetica" w:hAnsi="Helvetica" w:cs="Helvetica"/>
          <w:b/>
          <w:bCs/>
          <w:i/>
          <w:iCs/>
          <w:lang w:val="el-GR"/>
        </w:rPr>
      </w:pPr>
    </w:p>
    <w:p w14:paraId="47BFB195" w14:textId="77777777" w:rsidR="0017380B" w:rsidRDefault="0017380B" w:rsidP="0022733A">
      <w:pPr>
        <w:pStyle w:val="NoSpacing"/>
        <w:rPr>
          <w:rFonts w:ascii="Helvetica" w:hAnsi="Helvetica" w:cs="Helvetica"/>
          <w:b/>
          <w:bCs/>
          <w:i/>
          <w:iCs/>
          <w:lang w:val="el-GR"/>
        </w:rPr>
      </w:pPr>
    </w:p>
    <w:p w14:paraId="240FD643" w14:textId="3A436D2A" w:rsidR="00F63D3A" w:rsidRPr="005565AB" w:rsidRDefault="00F63D3A" w:rsidP="0022733A">
      <w:pPr>
        <w:pStyle w:val="NoSpacing"/>
        <w:rPr>
          <w:rFonts w:ascii="Helvetica" w:hAnsi="Helvetica" w:cs="Helvetica"/>
          <w:b/>
          <w:bCs/>
          <w:i/>
          <w:iCs/>
          <w:lang w:val="el-GR"/>
        </w:rPr>
      </w:pPr>
      <w:r w:rsidRPr="005565AB">
        <w:rPr>
          <w:rFonts w:ascii="Helvetica" w:hAnsi="Helvetica" w:cs="Helvetica"/>
          <w:b/>
          <w:bCs/>
          <w:i/>
          <w:iCs/>
          <w:lang w:val="el-GR"/>
        </w:rPr>
        <w:lastRenderedPageBreak/>
        <w:t>Step 1. Map out your planning process (suggested approach)</w:t>
      </w:r>
    </w:p>
    <w:p w14:paraId="0E9B9E36" w14:textId="77777777" w:rsidR="00F63D3A" w:rsidRPr="005565AB" w:rsidRDefault="00F63D3A" w:rsidP="0022733A">
      <w:pPr>
        <w:pStyle w:val="NoSpacing"/>
        <w:rPr>
          <w:rFonts w:ascii="Helvetica" w:hAnsi="Helvetica" w:cs="Helvetica"/>
          <w:lang w:val="el-GR"/>
        </w:rPr>
      </w:pPr>
    </w:p>
    <w:p w14:paraId="0311373E" w14:textId="0C4BD4B9" w:rsidR="00F63D3A" w:rsidRPr="005565AB" w:rsidRDefault="00F63D3A">
      <w:pPr>
        <w:pStyle w:val="NoSpacing"/>
        <w:numPr>
          <w:ilvl w:val="0"/>
          <w:numId w:val="10"/>
        </w:numPr>
        <w:rPr>
          <w:rFonts w:ascii="Helvetica" w:hAnsi="Helvetica" w:cs="Helvetica"/>
          <w:lang w:val="el-GR"/>
        </w:rPr>
      </w:pPr>
      <w:r w:rsidRPr="005565AB">
        <w:rPr>
          <w:rFonts w:ascii="Helvetica" w:hAnsi="Helvetica" w:cs="Helvetica"/>
          <w:lang w:val="el-GR"/>
        </w:rPr>
        <w:t xml:space="preserve">Choose a contact person (probably the Equity Liaison we identify in Goal 1, Objective 1) who will consult with the Associate Dean for Diversity, Outreach, and Initiatives and the CLAS Council on DEI about the strategic planning process. </w:t>
      </w:r>
    </w:p>
    <w:p w14:paraId="4680ECC9" w14:textId="77777777" w:rsidR="00F63D3A" w:rsidRPr="005565AB" w:rsidRDefault="00F63D3A" w:rsidP="0022733A">
      <w:pPr>
        <w:pStyle w:val="NoSpacing"/>
        <w:rPr>
          <w:rFonts w:ascii="Helvetica" w:hAnsi="Helvetica" w:cs="Helvetica"/>
          <w:lang w:val="el-GR"/>
        </w:rPr>
      </w:pPr>
    </w:p>
    <w:p w14:paraId="5B08BBC1" w14:textId="4DD0A2E2" w:rsidR="00F63D3A" w:rsidRPr="005565AB" w:rsidRDefault="00F63D3A">
      <w:pPr>
        <w:pStyle w:val="NoSpacing"/>
        <w:numPr>
          <w:ilvl w:val="0"/>
          <w:numId w:val="10"/>
        </w:numPr>
        <w:rPr>
          <w:rFonts w:ascii="Helvetica" w:hAnsi="Helvetica" w:cs="Helvetica"/>
          <w:lang w:val="el-GR"/>
        </w:rPr>
      </w:pPr>
      <w:r w:rsidRPr="005565AB">
        <w:rPr>
          <w:rFonts w:ascii="Helvetica" w:hAnsi="Helvetica" w:cs="Helvetica"/>
          <w:lang w:val="el-GR"/>
        </w:rPr>
        <w:t xml:space="preserve">Put together a planning team to lead the process. The goal for doing this work is to engage the entire department in looking at issues of equity, diversity, and inclusion, so it is important to take a team approach and establish broad interest and ownership. The team should ideally include faculty, staff, and students.  </w:t>
      </w:r>
    </w:p>
    <w:p w14:paraId="7917B8B2" w14:textId="77777777" w:rsidR="00F63D3A" w:rsidRPr="005565AB" w:rsidRDefault="00F63D3A" w:rsidP="0022733A">
      <w:pPr>
        <w:pStyle w:val="NoSpacing"/>
        <w:rPr>
          <w:rFonts w:ascii="Helvetica" w:hAnsi="Helvetica" w:cs="Helvetica"/>
          <w:lang w:val="el-GR"/>
        </w:rPr>
      </w:pPr>
    </w:p>
    <w:p w14:paraId="1E157FD9" w14:textId="63F11990" w:rsidR="00F63D3A" w:rsidRPr="005565AB" w:rsidRDefault="00F63D3A">
      <w:pPr>
        <w:pStyle w:val="NoSpacing"/>
        <w:numPr>
          <w:ilvl w:val="0"/>
          <w:numId w:val="10"/>
        </w:numPr>
        <w:rPr>
          <w:rFonts w:ascii="Helvetica" w:hAnsi="Helvetica" w:cs="Helvetica"/>
          <w:lang w:val="el-GR"/>
        </w:rPr>
      </w:pPr>
      <w:r w:rsidRPr="005565AB">
        <w:rPr>
          <w:rFonts w:ascii="Helvetica" w:hAnsi="Helvetica" w:cs="Helvetica"/>
          <w:lang w:val="el-GR"/>
        </w:rPr>
        <w:t>Establish a timeline and discuss how to customize the process to fit your unit culture.</w:t>
      </w:r>
    </w:p>
    <w:p w14:paraId="39D672FC" w14:textId="77777777" w:rsidR="00F63D3A" w:rsidRPr="005565AB" w:rsidRDefault="00F63D3A" w:rsidP="0022733A">
      <w:pPr>
        <w:pStyle w:val="NoSpacing"/>
        <w:rPr>
          <w:rFonts w:ascii="Helvetica" w:hAnsi="Helvetica" w:cs="Helvetica"/>
          <w:lang w:val="el-GR"/>
        </w:rPr>
      </w:pPr>
    </w:p>
    <w:p w14:paraId="73060E80" w14:textId="680F7A76" w:rsidR="00F63D3A" w:rsidRPr="005565AB" w:rsidRDefault="00F63D3A">
      <w:pPr>
        <w:pStyle w:val="NoSpacing"/>
        <w:numPr>
          <w:ilvl w:val="0"/>
          <w:numId w:val="10"/>
        </w:numPr>
        <w:rPr>
          <w:rFonts w:ascii="Helvetica" w:hAnsi="Helvetica" w:cs="Helvetica"/>
          <w:lang w:val="el-GR"/>
        </w:rPr>
      </w:pPr>
      <w:r w:rsidRPr="005565AB">
        <w:rPr>
          <w:rFonts w:ascii="Helvetica" w:hAnsi="Helvetica" w:cs="Helvetica"/>
          <w:lang w:val="el-GR"/>
        </w:rPr>
        <w:t>Develop a workplan to help support the work of the planning team.</w:t>
      </w:r>
    </w:p>
    <w:p w14:paraId="4A67465A" w14:textId="77777777" w:rsidR="00F63D3A" w:rsidRPr="005565AB" w:rsidRDefault="00F63D3A" w:rsidP="0022733A">
      <w:pPr>
        <w:pStyle w:val="NoSpacing"/>
        <w:rPr>
          <w:rFonts w:ascii="Helvetica" w:hAnsi="Helvetica" w:cs="Helvetica"/>
          <w:lang w:val="el-GR"/>
        </w:rPr>
      </w:pPr>
    </w:p>
    <w:p w14:paraId="29889DE0" w14:textId="77777777" w:rsidR="00F63D3A" w:rsidRPr="005565AB" w:rsidRDefault="00F63D3A" w:rsidP="0022733A">
      <w:pPr>
        <w:pStyle w:val="NoSpacing"/>
        <w:rPr>
          <w:rFonts w:ascii="Helvetica" w:hAnsi="Helvetica" w:cs="Helvetica"/>
          <w:b/>
          <w:bCs/>
          <w:i/>
          <w:iCs/>
          <w:lang w:val="el-GR"/>
        </w:rPr>
      </w:pPr>
      <w:r w:rsidRPr="005565AB">
        <w:rPr>
          <w:rFonts w:ascii="Helvetica" w:hAnsi="Helvetica" w:cs="Helvetica"/>
          <w:b/>
          <w:bCs/>
          <w:i/>
          <w:iCs/>
          <w:lang w:val="el-GR"/>
        </w:rPr>
        <w:t>Step 2. Gather information and conduct self-assessment to establish your baseline</w:t>
      </w:r>
    </w:p>
    <w:p w14:paraId="7939DC93" w14:textId="77777777" w:rsidR="00F63D3A" w:rsidRPr="005565AB" w:rsidRDefault="00F63D3A" w:rsidP="0022733A">
      <w:pPr>
        <w:pStyle w:val="NoSpacing"/>
        <w:rPr>
          <w:rFonts w:ascii="Helvetica" w:hAnsi="Helvetica" w:cs="Helvetica"/>
          <w:lang w:val="el-GR"/>
        </w:rPr>
      </w:pPr>
    </w:p>
    <w:p w14:paraId="3EFE5BAB" w14:textId="791D6F0A" w:rsidR="00F63D3A" w:rsidRPr="005565AB" w:rsidRDefault="00F63D3A">
      <w:pPr>
        <w:pStyle w:val="NoSpacing"/>
        <w:numPr>
          <w:ilvl w:val="0"/>
          <w:numId w:val="11"/>
        </w:numPr>
        <w:rPr>
          <w:rFonts w:ascii="Helvetica" w:hAnsi="Helvetica" w:cs="Helvetica"/>
          <w:lang w:val="el-GR"/>
        </w:rPr>
      </w:pPr>
      <w:r w:rsidRPr="005565AB">
        <w:rPr>
          <w:rFonts w:ascii="Helvetica" w:hAnsi="Helvetica" w:cs="Helvetica"/>
          <w:lang w:val="el-GR"/>
        </w:rPr>
        <w:t>Think about the university’s goal to become the nation’s “first equity-serving institution” and the college’s strategic priorities listed above. Reflect on the following questions:</w:t>
      </w:r>
    </w:p>
    <w:p w14:paraId="3F0F8178" w14:textId="293EFDDC" w:rsidR="00F63D3A" w:rsidRPr="005565AB" w:rsidRDefault="00F63D3A">
      <w:pPr>
        <w:pStyle w:val="NoSpacing"/>
        <w:numPr>
          <w:ilvl w:val="1"/>
          <w:numId w:val="11"/>
        </w:numPr>
        <w:rPr>
          <w:rFonts w:ascii="Helvetica" w:hAnsi="Helvetica" w:cs="Helvetica"/>
          <w:lang w:val="el-GR"/>
        </w:rPr>
      </w:pPr>
      <w:r w:rsidRPr="005565AB">
        <w:rPr>
          <w:rFonts w:ascii="Helvetica" w:hAnsi="Helvetica" w:cs="Helvetica"/>
          <w:lang w:val="el-GR"/>
        </w:rPr>
        <w:t>How do the strategic plans align with the mission of your department?</w:t>
      </w:r>
    </w:p>
    <w:p w14:paraId="50E6A3F9" w14:textId="011FE60F" w:rsidR="00F63D3A" w:rsidRPr="005565AB" w:rsidRDefault="00F63D3A">
      <w:pPr>
        <w:pStyle w:val="NoSpacing"/>
        <w:numPr>
          <w:ilvl w:val="1"/>
          <w:numId w:val="11"/>
        </w:numPr>
        <w:rPr>
          <w:rFonts w:ascii="Helvetica" w:hAnsi="Helvetica" w:cs="Helvetica"/>
          <w:lang w:val="el-GR"/>
        </w:rPr>
      </w:pPr>
      <w:r w:rsidRPr="005565AB">
        <w:rPr>
          <w:rFonts w:ascii="Helvetica" w:hAnsi="Helvetica" w:cs="Helvetica"/>
          <w:lang w:val="el-GR"/>
        </w:rPr>
        <w:t>Which of the strategies in the university and college plans reflect areas in which the department is already strong?</w:t>
      </w:r>
    </w:p>
    <w:p w14:paraId="3B2D56F5" w14:textId="4076B0B5" w:rsidR="00F63D3A" w:rsidRPr="005565AB" w:rsidRDefault="00F63D3A">
      <w:pPr>
        <w:pStyle w:val="NoSpacing"/>
        <w:numPr>
          <w:ilvl w:val="1"/>
          <w:numId w:val="11"/>
        </w:numPr>
        <w:rPr>
          <w:rFonts w:ascii="Helvetica" w:hAnsi="Helvetica" w:cs="Helvetica"/>
          <w:lang w:val="el-GR"/>
        </w:rPr>
      </w:pPr>
      <w:r w:rsidRPr="005565AB">
        <w:rPr>
          <w:rFonts w:ascii="Helvetica" w:hAnsi="Helvetica" w:cs="Helvetica"/>
          <w:lang w:val="el-GR"/>
        </w:rPr>
        <w:t>Are there areas in the plans where you believe the department can be seen as a leader – either in the university and/or within your field?</w:t>
      </w:r>
    </w:p>
    <w:p w14:paraId="556DC421" w14:textId="6F32A05D" w:rsidR="00F63D3A" w:rsidRPr="005565AB" w:rsidRDefault="00F63D3A">
      <w:pPr>
        <w:pStyle w:val="NoSpacing"/>
        <w:numPr>
          <w:ilvl w:val="1"/>
          <w:numId w:val="11"/>
        </w:numPr>
        <w:rPr>
          <w:rFonts w:ascii="Helvetica" w:hAnsi="Helvetica" w:cs="Helvetica"/>
          <w:lang w:val="el-GR"/>
        </w:rPr>
      </w:pPr>
      <w:r w:rsidRPr="005565AB">
        <w:rPr>
          <w:rFonts w:ascii="Helvetica" w:hAnsi="Helvetica" w:cs="Helvetica"/>
          <w:lang w:val="el-GR"/>
        </w:rPr>
        <w:t>In which areas are you most excited to expand your work over the next 3 to 5 years?</w:t>
      </w:r>
    </w:p>
    <w:p w14:paraId="6F09F8A2" w14:textId="3C9D29D2" w:rsidR="00F63D3A" w:rsidRPr="005565AB" w:rsidRDefault="00F63D3A">
      <w:pPr>
        <w:pStyle w:val="NoSpacing"/>
        <w:numPr>
          <w:ilvl w:val="1"/>
          <w:numId w:val="11"/>
        </w:numPr>
        <w:rPr>
          <w:rFonts w:ascii="Helvetica" w:hAnsi="Helvetica" w:cs="Helvetica"/>
          <w:lang w:val="el-GR"/>
        </w:rPr>
      </w:pPr>
      <w:r w:rsidRPr="005565AB">
        <w:rPr>
          <w:rFonts w:ascii="Helvetica" w:hAnsi="Helvetica" w:cs="Helvetica"/>
          <w:lang w:val="el-GR"/>
        </w:rPr>
        <w:t>What would you most like to be known for in relation to equity, diversity, and inclusion in the future?</w:t>
      </w:r>
    </w:p>
    <w:p w14:paraId="6C94461A" w14:textId="6A0FB23B" w:rsidR="00F63D3A" w:rsidRPr="005565AB" w:rsidRDefault="00F63D3A">
      <w:pPr>
        <w:pStyle w:val="NoSpacing"/>
        <w:numPr>
          <w:ilvl w:val="1"/>
          <w:numId w:val="11"/>
        </w:numPr>
        <w:rPr>
          <w:rFonts w:ascii="Helvetica" w:hAnsi="Helvetica" w:cs="Helvetica"/>
          <w:lang w:val="el-GR"/>
        </w:rPr>
      </w:pPr>
      <w:r w:rsidRPr="005565AB">
        <w:rPr>
          <w:rFonts w:ascii="Helvetica" w:hAnsi="Helvetica" w:cs="Helvetica"/>
          <w:lang w:val="el-GR"/>
        </w:rPr>
        <w:t>Are there other important ways the department engages issues of equity, diversity, and inclusion that are not reflected in the university and college strategic plans? If so, what are they?</w:t>
      </w:r>
    </w:p>
    <w:p w14:paraId="0F5238FA" w14:textId="77777777" w:rsidR="00F63D3A" w:rsidRPr="005565AB" w:rsidRDefault="00F63D3A" w:rsidP="0022733A">
      <w:pPr>
        <w:pStyle w:val="NoSpacing"/>
        <w:rPr>
          <w:rFonts w:ascii="Helvetica" w:hAnsi="Helvetica" w:cs="Helvetica"/>
          <w:lang w:val="el-GR"/>
        </w:rPr>
      </w:pPr>
    </w:p>
    <w:p w14:paraId="60608717" w14:textId="09E48766" w:rsidR="00F63D3A" w:rsidRPr="005565AB" w:rsidRDefault="00F63D3A">
      <w:pPr>
        <w:pStyle w:val="NoSpacing"/>
        <w:numPr>
          <w:ilvl w:val="0"/>
          <w:numId w:val="11"/>
        </w:numPr>
        <w:rPr>
          <w:rFonts w:ascii="Helvetica" w:hAnsi="Helvetica" w:cs="Helvetica"/>
          <w:lang w:val="el-GR"/>
        </w:rPr>
      </w:pPr>
      <w:r w:rsidRPr="005565AB">
        <w:rPr>
          <w:rFonts w:ascii="Helvetica" w:hAnsi="Helvetica" w:cs="Helvetica"/>
          <w:lang w:val="el-GR"/>
        </w:rPr>
        <w:t xml:space="preserve">Analyze departmental data, including the Climate Workplace Survey; faculty, staff, and student demographic data; and student success information, including graduation and DFW rates. These discussions should include the entire department. </w:t>
      </w:r>
    </w:p>
    <w:p w14:paraId="6257B909" w14:textId="77777777" w:rsidR="00F63D3A" w:rsidRPr="005565AB" w:rsidRDefault="00F63D3A" w:rsidP="0022733A">
      <w:pPr>
        <w:pStyle w:val="NoSpacing"/>
        <w:rPr>
          <w:rFonts w:ascii="Helvetica" w:hAnsi="Helvetica" w:cs="Helvetica"/>
          <w:lang w:val="el-GR"/>
        </w:rPr>
      </w:pPr>
    </w:p>
    <w:p w14:paraId="722B6700" w14:textId="77777777" w:rsidR="00F63D3A" w:rsidRPr="005565AB" w:rsidRDefault="00F63D3A" w:rsidP="009F6208">
      <w:pPr>
        <w:pStyle w:val="NoSpacing"/>
        <w:ind w:firstLine="360"/>
        <w:rPr>
          <w:rFonts w:ascii="Helvetica" w:hAnsi="Helvetica" w:cs="Helvetica"/>
          <w:i/>
          <w:iCs/>
          <w:lang w:val="el-GR"/>
        </w:rPr>
      </w:pPr>
      <w:r w:rsidRPr="005565AB">
        <w:rPr>
          <w:rFonts w:ascii="Helvetica" w:hAnsi="Helvetica" w:cs="Helvetica"/>
          <w:i/>
          <w:iCs/>
          <w:lang w:val="el-GR"/>
        </w:rPr>
        <w:t xml:space="preserve">Climate and Belonging </w:t>
      </w:r>
    </w:p>
    <w:p w14:paraId="7E274F3A" w14:textId="77777777" w:rsidR="00F63D3A" w:rsidRPr="005565AB" w:rsidRDefault="00F63D3A" w:rsidP="0022733A">
      <w:pPr>
        <w:pStyle w:val="NoSpacing"/>
        <w:rPr>
          <w:rFonts w:ascii="Helvetica" w:hAnsi="Helvetica" w:cs="Helvetica"/>
          <w:lang w:val="el-GR"/>
        </w:rPr>
      </w:pPr>
    </w:p>
    <w:p w14:paraId="061B6F8D" w14:textId="451768C5" w:rsidR="00F63D3A" w:rsidRPr="005565AB" w:rsidRDefault="00F63D3A" w:rsidP="009F6208">
      <w:pPr>
        <w:pStyle w:val="NoSpacing"/>
        <w:ind w:left="360"/>
        <w:rPr>
          <w:rFonts w:ascii="Helvetica" w:hAnsi="Helvetica" w:cs="Helvetica"/>
          <w:lang w:val="el-GR"/>
        </w:rPr>
      </w:pPr>
      <w:r w:rsidRPr="005565AB">
        <w:rPr>
          <w:rFonts w:ascii="Helvetica" w:hAnsi="Helvetica" w:cs="Helvetica"/>
          <w:lang w:val="el-GR"/>
        </w:rPr>
        <w:t xml:space="preserve">Analyze Campus Workplace Climate Survey (CWC) and any other information you have (e.g., informal surveys, FCQs comments, departmental discussions) to assess department climate. </w:t>
      </w:r>
    </w:p>
    <w:p w14:paraId="2E1B1B6B" w14:textId="77777777" w:rsidR="00F63D3A" w:rsidRPr="005565AB" w:rsidRDefault="00F63D3A" w:rsidP="0022733A">
      <w:pPr>
        <w:pStyle w:val="NoSpacing"/>
        <w:rPr>
          <w:rFonts w:ascii="Helvetica" w:hAnsi="Helvetica" w:cs="Helvetica"/>
          <w:lang w:val="el-GR"/>
        </w:rPr>
      </w:pPr>
    </w:p>
    <w:p w14:paraId="65933422" w14:textId="77777777" w:rsidR="00F63D3A" w:rsidRPr="005565AB" w:rsidRDefault="00F63D3A" w:rsidP="009F6208">
      <w:pPr>
        <w:pStyle w:val="NoSpacing"/>
        <w:ind w:left="360"/>
        <w:rPr>
          <w:rFonts w:ascii="Helvetica" w:hAnsi="Helvetica" w:cs="Helvetica"/>
          <w:lang w:val="el-GR"/>
        </w:rPr>
      </w:pPr>
      <w:r w:rsidRPr="005565AB">
        <w:rPr>
          <w:rFonts w:ascii="Helvetica" w:hAnsi="Helvetica" w:cs="Helvetica"/>
          <w:lang w:val="el-GR"/>
        </w:rPr>
        <w:t xml:space="preserve">If your unit has fewer than ten responses at any level of the CWC, you will have no results in the interests of protecting anonymity. This means some small units may </w:t>
      </w:r>
      <w:r w:rsidRPr="005565AB">
        <w:rPr>
          <w:rFonts w:ascii="Helvetica" w:hAnsi="Helvetica" w:cs="Helvetica"/>
          <w:lang w:val="el-GR"/>
        </w:rPr>
        <w:lastRenderedPageBreak/>
        <w:t>wind up with no usable CWC data. If this is the case, you can pair with another similar unit or go up to the division level to analyze climate data in your area. This will not deliver an ideal analysis of climate and belonging, but it will provide a starting point. Reflect on the following questions:</w:t>
      </w:r>
    </w:p>
    <w:p w14:paraId="5B43FA3B" w14:textId="77777777" w:rsidR="00F63D3A" w:rsidRPr="005565AB" w:rsidRDefault="00F63D3A" w:rsidP="0022733A">
      <w:pPr>
        <w:pStyle w:val="NoSpacing"/>
        <w:rPr>
          <w:rFonts w:ascii="Helvetica" w:hAnsi="Helvetica" w:cs="Helvetica"/>
          <w:lang w:val="el-GR"/>
        </w:rPr>
      </w:pPr>
    </w:p>
    <w:p w14:paraId="073F6074" w14:textId="77777777" w:rsidR="005D3D47" w:rsidRDefault="00F63D3A">
      <w:pPr>
        <w:pStyle w:val="NoSpacing"/>
        <w:numPr>
          <w:ilvl w:val="2"/>
          <w:numId w:val="11"/>
        </w:numPr>
        <w:rPr>
          <w:rFonts w:ascii="Helvetica" w:hAnsi="Helvetica" w:cs="Helvetica"/>
          <w:lang w:val="el-GR"/>
        </w:rPr>
      </w:pPr>
      <w:r w:rsidRPr="005565AB">
        <w:rPr>
          <w:rFonts w:ascii="Helvetica" w:hAnsi="Helvetica" w:cs="Helvetica"/>
          <w:lang w:val="el-GR"/>
        </w:rPr>
        <w:t>Are there any particular strengths or challenges indicated by the data? This question can be asked relative to the following areas:</w:t>
      </w:r>
    </w:p>
    <w:p w14:paraId="5C125C85" w14:textId="77777777" w:rsidR="005D3D47" w:rsidRDefault="00F63D3A">
      <w:pPr>
        <w:pStyle w:val="NoSpacing"/>
        <w:numPr>
          <w:ilvl w:val="3"/>
          <w:numId w:val="11"/>
        </w:numPr>
        <w:rPr>
          <w:rFonts w:ascii="Helvetica" w:hAnsi="Helvetica" w:cs="Helvetica"/>
          <w:lang w:val="el-GR"/>
        </w:rPr>
      </w:pPr>
      <w:r w:rsidRPr="005D3D47">
        <w:rPr>
          <w:rFonts w:ascii="Helvetica" w:hAnsi="Helvetica" w:cs="Helvetica"/>
          <w:lang w:val="el-GR"/>
        </w:rPr>
        <w:t xml:space="preserve">the overall assessment of department climate/culture and respect </w:t>
      </w:r>
      <w:r w:rsidR="0038003B" w:rsidRPr="005D3D47">
        <w:rPr>
          <w:rFonts w:ascii="Helvetica" w:hAnsi="Helvetica" w:cs="Helvetica"/>
        </w:rPr>
        <w:t xml:space="preserve"> </w:t>
      </w:r>
      <w:r w:rsidRPr="005D3D47">
        <w:rPr>
          <w:rFonts w:ascii="Helvetica" w:hAnsi="Helvetica" w:cs="Helvetica"/>
          <w:lang w:val="el-GR"/>
        </w:rPr>
        <w:t>felt by members of your unit</w:t>
      </w:r>
    </w:p>
    <w:p w14:paraId="20945D42" w14:textId="77777777" w:rsidR="005D3D47" w:rsidRDefault="00F63D3A">
      <w:pPr>
        <w:pStyle w:val="NoSpacing"/>
        <w:numPr>
          <w:ilvl w:val="3"/>
          <w:numId w:val="11"/>
        </w:numPr>
        <w:rPr>
          <w:rFonts w:ascii="Helvetica" w:hAnsi="Helvetica" w:cs="Helvetica"/>
          <w:lang w:val="el-GR"/>
        </w:rPr>
      </w:pPr>
      <w:r w:rsidRPr="005D3D47">
        <w:rPr>
          <w:rFonts w:ascii="Helvetica" w:hAnsi="Helvetica" w:cs="Helvetica"/>
          <w:lang w:val="el-GR"/>
        </w:rPr>
        <w:t>the sense of belonging department and community members feel within the unit, including differences between groups or identities if available</w:t>
      </w:r>
    </w:p>
    <w:p w14:paraId="0AD257E3" w14:textId="77777777" w:rsidR="00BB27A4" w:rsidRDefault="00F63D3A">
      <w:pPr>
        <w:pStyle w:val="NoSpacing"/>
        <w:numPr>
          <w:ilvl w:val="3"/>
          <w:numId w:val="11"/>
        </w:numPr>
        <w:rPr>
          <w:rFonts w:ascii="Helvetica" w:hAnsi="Helvetica" w:cs="Helvetica"/>
          <w:lang w:val="el-GR"/>
        </w:rPr>
      </w:pPr>
      <w:r w:rsidRPr="005D3D47">
        <w:rPr>
          <w:rFonts w:ascii="Helvetica" w:hAnsi="Helvetica" w:cs="Helvetica"/>
          <w:lang w:val="el-GR"/>
        </w:rPr>
        <w:t>the percentage and sources of exclusionary behavior experienced</w:t>
      </w:r>
    </w:p>
    <w:p w14:paraId="77320E7D" w14:textId="77777777" w:rsidR="00BB27A4" w:rsidRDefault="00F63D3A">
      <w:pPr>
        <w:pStyle w:val="NoSpacing"/>
        <w:numPr>
          <w:ilvl w:val="3"/>
          <w:numId w:val="11"/>
        </w:numPr>
        <w:rPr>
          <w:rFonts w:ascii="Helvetica" w:hAnsi="Helvetica" w:cs="Helvetica"/>
          <w:lang w:val="el-GR"/>
        </w:rPr>
      </w:pPr>
      <w:r w:rsidRPr="00BB27A4">
        <w:rPr>
          <w:rFonts w:ascii="Helvetica" w:hAnsi="Helvetica" w:cs="Helvetica"/>
          <w:lang w:val="el-GR"/>
        </w:rPr>
        <w:t>concerns about transparency and communication with your unit</w:t>
      </w:r>
    </w:p>
    <w:p w14:paraId="18E177D2" w14:textId="77777777" w:rsidR="00BB27A4" w:rsidRDefault="00F63D3A">
      <w:pPr>
        <w:pStyle w:val="NoSpacing"/>
        <w:numPr>
          <w:ilvl w:val="3"/>
          <w:numId w:val="11"/>
        </w:numPr>
        <w:rPr>
          <w:rFonts w:ascii="Helvetica" w:hAnsi="Helvetica" w:cs="Helvetica"/>
          <w:lang w:val="el-GR"/>
        </w:rPr>
      </w:pPr>
      <w:r w:rsidRPr="00BB27A4">
        <w:rPr>
          <w:rFonts w:ascii="Helvetica" w:hAnsi="Helvetica" w:cs="Helvetica"/>
          <w:lang w:val="el-GR"/>
        </w:rPr>
        <w:t>the importance of diversity within your unit</w:t>
      </w:r>
    </w:p>
    <w:p w14:paraId="7A20732C" w14:textId="77777777" w:rsidR="00BB27A4" w:rsidRDefault="00F63D3A">
      <w:pPr>
        <w:pStyle w:val="NoSpacing"/>
        <w:numPr>
          <w:ilvl w:val="3"/>
          <w:numId w:val="11"/>
        </w:numPr>
        <w:rPr>
          <w:rFonts w:ascii="Helvetica" w:hAnsi="Helvetica" w:cs="Helvetica"/>
          <w:lang w:val="el-GR"/>
        </w:rPr>
      </w:pPr>
      <w:r w:rsidRPr="00BB27A4">
        <w:rPr>
          <w:rFonts w:ascii="Helvetica" w:hAnsi="Helvetica" w:cs="Helvetica"/>
          <w:lang w:val="el-GR"/>
        </w:rPr>
        <w:t>student satisfaction with classroom and departmental experience</w:t>
      </w:r>
    </w:p>
    <w:p w14:paraId="56C8BBF8" w14:textId="6DE80BFA" w:rsidR="00B92D45" w:rsidRPr="00BB27A4" w:rsidRDefault="00F63D3A">
      <w:pPr>
        <w:pStyle w:val="NoSpacing"/>
        <w:numPr>
          <w:ilvl w:val="3"/>
          <w:numId w:val="11"/>
        </w:numPr>
        <w:rPr>
          <w:rFonts w:ascii="Helvetica" w:hAnsi="Helvetica" w:cs="Helvetica"/>
          <w:lang w:val="el-GR"/>
        </w:rPr>
      </w:pPr>
      <w:r w:rsidRPr="00BB27A4">
        <w:rPr>
          <w:rFonts w:ascii="Helvetica" w:hAnsi="Helvetica" w:cs="Helvetica"/>
          <w:lang w:val="el-GR"/>
        </w:rPr>
        <w:t>job satisfaction among faculty and staff, including mentoring, support, and ability to advance</w:t>
      </w:r>
    </w:p>
    <w:p w14:paraId="45B0007E" w14:textId="1BF4033D" w:rsidR="00B92D45" w:rsidRPr="005565AB" w:rsidRDefault="00F63D3A">
      <w:pPr>
        <w:pStyle w:val="NoSpacing"/>
        <w:numPr>
          <w:ilvl w:val="1"/>
          <w:numId w:val="11"/>
        </w:numPr>
        <w:rPr>
          <w:rFonts w:ascii="Helvetica" w:hAnsi="Helvetica" w:cs="Helvetica"/>
          <w:lang w:val="el-GR"/>
        </w:rPr>
      </w:pPr>
      <w:r w:rsidRPr="005565AB">
        <w:rPr>
          <w:rFonts w:ascii="Helvetica" w:hAnsi="Helvetica" w:cs="Helvetica"/>
          <w:lang w:val="el-GR"/>
        </w:rPr>
        <w:t>Do the responses or the experiences of any specific groups stand out to you? If so, what concerns or opportunities do you see?</w:t>
      </w:r>
    </w:p>
    <w:p w14:paraId="0B58E3E4" w14:textId="0C27C136" w:rsidR="00F63D3A" w:rsidRPr="005565AB" w:rsidRDefault="00F63D3A">
      <w:pPr>
        <w:pStyle w:val="NoSpacing"/>
        <w:numPr>
          <w:ilvl w:val="1"/>
          <w:numId w:val="11"/>
        </w:numPr>
        <w:rPr>
          <w:rFonts w:ascii="Helvetica" w:hAnsi="Helvetica" w:cs="Helvetica"/>
          <w:lang w:val="el-GR"/>
        </w:rPr>
      </w:pPr>
      <w:r w:rsidRPr="005565AB">
        <w:rPr>
          <w:rFonts w:ascii="Helvetica" w:hAnsi="Helvetica" w:cs="Helvetica"/>
          <w:lang w:val="el-GR"/>
        </w:rPr>
        <w:t>What issues related to departmental climate are you most interested in addressing at this time?</w:t>
      </w:r>
    </w:p>
    <w:p w14:paraId="484CCFA9" w14:textId="77777777" w:rsidR="0038003B" w:rsidRPr="005565AB" w:rsidRDefault="0038003B" w:rsidP="0022733A">
      <w:pPr>
        <w:pStyle w:val="NoSpacing"/>
        <w:rPr>
          <w:rFonts w:ascii="Helvetica" w:hAnsi="Helvetica" w:cs="Helvetica"/>
          <w:lang w:val="el-GR"/>
        </w:rPr>
      </w:pPr>
    </w:p>
    <w:p w14:paraId="57D007D9" w14:textId="4BB2FDB1" w:rsidR="00F63D3A" w:rsidRPr="005565AB" w:rsidRDefault="00A772D6" w:rsidP="0022733A">
      <w:pPr>
        <w:pStyle w:val="NoSpacing"/>
        <w:rPr>
          <w:rFonts w:ascii="Helvetica" w:hAnsi="Helvetica" w:cs="Helvetica"/>
          <w:i/>
          <w:iCs/>
          <w:lang w:val="el-GR"/>
        </w:rPr>
      </w:pPr>
      <w:r w:rsidRPr="005565AB">
        <w:rPr>
          <w:rFonts w:ascii="Helvetica" w:hAnsi="Helvetica" w:cs="Helvetica"/>
          <w:i/>
          <w:iCs/>
        </w:rPr>
        <w:t xml:space="preserve">   </w:t>
      </w:r>
      <w:r w:rsidR="00BB27A4">
        <w:rPr>
          <w:rFonts w:ascii="Helvetica" w:hAnsi="Helvetica" w:cs="Helvetica"/>
          <w:i/>
          <w:iCs/>
        </w:rPr>
        <w:t xml:space="preserve">  </w:t>
      </w:r>
      <w:r w:rsidR="00F63D3A" w:rsidRPr="005565AB">
        <w:rPr>
          <w:rFonts w:ascii="Helvetica" w:hAnsi="Helvetica" w:cs="Helvetica"/>
          <w:i/>
          <w:iCs/>
          <w:lang w:val="el-GR"/>
        </w:rPr>
        <w:t xml:space="preserve">Enrollment and Student Success </w:t>
      </w:r>
    </w:p>
    <w:p w14:paraId="33764FB5" w14:textId="77777777" w:rsidR="00A772D6" w:rsidRPr="005565AB" w:rsidRDefault="00A772D6" w:rsidP="0022733A">
      <w:pPr>
        <w:pStyle w:val="NoSpacing"/>
        <w:rPr>
          <w:rFonts w:ascii="Helvetica" w:hAnsi="Helvetica" w:cs="Helvetica"/>
          <w:lang w:val="el-GR"/>
        </w:rPr>
      </w:pPr>
    </w:p>
    <w:p w14:paraId="0420FE87" w14:textId="77777777" w:rsidR="00A772D6" w:rsidRPr="005565AB" w:rsidRDefault="00A772D6" w:rsidP="0022733A">
      <w:pPr>
        <w:pStyle w:val="NoSpacing"/>
        <w:rPr>
          <w:rFonts w:ascii="Helvetica" w:hAnsi="Helvetica" w:cs="Helvetica"/>
        </w:rPr>
      </w:pPr>
      <w:r w:rsidRPr="005565AB">
        <w:rPr>
          <w:rFonts w:ascii="Helvetica" w:hAnsi="Helvetica" w:cs="Helvetica"/>
        </w:rPr>
        <w:t xml:space="preserve">     </w:t>
      </w:r>
      <w:r w:rsidR="00F63D3A" w:rsidRPr="005565AB">
        <w:rPr>
          <w:rFonts w:ascii="Helvetica" w:hAnsi="Helvetica" w:cs="Helvetica"/>
          <w:lang w:val="el-GR"/>
        </w:rPr>
        <w:t>Analyze department DFW rates, graduation rates, and enrollment trends to assess</w:t>
      </w:r>
      <w:r w:rsidR="0038003B" w:rsidRPr="005565AB">
        <w:rPr>
          <w:rFonts w:ascii="Helvetica" w:hAnsi="Helvetica" w:cs="Helvetica"/>
        </w:rPr>
        <w:t xml:space="preserve"> </w:t>
      </w:r>
      <w:r w:rsidRPr="005565AB">
        <w:rPr>
          <w:rFonts w:ascii="Helvetica" w:hAnsi="Helvetica" w:cs="Helvetica"/>
        </w:rPr>
        <w:t xml:space="preserve">  </w:t>
      </w:r>
    </w:p>
    <w:p w14:paraId="798EA0B4" w14:textId="4DB1B078" w:rsidR="00F63D3A" w:rsidRPr="005565AB" w:rsidRDefault="00A772D6" w:rsidP="0022733A">
      <w:pPr>
        <w:pStyle w:val="NoSpacing"/>
        <w:rPr>
          <w:rFonts w:ascii="Helvetica" w:hAnsi="Helvetica" w:cs="Helvetica"/>
        </w:rPr>
      </w:pPr>
      <w:r w:rsidRPr="005565AB">
        <w:rPr>
          <w:rFonts w:ascii="Helvetica" w:hAnsi="Helvetica" w:cs="Helvetica"/>
        </w:rPr>
        <w:t xml:space="preserve">     </w:t>
      </w:r>
      <w:r w:rsidR="00F63D3A" w:rsidRPr="005565AB">
        <w:rPr>
          <w:rFonts w:ascii="Helvetica" w:hAnsi="Helvetica" w:cs="Helvetica"/>
          <w:lang w:val="el-GR"/>
        </w:rPr>
        <w:t>student success and equity gaps. Reflect on the following questions:</w:t>
      </w:r>
    </w:p>
    <w:p w14:paraId="7AD95461" w14:textId="77777777" w:rsidR="0038003B" w:rsidRPr="005565AB" w:rsidRDefault="0038003B" w:rsidP="00BB27A4">
      <w:pPr>
        <w:pStyle w:val="NoSpacing"/>
        <w:ind w:left="360"/>
        <w:rPr>
          <w:rFonts w:ascii="Helvetica" w:hAnsi="Helvetica" w:cs="Helvetica"/>
          <w:lang w:val="el-GR"/>
        </w:rPr>
      </w:pPr>
    </w:p>
    <w:p w14:paraId="010618A6" w14:textId="2281930F" w:rsidR="00F63D3A" w:rsidRPr="005565AB" w:rsidRDefault="00F63D3A">
      <w:pPr>
        <w:pStyle w:val="NoSpacing"/>
        <w:numPr>
          <w:ilvl w:val="0"/>
          <w:numId w:val="12"/>
        </w:numPr>
        <w:ind w:left="720"/>
        <w:rPr>
          <w:rFonts w:ascii="Helvetica" w:hAnsi="Helvetica" w:cs="Helvetica"/>
          <w:lang w:val="el-GR"/>
        </w:rPr>
      </w:pPr>
      <w:r w:rsidRPr="005565AB">
        <w:rPr>
          <w:rFonts w:ascii="Helvetica" w:hAnsi="Helvetica" w:cs="Helvetica"/>
          <w:lang w:val="el-GR"/>
        </w:rPr>
        <w:t xml:space="preserve">What do you notice about your enrollment trends – both undergraduate and graduate – in general? Do your DFW rates reflect equity gaps? </w:t>
      </w:r>
    </w:p>
    <w:p w14:paraId="61EC3D3E" w14:textId="3EA58E66" w:rsidR="00F63D3A" w:rsidRPr="005565AB" w:rsidRDefault="00F63D3A">
      <w:pPr>
        <w:pStyle w:val="NoSpacing"/>
        <w:numPr>
          <w:ilvl w:val="0"/>
          <w:numId w:val="12"/>
        </w:numPr>
        <w:ind w:left="720"/>
        <w:rPr>
          <w:rFonts w:ascii="Helvetica" w:hAnsi="Helvetica" w:cs="Helvetica"/>
          <w:lang w:val="el-GR"/>
        </w:rPr>
      </w:pPr>
      <w:r w:rsidRPr="005565AB">
        <w:rPr>
          <w:rFonts w:ascii="Helvetica" w:hAnsi="Helvetica" w:cs="Helvetica"/>
          <w:lang w:val="el-GR"/>
        </w:rPr>
        <w:t>What are you already doing to create a climate conducive to the success and retention of all students, especially students from historically underrepresented groups?</w:t>
      </w:r>
    </w:p>
    <w:p w14:paraId="3EF6626B" w14:textId="0706077B" w:rsidR="00F63D3A" w:rsidRPr="005565AB" w:rsidRDefault="00F63D3A">
      <w:pPr>
        <w:pStyle w:val="NoSpacing"/>
        <w:numPr>
          <w:ilvl w:val="0"/>
          <w:numId w:val="12"/>
        </w:numPr>
        <w:ind w:left="720"/>
        <w:rPr>
          <w:rFonts w:ascii="Helvetica" w:hAnsi="Helvetica" w:cs="Helvetica"/>
          <w:lang w:val="el-GR"/>
        </w:rPr>
      </w:pPr>
      <w:r w:rsidRPr="005565AB">
        <w:rPr>
          <w:rFonts w:ascii="Helvetica" w:hAnsi="Helvetica" w:cs="Helvetica"/>
          <w:lang w:val="el-GR"/>
        </w:rPr>
        <w:t xml:space="preserve">In what areas or courses do you think students need additional support? Are there any student populations you serve that might need targeted support (e.g., international students whose first language is not English, or a high proportion of transfer or first-generation students)? How might you provide such support in the future? </w:t>
      </w:r>
    </w:p>
    <w:p w14:paraId="0D2A8195" w14:textId="771D5067" w:rsidR="00F63D3A" w:rsidRPr="005565AB" w:rsidRDefault="00F63D3A">
      <w:pPr>
        <w:pStyle w:val="NoSpacing"/>
        <w:numPr>
          <w:ilvl w:val="0"/>
          <w:numId w:val="12"/>
        </w:numPr>
        <w:ind w:left="720"/>
        <w:rPr>
          <w:rFonts w:ascii="Helvetica" w:hAnsi="Helvetica" w:cs="Helvetica"/>
          <w:lang w:val="el-GR"/>
        </w:rPr>
      </w:pPr>
      <w:r w:rsidRPr="005565AB">
        <w:rPr>
          <w:rFonts w:ascii="Helvetica" w:hAnsi="Helvetica" w:cs="Helvetica"/>
          <w:lang w:val="el-GR"/>
        </w:rPr>
        <w:t xml:space="preserve">What strategies can you adopt both to reduce DFW rates and equity gaps? What efforts could be made to develop and utilize teaching strategies and/or additional tutoring or coaching that are more responsive to the needs of students from groups that are underrepresented in higher education or in the field? How might the campus support these strategies? </w:t>
      </w:r>
    </w:p>
    <w:p w14:paraId="32B9FB62" w14:textId="2EB33D1E" w:rsidR="00F63D3A" w:rsidRPr="005565AB" w:rsidRDefault="00F63D3A">
      <w:pPr>
        <w:pStyle w:val="NoSpacing"/>
        <w:numPr>
          <w:ilvl w:val="0"/>
          <w:numId w:val="12"/>
        </w:numPr>
        <w:ind w:left="720"/>
        <w:rPr>
          <w:rFonts w:ascii="Helvetica" w:hAnsi="Helvetica" w:cs="Helvetica"/>
          <w:lang w:val="el-GR"/>
        </w:rPr>
      </w:pPr>
      <w:r w:rsidRPr="005565AB">
        <w:rPr>
          <w:rFonts w:ascii="Helvetica" w:hAnsi="Helvetica" w:cs="Helvetica"/>
          <w:lang w:val="el-GR"/>
        </w:rPr>
        <w:t xml:space="preserve">Internships, career pathways, community-based learning, and study abroad programs have been shown to increase retention among students from historically underrepresented groups. How might your unit utilize these strategies? </w:t>
      </w:r>
    </w:p>
    <w:p w14:paraId="23EDB8AB" w14:textId="77777777" w:rsidR="00F63D3A" w:rsidRPr="005565AB" w:rsidRDefault="00F63D3A" w:rsidP="0022733A">
      <w:pPr>
        <w:pStyle w:val="NoSpacing"/>
        <w:rPr>
          <w:rFonts w:ascii="Helvetica" w:hAnsi="Helvetica" w:cs="Helvetica"/>
          <w:lang w:val="el-GR"/>
        </w:rPr>
      </w:pPr>
    </w:p>
    <w:p w14:paraId="71D23855" w14:textId="57443721" w:rsidR="00F63D3A" w:rsidRPr="005565AB" w:rsidRDefault="00A772D6" w:rsidP="0022733A">
      <w:pPr>
        <w:pStyle w:val="NoSpacing"/>
        <w:rPr>
          <w:rFonts w:ascii="Helvetica" w:hAnsi="Helvetica" w:cs="Helvetica"/>
          <w:i/>
          <w:iCs/>
          <w:lang w:val="el-GR"/>
        </w:rPr>
      </w:pPr>
      <w:r w:rsidRPr="005565AB">
        <w:rPr>
          <w:rFonts w:ascii="Helvetica" w:hAnsi="Helvetica" w:cs="Helvetica"/>
          <w:i/>
          <w:iCs/>
        </w:rPr>
        <w:t xml:space="preserve">    </w:t>
      </w:r>
      <w:r w:rsidR="00004F28" w:rsidRPr="005565AB">
        <w:rPr>
          <w:rFonts w:ascii="Helvetica" w:hAnsi="Helvetica" w:cs="Helvetica"/>
          <w:i/>
          <w:iCs/>
        </w:rPr>
        <w:t xml:space="preserve"> </w:t>
      </w:r>
      <w:r w:rsidR="00F63D3A" w:rsidRPr="005565AB">
        <w:rPr>
          <w:rFonts w:ascii="Helvetica" w:hAnsi="Helvetica" w:cs="Helvetica"/>
          <w:i/>
          <w:iCs/>
          <w:lang w:val="el-GR"/>
        </w:rPr>
        <w:t xml:space="preserve">Hiring and Employee Diversity </w:t>
      </w:r>
    </w:p>
    <w:p w14:paraId="2BEF8142" w14:textId="77777777" w:rsidR="00A772D6" w:rsidRPr="005565AB" w:rsidRDefault="00A772D6" w:rsidP="0022733A">
      <w:pPr>
        <w:pStyle w:val="NoSpacing"/>
        <w:rPr>
          <w:rFonts w:ascii="Helvetica" w:hAnsi="Helvetica" w:cs="Helvetica"/>
          <w:lang w:val="el-GR"/>
        </w:rPr>
      </w:pPr>
    </w:p>
    <w:p w14:paraId="7444A83B" w14:textId="77777777" w:rsidR="00A772D6" w:rsidRPr="005565AB" w:rsidRDefault="00A772D6" w:rsidP="0022733A">
      <w:pPr>
        <w:pStyle w:val="NoSpacing"/>
        <w:rPr>
          <w:rFonts w:ascii="Helvetica" w:hAnsi="Helvetica" w:cs="Helvetica"/>
        </w:rPr>
      </w:pPr>
      <w:r w:rsidRPr="005565AB">
        <w:rPr>
          <w:rFonts w:ascii="Helvetica" w:hAnsi="Helvetica" w:cs="Helvetica"/>
        </w:rPr>
        <w:t xml:space="preserve">     </w:t>
      </w:r>
      <w:r w:rsidR="00F63D3A" w:rsidRPr="005565AB">
        <w:rPr>
          <w:rFonts w:ascii="Helvetica" w:hAnsi="Helvetica" w:cs="Helvetica"/>
          <w:lang w:val="el-GR"/>
        </w:rPr>
        <w:t xml:space="preserve">Conduct self-study of department demographics and hiring processes. Reflect on the </w:t>
      </w:r>
      <w:r w:rsidRPr="005565AB">
        <w:rPr>
          <w:rFonts w:ascii="Helvetica" w:hAnsi="Helvetica" w:cs="Helvetica"/>
        </w:rPr>
        <w:t xml:space="preserve">   </w:t>
      </w:r>
    </w:p>
    <w:p w14:paraId="28C80845" w14:textId="3780D63E" w:rsidR="00F63D3A" w:rsidRPr="005565AB" w:rsidRDefault="00A772D6" w:rsidP="0022733A">
      <w:pPr>
        <w:pStyle w:val="NoSpacing"/>
        <w:rPr>
          <w:rFonts w:ascii="Helvetica" w:hAnsi="Helvetica" w:cs="Helvetica"/>
          <w:lang w:val="el-GR"/>
        </w:rPr>
      </w:pPr>
      <w:r w:rsidRPr="005565AB">
        <w:rPr>
          <w:rFonts w:ascii="Helvetica" w:hAnsi="Helvetica" w:cs="Helvetica"/>
        </w:rPr>
        <w:t xml:space="preserve">     </w:t>
      </w:r>
      <w:r w:rsidR="00F63D3A" w:rsidRPr="005565AB">
        <w:rPr>
          <w:rFonts w:ascii="Helvetica" w:hAnsi="Helvetica" w:cs="Helvetica"/>
          <w:lang w:val="el-GR"/>
        </w:rPr>
        <w:t>following questions:</w:t>
      </w:r>
    </w:p>
    <w:p w14:paraId="64A7E342" w14:textId="77777777" w:rsidR="00A772D6" w:rsidRPr="005565AB" w:rsidRDefault="00A772D6" w:rsidP="0022733A">
      <w:pPr>
        <w:pStyle w:val="NoSpacing"/>
        <w:rPr>
          <w:rFonts w:ascii="Helvetica" w:hAnsi="Helvetica" w:cs="Helvetica"/>
          <w:lang w:val="el-GR"/>
        </w:rPr>
      </w:pPr>
    </w:p>
    <w:p w14:paraId="1CF20E6B" w14:textId="4976C0D8" w:rsidR="00F63D3A" w:rsidRPr="005565AB" w:rsidRDefault="00F63D3A">
      <w:pPr>
        <w:pStyle w:val="NoSpacing"/>
        <w:numPr>
          <w:ilvl w:val="0"/>
          <w:numId w:val="13"/>
        </w:numPr>
        <w:rPr>
          <w:rFonts w:ascii="Helvetica" w:hAnsi="Helvetica" w:cs="Helvetica"/>
          <w:lang w:val="el-GR"/>
        </w:rPr>
      </w:pPr>
      <w:r w:rsidRPr="005565AB">
        <w:rPr>
          <w:rFonts w:ascii="Helvetica" w:hAnsi="Helvetica" w:cs="Helvetica"/>
          <w:lang w:val="el-GR"/>
        </w:rPr>
        <w:t>How do your department’s overall demographics compare to the demographics of the division, college, and university? Do BIPOC (Black, Indigenous, and other People of Color) faculty cluster in staff and IRC positions rather than in tenured/tenure-track positions? Why?</w:t>
      </w:r>
    </w:p>
    <w:p w14:paraId="0D1FE010" w14:textId="0A510B6F" w:rsidR="00F63D3A" w:rsidRPr="005565AB" w:rsidRDefault="00F63D3A">
      <w:pPr>
        <w:pStyle w:val="NoSpacing"/>
        <w:numPr>
          <w:ilvl w:val="0"/>
          <w:numId w:val="13"/>
        </w:numPr>
        <w:rPr>
          <w:rFonts w:ascii="Helvetica" w:hAnsi="Helvetica" w:cs="Helvetica"/>
          <w:lang w:val="el-GR"/>
        </w:rPr>
      </w:pPr>
      <w:r w:rsidRPr="005565AB">
        <w:rPr>
          <w:rFonts w:ascii="Helvetica" w:hAnsi="Helvetica" w:cs="Helvetica"/>
          <w:lang w:val="el-GR"/>
        </w:rPr>
        <w:t>Are there demographic groups that are completely absent in your department? Why?</w:t>
      </w:r>
    </w:p>
    <w:p w14:paraId="1AE37A57" w14:textId="03463175" w:rsidR="00F63D3A" w:rsidRPr="005565AB" w:rsidRDefault="00F63D3A">
      <w:pPr>
        <w:pStyle w:val="NoSpacing"/>
        <w:numPr>
          <w:ilvl w:val="0"/>
          <w:numId w:val="13"/>
        </w:numPr>
        <w:rPr>
          <w:rFonts w:ascii="Helvetica" w:hAnsi="Helvetica" w:cs="Helvetica"/>
          <w:lang w:val="el-GR"/>
        </w:rPr>
      </w:pPr>
      <w:r w:rsidRPr="005565AB">
        <w:rPr>
          <w:rFonts w:ascii="Helvetica" w:hAnsi="Helvetica" w:cs="Helvetica"/>
          <w:lang w:val="el-GR"/>
        </w:rPr>
        <w:t>What are your goals for expanding diversity within the department? Based on these goals, which demographic trends do you see as most promising?</w:t>
      </w:r>
    </w:p>
    <w:p w14:paraId="1126DFC1" w14:textId="77777777" w:rsidR="00A772D6" w:rsidRPr="005565AB" w:rsidRDefault="00F63D3A">
      <w:pPr>
        <w:pStyle w:val="NoSpacing"/>
        <w:numPr>
          <w:ilvl w:val="0"/>
          <w:numId w:val="13"/>
        </w:numPr>
        <w:rPr>
          <w:rFonts w:ascii="Helvetica" w:hAnsi="Helvetica" w:cs="Helvetica"/>
          <w:lang w:val="el-GR"/>
        </w:rPr>
      </w:pPr>
      <w:r w:rsidRPr="005565AB">
        <w:rPr>
          <w:rFonts w:ascii="Helvetica" w:hAnsi="Helvetica" w:cs="Helvetica"/>
          <w:lang w:val="el-GR"/>
        </w:rPr>
        <w:t>Are there any areas where you feel existing trends in the department need to be reversed? Are there areas where progress toward the department’s goals seems to be stalled?</w:t>
      </w:r>
    </w:p>
    <w:p w14:paraId="5B0A3471" w14:textId="096F629D" w:rsidR="00F63D3A" w:rsidRPr="005565AB" w:rsidRDefault="00F63D3A">
      <w:pPr>
        <w:pStyle w:val="NoSpacing"/>
        <w:numPr>
          <w:ilvl w:val="0"/>
          <w:numId w:val="13"/>
        </w:numPr>
        <w:rPr>
          <w:rFonts w:ascii="Helvetica" w:hAnsi="Helvetica" w:cs="Helvetica"/>
          <w:lang w:val="el-GR"/>
        </w:rPr>
      </w:pPr>
      <w:r w:rsidRPr="005565AB">
        <w:rPr>
          <w:rFonts w:ascii="Helvetica" w:hAnsi="Helvetica" w:cs="Helvetica"/>
          <w:lang w:val="el-GR"/>
        </w:rPr>
        <w:t>How do demographic trends within the department compare to trends for your division, college, or the campus as a whole?</w:t>
      </w:r>
    </w:p>
    <w:p w14:paraId="318ACCE3" w14:textId="3CA5B893" w:rsidR="00F63D3A" w:rsidRPr="005565AB" w:rsidRDefault="00F63D3A">
      <w:pPr>
        <w:pStyle w:val="NoSpacing"/>
        <w:numPr>
          <w:ilvl w:val="0"/>
          <w:numId w:val="13"/>
        </w:numPr>
        <w:rPr>
          <w:rFonts w:ascii="Helvetica" w:hAnsi="Helvetica" w:cs="Helvetica"/>
          <w:lang w:val="el-GR"/>
        </w:rPr>
      </w:pPr>
      <w:r w:rsidRPr="005565AB">
        <w:rPr>
          <w:rFonts w:ascii="Helvetica" w:hAnsi="Helvetica" w:cs="Helvetica"/>
          <w:lang w:val="el-GR"/>
        </w:rPr>
        <w:t>Looking at the data on your department’s recent faculty hires, to what extent do these hires reflect (or exceed) availability pools – for women? for historically underrepresented racial/ethnic groups (African American, Chicano/Latino, Native American/Alaska Native)? for Asian groups?</w:t>
      </w:r>
    </w:p>
    <w:p w14:paraId="6FEB78A9" w14:textId="77777777" w:rsidR="00A772D6" w:rsidRPr="005565AB" w:rsidRDefault="00F63D3A">
      <w:pPr>
        <w:pStyle w:val="NoSpacing"/>
        <w:numPr>
          <w:ilvl w:val="0"/>
          <w:numId w:val="13"/>
        </w:numPr>
        <w:rPr>
          <w:rFonts w:ascii="Helvetica" w:hAnsi="Helvetica" w:cs="Helvetica"/>
          <w:lang w:val="el-GR"/>
        </w:rPr>
      </w:pPr>
      <w:r w:rsidRPr="005565AB">
        <w:rPr>
          <w:rFonts w:ascii="Helvetica" w:hAnsi="Helvetica" w:cs="Helvetica"/>
          <w:lang w:val="el-GR"/>
        </w:rPr>
        <w:t>In what ways do your recent hires advance the department’s goals for expanding faculty diversity? In what ways do they not advance these goals?</w:t>
      </w:r>
    </w:p>
    <w:p w14:paraId="7EE93F33" w14:textId="3BC782A3" w:rsidR="00F63D3A" w:rsidRPr="005565AB" w:rsidRDefault="00F63D3A">
      <w:pPr>
        <w:pStyle w:val="NoSpacing"/>
        <w:numPr>
          <w:ilvl w:val="0"/>
          <w:numId w:val="13"/>
        </w:numPr>
        <w:rPr>
          <w:rFonts w:ascii="Helvetica" w:hAnsi="Helvetica" w:cs="Helvetica"/>
          <w:lang w:val="el-GR"/>
        </w:rPr>
      </w:pPr>
      <w:r w:rsidRPr="005565AB">
        <w:rPr>
          <w:rFonts w:ascii="Helvetica" w:hAnsi="Helvetica" w:cs="Helvetica"/>
          <w:lang w:val="el-GR"/>
        </w:rPr>
        <w:t>Take a moment to consider the availability pools in your field. In some fields, the numbers of women and/or underrepresented scholars can be extremely low. Are there additional goals beyond simply matching availability pools that your department is seeking to reach?</w:t>
      </w:r>
    </w:p>
    <w:p w14:paraId="552A82A2" w14:textId="77777777" w:rsidR="00F63D3A" w:rsidRPr="005565AB" w:rsidRDefault="00F63D3A" w:rsidP="0022733A">
      <w:pPr>
        <w:pStyle w:val="NoSpacing"/>
        <w:rPr>
          <w:rFonts w:ascii="Helvetica" w:hAnsi="Helvetica" w:cs="Helvetica"/>
          <w:lang w:val="el-GR"/>
        </w:rPr>
      </w:pPr>
    </w:p>
    <w:p w14:paraId="1804A130" w14:textId="7267034A" w:rsidR="00600B97" w:rsidRPr="005565AB" w:rsidRDefault="00F63D3A">
      <w:pPr>
        <w:pStyle w:val="NoSpacing"/>
        <w:numPr>
          <w:ilvl w:val="0"/>
          <w:numId w:val="11"/>
        </w:numPr>
        <w:rPr>
          <w:rFonts w:ascii="Helvetica" w:hAnsi="Helvetica" w:cs="Helvetica"/>
          <w:lang w:val="el-GR"/>
        </w:rPr>
      </w:pPr>
      <w:r w:rsidRPr="005565AB">
        <w:rPr>
          <w:rFonts w:ascii="Helvetica" w:hAnsi="Helvetica" w:cs="Helvetica"/>
          <w:lang w:val="el-GR"/>
        </w:rPr>
        <w:t xml:space="preserve">Compose a brief self-assessment of the current state of equity, inclusion, and diversity in the department based on what the planning team has learned from the data review process in each area.  </w:t>
      </w:r>
    </w:p>
    <w:p w14:paraId="0B86927C" w14:textId="77777777" w:rsidR="00600B97" w:rsidRDefault="00600B97" w:rsidP="00600B97">
      <w:pPr>
        <w:rPr>
          <w:rFonts w:eastAsiaTheme="minorEastAsia"/>
        </w:rPr>
      </w:pPr>
    </w:p>
    <w:p w14:paraId="44AE4B54" w14:textId="77777777" w:rsidR="00600B97" w:rsidRPr="00600B97" w:rsidRDefault="00600B97" w:rsidP="00600B97">
      <w:pPr>
        <w:rPr>
          <w:rFonts w:ascii="Helvetica" w:eastAsiaTheme="minorEastAsia" w:hAnsi="Helvetica" w:cs="Helvetica"/>
          <w:b/>
          <w:bCs/>
          <w:i/>
          <w:iCs/>
        </w:rPr>
      </w:pPr>
      <w:r w:rsidRPr="00600B97">
        <w:rPr>
          <w:rFonts w:ascii="Helvetica" w:eastAsiaTheme="minorEastAsia" w:hAnsi="Helvetica" w:cs="Helvetica"/>
          <w:b/>
          <w:bCs/>
          <w:i/>
          <w:iCs/>
        </w:rPr>
        <w:t>Step 3: Make the Strategic Goals and Objectives Your Own</w:t>
      </w:r>
    </w:p>
    <w:p w14:paraId="06618AC5" w14:textId="77777777" w:rsidR="00600B97" w:rsidRPr="00600B97" w:rsidRDefault="00600B97" w:rsidP="00600B97">
      <w:pPr>
        <w:spacing w:line="420" w:lineRule="atLeast"/>
        <w:rPr>
          <w:rFonts w:ascii="Helvetica" w:hAnsi="Helvetica"/>
          <w:color w:val="000000"/>
          <w:lang w:val="el-GR"/>
        </w:rPr>
      </w:pPr>
    </w:p>
    <w:p w14:paraId="6DF20529" w14:textId="77777777" w:rsidR="00600B97" w:rsidRPr="006B54CE" w:rsidRDefault="00600B97">
      <w:pPr>
        <w:pStyle w:val="ListParagraph"/>
        <w:numPr>
          <w:ilvl w:val="0"/>
          <w:numId w:val="14"/>
        </w:numPr>
        <w:spacing w:after="160" w:line="259" w:lineRule="auto"/>
        <w:rPr>
          <w:rFonts w:ascii="Helvetica" w:eastAsiaTheme="minorEastAsia" w:hAnsi="Helvetica" w:cs="Helvetica"/>
        </w:rPr>
      </w:pPr>
      <w:r w:rsidRPr="006B54CE">
        <w:rPr>
          <w:rFonts w:ascii="Helvetica" w:eastAsiaTheme="minorEastAsia" w:hAnsi="Helvetica" w:cs="Helvetica"/>
        </w:rPr>
        <w:t xml:space="preserve">With your data assessment in mind, discuss the Strategic Goals and Objectives developed by the IEWG. Think about which goals and objectives the data suggest should be short-term priorities and which might be more appropriate longer-term targets. </w:t>
      </w:r>
      <w:r w:rsidRPr="006B54CE">
        <w:rPr>
          <w:rFonts w:ascii="Helvetica" w:eastAsiaTheme="minorEastAsia" w:hAnsi="Helvetica" w:cs="Helvetica"/>
        </w:rPr>
        <w:br/>
      </w:r>
    </w:p>
    <w:p w14:paraId="78BCE0E4" w14:textId="77777777" w:rsidR="00600B97" w:rsidRPr="006B54CE" w:rsidRDefault="00600B97">
      <w:pPr>
        <w:pStyle w:val="ListParagraph"/>
        <w:numPr>
          <w:ilvl w:val="0"/>
          <w:numId w:val="14"/>
        </w:numPr>
        <w:spacing w:after="160" w:line="259" w:lineRule="auto"/>
        <w:rPr>
          <w:rFonts w:ascii="Helvetica" w:eastAsiaTheme="minorEastAsia" w:hAnsi="Helvetica" w:cs="Helvetica"/>
        </w:rPr>
      </w:pPr>
      <w:r w:rsidRPr="006B54CE">
        <w:rPr>
          <w:rFonts w:ascii="Helvetica" w:eastAsiaTheme="minorEastAsia" w:hAnsi="Helvetica" w:cs="Helvetica"/>
        </w:rPr>
        <w:t>Use the template in Appendix A to develop an implementation plan detailing how the department will commit to concrete actions and strategies to achieve each objective. Collectively decide on metrics that allow the unit to see if an objective has been met or still needs work.</w:t>
      </w:r>
    </w:p>
    <w:p w14:paraId="010C735B" w14:textId="77777777" w:rsidR="00600B97" w:rsidRPr="00600B97" w:rsidRDefault="00600B97" w:rsidP="006B54CE">
      <w:pPr>
        <w:pStyle w:val="ListParagraph"/>
        <w:rPr>
          <w:rFonts w:ascii="Helvetica" w:eastAsiaTheme="minorEastAsia" w:hAnsi="Helvetica" w:cs="Helvetica"/>
        </w:rPr>
      </w:pPr>
    </w:p>
    <w:p w14:paraId="55B22C85" w14:textId="77777777" w:rsidR="00600B97" w:rsidRPr="006B54CE" w:rsidRDefault="00600B97">
      <w:pPr>
        <w:pStyle w:val="ListParagraph"/>
        <w:numPr>
          <w:ilvl w:val="0"/>
          <w:numId w:val="14"/>
        </w:numPr>
        <w:spacing w:after="160" w:line="259" w:lineRule="auto"/>
        <w:rPr>
          <w:rFonts w:ascii="Helvetica" w:eastAsiaTheme="minorEastAsia" w:hAnsi="Helvetica" w:cs="Helvetica"/>
        </w:rPr>
      </w:pPr>
      <w:r w:rsidRPr="006B54CE">
        <w:rPr>
          <w:rFonts w:ascii="Helvetica" w:eastAsiaTheme="minorEastAsia" w:hAnsi="Helvetica" w:cs="Helvetica"/>
        </w:rPr>
        <w:t>The department’s implementation plan should identify leaders for each area of work, as well as an estimated timeline (to 2030) for specific objectives. You should also designate a point person to coordinate and monitor overall implementation (probably, the EDI Liaison identified in Goal 1, Objective 1). To encourage broad commitment to the department’s IESP, you should plan to include a range of stakeholders in developing, or at minimum reviewing, goals, strategies, and metrics.</w:t>
      </w:r>
      <w:r w:rsidRPr="006B54CE">
        <w:rPr>
          <w:rFonts w:ascii="Helvetica" w:eastAsiaTheme="minorEastAsia" w:hAnsi="Helvetica" w:cs="Helvetica"/>
        </w:rPr>
        <w:br/>
      </w:r>
    </w:p>
    <w:p w14:paraId="2F62C894" w14:textId="77777777" w:rsidR="00600B97" w:rsidRPr="006B54CE" w:rsidRDefault="00600B97">
      <w:pPr>
        <w:pStyle w:val="ListParagraph"/>
        <w:numPr>
          <w:ilvl w:val="0"/>
          <w:numId w:val="14"/>
        </w:numPr>
        <w:rPr>
          <w:rFonts w:ascii="Helvetica" w:eastAsiaTheme="minorEastAsia" w:hAnsi="Helvetica" w:cs="Helvetica"/>
        </w:rPr>
      </w:pPr>
      <w:r w:rsidRPr="006B54CE">
        <w:rPr>
          <w:rFonts w:ascii="Helvetica" w:eastAsiaTheme="minorEastAsia" w:hAnsi="Helvetica" w:cs="Helvetica"/>
        </w:rPr>
        <w:t xml:space="preserve">Draft your full strategic plan for inclusive excellence with the elements of introduction, self-assessment, goals, objectives, metrics, and implementation plan. </w:t>
      </w:r>
    </w:p>
    <w:p w14:paraId="39D8108C" w14:textId="77777777" w:rsidR="00F63D3A" w:rsidRPr="00F63D3A" w:rsidRDefault="00F63D3A" w:rsidP="00F63D3A">
      <w:pPr>
        <w:spacing w:line="420" w:lineRule="atLeast"/>
        <w:rPr>
          <w:rFonts w:ascii="Helvetica" w:hAnsi="Helvetica"/>
          <w:color w:val="000000"/>
          <w:lang w:val="el-GR"/>
        </w:rPr>
      </w:pPr>
    </w:p>
    <w:p w14:paraId="30FFAED1" w14:textId="77777777" w:rsidR="00F63D3A" w:rsidRPr="00600B97" w:rsidRDefault="00F63D3A" w:rsidP="00F63D3A">
      <w:pPr>
        <w:spacing w:line="420" w:lineRule="atLeast"/>
        <w:rPr>
          <w:rFonts w:ascii="Helvetica" w:hAnsi="Helvetica"/>
          <w:b/>
          <w:bCs/>
          <w:i/>
          <w:iCs/>
          <w:color w:val="000000"/>
          <w:lang w:val="el-GR"/>
        </w:rPr>
      </w:pPr>
      <w:r w:rsidRPr="00600B97">
        <w:rPr>
          <w:rFonts w:ascii="Helvetica" w:hAnsi="Helvetica"/>
          <w:b/>
          <w:bCs/>
          <w:i/>
          <w:iCs/>
          <w:color w:val="000000"/>
          <w:lang w:val="el-GR"/>
        </w:rPr>
        <w:t>Step 4: Review Your Plan with the CLAS Council on Diversity, Equity, and Inclusion</w:t>
      </w:r>
    </w:p>
    <w:p w14:paraId="5BE2473D" w14:textId="77777777" w:rsidR="00F63D3A" w:rsidRPr="00600B97" w:rsidRDefault="00F63D3A" w:rsidP="00F63D3A">
      <w:pPr>
        <w:spacing w:line="420" w:lineRule="atLeast"/>
        <w:rPr>
          <w:rFonts w:ascii="Helvetica" w:hAnsi="Helvetica"/>
          <w:b/>
          <w:bCs/>
          <w:color w:val="000000"/>
          <w:lang w:val="el-GR"/>
        </w:rPr>
      </w:pPr>
    </w:p>
    <w:p w14:paraId="12D3DBA9" w14:textId="0BD2E3C0" w:rsidR="00F63D3A" w:rsidRDefault="00F63D3A" w:rsidP="00F63D3A">
      <w:pPr>
        <w:spacing w:line="420" w:lineRule="atLeast"/>
        <w:rPr>
          <w:rFonts w:ascii="Helvetica" w:hAnsi="Helvetica"/>
          <w:b/>
          <w:bCs/>
          <w:i/>
          <w:iCs/>
          <w:color w:val="000000"/>
          <w:lang w:val="el-GR"/>
        </w:rPr>
      </w:pPr>
      <w:r w:rsidRPr="00600B97">
        <w:rPr>
          <w:rFonts w:ascii="Helvetica" w:hAnsi="Helvetica"/>
          <w:b/>
          <w:bCs/>
          <w:i/>
          <w:iCs/>
          <w:color w:val="000000"/>
          <w:lang w:val="el-GR"/>
        </w:rPr>
        <w:t>Step 5: Launch Your Work!</w:t>
      </w:r>
    </w:p>
    <w:p w14:paraId="3477FAB7" w14:textId="77777777" w:rsidR="00600B97" w:rsidRPr="00600B97" w:rsidRDefault="00600B97" w:rsidP="00F63D3A">
      <w:pPr>
        <w:spacing w:line="420" w:lineRule="atLeast"/>
        <w:rPr>
          <w:rFonts w:ascii="Helvetica" w:hAnsi="Helvetica"/>
          <w:b/>
          <w:bCs/>
          <w:i/>
          <w:iCs/>
          <w:color w:val="000000"/>
          <w:lang w:val="el-GR"/>
        </w:rPr>
      </w:pPr>
    </w:p>
    <w:p w14:paraId="4DFE65D2" w14:textId="77777777" w:rsidR="00600B97" w:rsidRPr="006B54CE" w:rsidRDefault="00600B97">
      <w:pPr>
        <w:pStyle w:val="ListParagraph"/>
        <w:numPr>
          <w:ilvl w:val="0"/>
          <w:numId w:val="15"/>
        </w:numPr>
        <w:rPr>
          <w:rFonts w:ascii="Helvetica" w:eastAsiaTheme="minorEastAsia" w:hAnsi="Helvetica" w:cs="Helvetica"/>
        </w:rPr>
      </w:pPr>
      <w:r w:rsidRPr="006B54CE">
        <w:rPr>
          <w:rFonts w:ascii="Helvetica" w:eastAsiaTheme="minorEastAsia" w:hAnsi="Helvetica" w:cs="Helvetica"/>
        </w:rPr>
        <w:t xml:space="preserve">Plan for resources such as trainings and workshops, online materials, reference guides, and consultation services that will help in successfully executing your new plan. </w:t>
      </w:r>
    </w:p>
    <w:p w14:paraId="7134A7A1" w14:textId="77777777" w:rsidR="006B54CE" w:rsidRDefault="006B54CE" w:rsidP="006B54CE">
      <w:pPr>
        <w:rPr>
          <w:rFonts w:ascii="Helvetica" w:eastAsiaTheme="minorEastAsia" w:hAnsi="Helvetica" w:cs="Helvetica"/>
        </w:rPr>
      </w:pPr>
    </w:p>
    <w:p w14:paraId="761BE0DD" w14:textId="2739D888" w:rsidR="00600B97" w:rsidRPr="006B54CE" w:rsidRDefault="00600B97">
      <w:pPr>
        <w:pStyle w:val="ListParagraph"/>
        <w:numPr>
          <w:ilvl w:val="0"/>
          <w:numId w:val="15"/>
        </w:numPr>
        <w:rPr>
          <w:rFonts w:ascii="Helvetica" w:eastAsiaTheme="minorEastAsia" w:hAnsi="Helvetica" w:cs="Helvetica"/>
        </w:rPr>
      </w:pPr>
      <w:r w:rsidRPr="006B54CE">
        <w:rPr>
          <w:rFonts w:ascii="Helvetica" w:eastAsiaTheme="minorEastAsia" w:hAnsi="Helvetica" w:cs="Helvetica"/>
        </w:rPr>
        <w:t xml:space="preserve">Share your plan and successes. </w:t>
      </w:r>
    </w:p>
    <w:p w14:paraId="268E8409" w14:textId="77777777" w:rsidR="00600B97" w:rsidRPr="00600B97" w:rsidRDefault="00600B97" w:rsidP="00600B97">
      <w:pPr>
        <w:rPr>
          <w:rFonts w:ascii="Helvetica" w:eastAsiaTheme="minorEastAsia" w:hAnsi="Helvetica" w:cs="Helvetica"/>
        </w:rPr>
      </w:pPr>
    </w:p>
    <w:p w14:paraId="446C0996" w14:textId="77777777" w:rsidR="00600B97" w:rsidRPr="006B54CE" w:rsidRDefault="00600B97">
      <w:pPr>
        <w:pStyle w:val="ListParagraph"/>
        <w:numPr>
          <w:ilvl w:val="0"/>
          <w:numId w:val="15"/>
        </w:numPr>
        <w:rPr>
          <w:rFonts w:ascii="Helvetica" w:eastAsiaTheme="minorEastAsia" w:hAnsi="Helvetica" w:cs="Helvetica"/>
        </w:rPr>
      </w:pPr>
      <w:r w:rsidRPr="006B54CE">
        <w:rPr>
          <w:rFonts w:ascii="Helvetica" w:eastAsiaTheme="minorEastAsia" w:hAnsi="Helvetica" w:cs="Helvetica"/>
        </w:rPr>
        <w:t>Please contact the Dean’s office, the IEWG, and the Council on Equity, Diversity, and Inclusion for ongoing support as needed.</w:t>
      </w:r>
    </w:p>
    <w:p w14:paraId="649E9678" w14:textId="68CBE1B0" w:rsidR="00F63D3A" w:rsidRPr="00600B97" w:rsidRDefault="00F63D3A" w:rsidP="00F63D3A">
      <w:pPr>
        <w:spacing w:line="420" w:lineRule="atLeast"/>
        <w:rPr>
          <w:rFonts w:ascii="Helvetica" w:hAnsi="Helvetica" w:cs="Helvetica"/>
          <w:color w:val="000000"/>
          <w:lang w:val="el-GR"/>
        </w:rPr>
      </w:pPr>
    </w:p>
    <w:p w14:paraId="195AE1F5" w14:textId="77777777" w:rsidR="00600B97" w:rsidRPr="00600B97" w:rsidRDefault="00600B97" w:rsidP="00600B97">
      <w:pPr>
        <w:rPr>
          <w:rFonts w:ascii="Helvetica" w:eastAsiaTheme="minorEastAsia" w:hAnsi="Helvetica" w:cs="Helvetica"/>
          <w:b/>
          <w:bCs/>
          <w:i/>
          <w:iCs/>
        </w:rPr>
      </w:pPr>
      <w:r w:rsidRPr="00600B97">
        <w:rPr>
          <w:rFonts w:ascii="Helvetica" w:eastAsiaTheme="minorEastAsia" w:hAnsi="Helvetica" w:cs="Helvetica"/>
          <w:b/>
          <w:bCs/>
          <w:i/>
          <w:iCs/>
        </w:rPr>
        <w:t xml:space="preserve">Step 6: Continue the Process </w:t>
      </w:r>
    </w:p>
    <w:p w14:paraId="4E9B3E08" w14:textId="77777777" w:rsidR="00600B97" w:rsidRPr="00600B97" w:rsidRDefault="00600B97" w:rsidP="00600B97">
      <w:pPr>
        <w:rPr>
          <w:rFonts w:ascii="Helvetica" w:eastAsiaTheme="minorEastAsia" w:hAnsi="Helvetica" w:cs="Helvetica"/>
          <w:b/>
          <w:bCs/>
        </w:rPr>
      </w:pPr>
    </w:p>
    <w:p w14:paraId="34A7A46E" w14:textId="77777777" w:rsidR="00600B97" w:rsidRPr="006B54CE" w:rsidRDefault="00600B97">
      <w:pPr>
        <w:pStyle w:val="ListParagraph"/>
        <w:numPr>
          <w:ilvl w:val="0"/>
          <w:numId w:val="16"/>
        </w:numPr>
        <w:rPr>
          <w:rFonts w:ascii="Helvetica" w:eastAsiaTheme="minorEastAsia" w:hAnsi="Helvetica" w:cs="Helvetica"/>
        </w:rPr>
      </w:pPr>
      <w:r w:rsidRPr="006B54CE">
        <w:rPr>
          <w:rFonts w:ascii="Helvetica" w:eastAsiaTheme="minorEastAsia" w:hAnsi="Helvetica" w:cs="Helvetica"/>
        </w:rPr>
        <w:t xml:space="preserve">Continue to collect data. </w:t>
      </w:r>
    </w:p>
    <w:p w14:paraId="1E5BDC8A" w14:textId="77777777" w:rsidR="00600B97" w:rsidRPr="00600B97" w:rsidRDefault="00600B97" w:rsidP="00600B97">
      <w:pPr>
        <w:rPr>
          <w:rFonts w:ascii="Helvetica" w:eastAsiaTheme="minorEastAsia" w:hAnsi="Helvetica" w:cs="Helvetica"/>
        </w:rPr>
      </w:pPr>
    </w:p>
    <w:p w14:paraId="45286609" w14:textId="77777777" w:rsidR="00600B97" w:rsidRPr="006B54CE" w:rsidRDefault="00600B97">
      <w:pPr>
        <w:pStyle w:val="ListParagraph"/>
        <w:numPr>
          <w:ilvl w:val="0"/>
          <w:numId w:val="16"/>
        </w:numPr>
        <w:rPr>
          <w:rFonts w:ascii="Helvetica" w:eastAsiaTheme="minorEastAsia" w:hAnsi="Helvetica" w:cs="Helvetica"/>
        </w:rPr>
      </w:pPr>
      <w:r w:rsidRPr="006B54CE">
        <w:rPr>
          <w:rFonts w:ascii="Helvetica" w:eastAsiaTheme="minorEastAsia" w:hAnsi="Helvetica" w:cs="Helvetica"/>
        </w:rPr>
        <w:t xml:space="preserve">Report data to unit. </w:t>
      </w:r>
    </w:p>
    <w:p w14:paraId="39DF412F" w14:textId="77777777" w:rsidR="00600B97" w:rsidRPr="00600B97" w:rsidRDefault="00600B97" w:rsidP="00600B97">
      <w:pPr>
        <w:rPr>
          <w:rFonts w:ascii="Helvetica" w:eastAsiaTheme="minorEastAsia" w:hAnsi="Helvetica" w:cs="Helvetica"/>
        </w:rPr>
      </w:pPr>
    </w:p>
    <w:p w14:paraId="44D480B7" w14:textId="77777777" w:rsidR="00600B97" w:rsidRPr="006B54CE" w:rsidRDefault="00600B97">
      <w:pPr>
        <w:pStyle w:val="ListParagraph"/>
        <w:numPr>
          <w:ilvl w:val="0"/>
          <w:numId w:val="16"/>
        </w:numPr>
        <w:rPr>
          <w:rFonts w:ascii="Helvetica" w:eastAsiaTheme="minorEastAsia" w:hAnsi="Helvetica" w:cs="Helvetica"/>
        </w:rPr>
      </w:pPr>
      <w:r w:rsidRPr="006B54CE">
        <w:rPr>
          <w:rFonts w:ascii="Helvetica" w:eastAsiaTheme="minorEastAsia" w:hAnsi="Helvetica" w:cs="Helvetica"/>
        </w:rPr>
        <w:t>Consider changes in metrics.</w:t>
      </w:r>
    </w:p>
    <w:p w14:paraId="275AC1C0" w14:textId="77777777" w:rsidR="00600B97" w:rsidRPr="00600B97" w:rsidRDefault="00600B97" w:rsidP="00600B97">
      <w:pPr>
        <w:rPr>
          <w:rFonts w:ascii="Helvetica" w:eastAsiaTheme="minorEastAsia" w:hAnsi="Helvetica" w:cs="Helvetica"/>
        </w:rPr>
      </w:pPr>
    </w:p>
    <w:p w14:paraId="5FC7B159" w14:textId="77777777" w:rsidR="00600B97" w:rsidRPr="006B54CE" w:rsidRDefault="00600B97">
      <w:pPr>
        <w:pStyle w:val="ListParagraph"/>
        <w:numPr>
          <w:ilvl w:val="0"/>
          <w:numId w:val="16"/>
        </w:numPr>
        <w:rPr>
          <w:rFonts w:ascii="Helvetica" w:eastAsiaTheme="minorEastAsia" w:hAnsi="Helvetica" w:cs="Helvetica"/>
        </w:rPr>
      </w:pPr>
      <w:r w:rsidRPr="006B54CE">
        <w:rPr>
          <w:rFonts w:ascii="Helvetica" w:eastAsiaTheme="minorEastAsia" w:hAnsi="Helvetica" w:cs="Helvetica"/>
        </w:rPr>
        <w:t>Revise your plan if necessary.</w:t>
      </w:r>
    </w:p>
    <w:p w14:paraId="709E1A71" w14:textId="7C694467" w:rsidR="00600B97" w:rsidRDefault="00600B97" w:rsidP="00F63D3A">
      <w:pPr>
        <w:spacing w:line="420" w:lineRule="atLeast"/>
        <w:rPr>
          <w:rFonts w:ascii="Helvetica" w:hAnsi="Helvetica"/>
          <w:color w:val="000000"/>
          <w:lang w:val="el-GR"/>
        </w:rPr>
      </w:pPr>
    </w:p>
    <w:p w14:paraId="0021D2A0" w14:textId="77777777" w:rsidR="00533253" w:rsidRDefault="00533253" w:rsidP="00FD663D">
      <w:pPr>
        <w:tabs>
          <w:tab w:val="right" w:leader="dot" w:pos="8640"/>
        </w:tabs>
        <w:rPr>
          <w:rFonts w:ascii="Helvetica Neue" w:hAnsi="Helvetica Neue"/>
        </w:rPr>
      </w:pPr>
    </w:p>
    <w:p w14:paraId="39F764DF" w14:textId="77777777" w:rsidR="005C7856" w:rsidRDefault="005C7856">
      <w:pPr>
        <w:spacing w:after="160" w:line="259" w:lineRule="auto"/>
        <w:rPr>
          <w:rFonts w:ascii="Arial" w:eastAsiaTheme="majorEastAsia" w:hAnsi="Arial" w:cstheme="majorBidi"/>
          <w:sz w:val="36"/>
        </w:rPr>
      </w:pPr>
      <w:r>
        <w:br w:type="page"/>
      </w:r>
    </w:p>
    <w:p w14:paraId="69077ED9" w14:textId="77FCD800" w:rsidR="00533253" w:rsidRPr="00216118" w:rsidRDefault="00533253" w:rsidP="00533253">
      <w:pPr>
        <w:pStyle w:val="MessageHeader"/>
      </w:pPr>
      <w:r>
        <w:lastRenderedPageBreak/>
        <w:t>Definitions</w:t>
      </w:r>
      <w:r>
        <w:t xml:space="preserve"> </w:t>
      </w:r>
    </w:p>
    <w:p w14:paraId="398B9F78" w14:textId="77777777" w:rsidR="00533253" w:rsidRPr="00533253" w:rsidRDefault="00533253" w:rsidP="00533253">
      <w:pPr>
        <w:rPr>
          <w:rFonts w:ascii="Helvetica" w:eastAsiaTheme="minorEastAsia" w:hAnsi="Helvetica" w:cs="Helvetica"/>
          <w:b/>
          <w:bCs/>
        </w:rPr>
      </w:pPr>
    </w:p>
    <w:p w14:paraId="3C7197AF" w14:textId="77777777" w:rsidR="00533253" w:rsidRPr="00533253" w:rsidRDefault="00533253" w:rsidP="00533253">
      <w:pPr>
        <w:rPr>
          <w:rFonts w:ascii="Helvetica" w:eastAsiaTheme="minorEastAsia" w:hAnsi="Helvetica" w:cs="Helvetica"/>
          <w:u w:val="single"/>
        </w:rPr>
      </w:pPr>
      <w:r w:rsidRPr="00533253">
        <w:rPr>
          <w:rFonts w:ascii="Helvetica" w:eastAsiaTheme="minorEastAsia" w:hAnsi="Helvetica" w:cs="Helvetica"/>
        </w:rPr>
        <w:t>The following definitions may be useful to you in your strategic planning process:</w:t>
      </w:r>
    </w:p>
    <w:p w14:paraId="6CD4ED49" w14:textId="77777777" w:rsidR="00533253" w:rsidRPr="00533253" w:rsidRDefault="00533253" w:rsidP="00533253">
      <w:pPr>
        <w:rPr>
          <w:rFonts w:ascii="Helvetica" w:eastAsiaTheme="minorEastAsia" w:hAnsi="Helvetica" w:cs="Helvetica"/>
          <w:u w:val="single"/>
        </w:rPr>
      </w:pPr>
    </w:p>
    <w:p w14:paraId="3FA00C1F" w14:textId="77777777" w:rsidR="00533253" w:rsidRPr="00533253" w:rsidRDefault="00533253" w:rsidP="00533253">
      <w:pPr>
        <w:rPr>
          <w:rFonts w:ascii="Helvetica" w:eastAsiaTheme="minorEastAsia" w:hAnsi="Helvetica" w:cs="Helvetica"/>
          <w:b/>
          <w:bCs/>
          <w:i/>
          <w:iCs/>
        </w:rPr>
      </w:pPr>
      <w:r w:rsidRPr="00533253">
        <w:rPr>
          <w:rFonts w:ascii="Helvetica" w:eastAsiaTheme="minorEastAsia" w:hAnsi="Helvetica" w:cs="Helvetica"/>
          <w:b/>
          <w:bCs/>
          <w:i/>
          <w:iCs/>
        </w:rPr>
        <w:t>Strategic Planning</w:t>
      </w:r>
    </w:p>
    <w:p w14:paraId="79FDCBD0" w14:textId="77777777" w:rsidR="00533253" w:rsidRPr="00533253" w:rsidRDefault="00533253" w:rsidP="00533253">
      <w:pPr>
        <w:rPr>
          <w:rFonts w:ascii="Helvetica" w:eastAsiaTheme="minorEastAsia" w:hAnsi="Helvetica" w:cs="Helvetica"/>
        </w:rPr>
      </w:pPr>
      <w:r w:rsidRPr="00533253">
        <w:rPr>
          <w:rFonts w:ascii="Helvetica" w:eastAsiaTheme="minorEastAsia" w:hAnsi="Helvetica" w:cs="Helvetica"/>
        </w:rPr>
        <w:t xml:space="preserve">Strategic planning is an organized effort by members of an organization to collaborate on a set of larger goals and more specific and operational objectives </w:t>
      </w:r>
      <w:proofErr w:type="gramStart"/>
      <w:r w:rsidRPr="00533253">
        <w:rPr>
          <w:rFonts w:ascii="Helvetica" w:eastAsiaTheme="minorEastAsia" w:hAnsi="Helvetica" w:cs="Helvetica"/>
        </w:rPr>
        <w:t>in order to</w:t>
      </w:r>
      <w:proofErr w:type="gramEnd"/>
      <w:r w:rsidRPr="00533253">
        <w:rPr>
          <w:rFonts w:ascii="Helvetica" w:eastAsiaTheme="minorEastAsia" w:hAnsi="Helvetica" w:cs="Helvetica"/>
        </w:rPr>
        <w:t xml:space="preserve"> set an organization’s policy direction over a given time frame, usually from a year to a decade. </w:t>
      </w:r>
      <w:r w:rsidRPr="00533253">
        <w:rPr>
          <w:rFonts w:ascii="Helvetica" w:eastAsiaTheme="minorEastAsia" w:hAnsi="Helvetica" w:cs="Helvetica"/>
        </w:rPr>
        <w:br/>
      </w:r>
      <w:r w:rsidRPr="00533253">
        <w:rPr>
          <w:rFonts w:ascii="Helvetica" w:eastAsiaTheme="minorEastAsia" w:hAnsi="Helvetica" w:cs="Helvetica"/>
        </w:rPr>
        <w:br/>
      </w:r>
      <w:r w:rsidRPr="00533253">
        <w:rPr>
          <w:rFonts w:ascii="Helvetica" w:eastAsiaTheme="minorEastAsia" w:hAnsi="Helvetica" w:cs="Helvetica"/>
          <w:b/>
          <w:bCs/>
          <w:i/>
          <w:iCs/>
          <w:color w:val="000000" w:themeColor="text1"/>
        </w:rPr>
        <w:t>Strategic Goal</w:t>
      </w:r>
      <w:r w:rsidRPr="00533253">
        <w:rPr>
          <w:rFonts w:ascii="Helvetica" w:hAnsi="Helvetica" w:cs="Helvetica"/>
        </w:rPr>
        <w:br/>
      </w:r>
      <w:r w:rsidRPr="00533253">
        <w:rPr>
          <w:rFonts w:ascii="Helvetica" w:eastAsiaTheme="minorEastAsia" w:hAnsi="Helvetica" w:cs="Helvetica"/>
          <w:color w:val="000000" w:themeColor="text1"/>
        </w:rPr>
        <w:t xml:space="preserve">Strategic goals are high level goals that reflect an organization’s mission, values, and vision over a set time frame. </w:t>
      </w:r>
    </w:p>
    <w:p w14:paraId="1880E081" w14:textId="77777777" w:rsidR="00533253" w:rsidRPr="00533253" w:rsidRDefault="00533253" w:rsidP="00533253">
      <w:pPr>
        <w:rPr>
          <w:rFonts w:ascii="Helvetica" w:eastAsiaTheme="minorEastAsia" w:hAnsi="Helvetica" w:cs="Helvetica"/>
          <w:b/>
          <w:bCs/>
          <w:i/>
          <w:iCs/>
        </w:rPr>
      </w:pPr>
      <w:r w:rsidRPr="00533253">
        <w:rPr>
          <w:rFonts w:ascii="Helvetica" w:eastAsiaTheme="minorEastAsia" w:hAnsi="Helvetica" w:cs="Helvetica"/>
          <w:b/>
          <w:bCs/>
          <w:i/>
          <w:iCs/>
          <w:color w:val="000000" w:themeColor="text1"/>
        </w:rPr>
        <w:br/>
        <w:t>Strategic Objectives</w:t>
      </w:r>
    </w:p>
    <w:p w14:paraId="233164BF" w14:textId="77777777" w:rsidR="00533253" w:rsidRPr="00533253" w:rsidRDefault="00533253" w:rsidP="00533253">
      <w:pPr>
        <w:rPr>
          <w:rFonts w:ascii="Helvetica" w:eastAsiaTheme="minorEastAsia" w:hAnsi="Helvetica" w:cs="Helvetica"/>
          <w:u w:val="single"/>
        </w:rPr>
      </w:pPr>
      <w:r w:rsidRPr="00533253">
        <w:rPr>
          <w:rFonts w:ascii="Helvetica" w:eastAsiaTheme="minorEastAsia" w:hAnsi="Helvetica" w:cs="Helvetica"/>
          <w:color w:val="000000" w:themeColor="text1"/>
        </w:rPr>
        <w:t xml:space="preserve">Strategic objectives are measurable and actionable steps toward achieving a goal. </w:t>
      </w:r>
    </w:p>
    <w:p w14:paraId="38F2A97C" w14:textId="77777777" w:rsidR="00533253" w:rsidRPr="00533253" w:rsidRDefault="00533253" w:rsidP="00533253">
      <w:pPr>
        <w:rPr>
          <w:rFonts w:ascii="Helvetica" w:eastAsiaTheme="minorEastAsia" w:hAnsi="Helvetica" w:cs="Helvetica"/>
          <w:color w:val="000000" w:themeColor="text1"/>
        </w:rPr>
      </w:pPr>
    </w:p>
    <w:p w14:paraId="505CD96E" w14:textId="77777777" w:rsidR="00533253" w:rsidRPr="00533253" w:rsidRDefault="00533253" w:rsidP="00533253">
      <w:pPr>
        <w:rPr>
          <w:rFonts w:ascii="Helvetica" w:eastAsiaTheme="minorEastAsia" w:hAnsi="Helvetica" w:cs="Helvetica"/>
          <w:color w:val="000000" w:themeColor="text1"/>
        </w:rPr>
      </w:pPr>
      <w:r w:rsidRPr="00533253">
        <w:rPr>
          <w:rFonts w:ascii="Helvetica" w:eastAsiaTheme="minorEastAsia" w:hAnsi="Helvetica" w:cs="Helvetica"/>
          <w:color w:val="000000" w:themeColor="text1"/>
        </w:rPr>
        <w:t>The following definitions are adapted from definitions provided by the CU Denver Institutional Equity Advocacy Council:</w:t>
      </w:r>
    </w:p>
    <w:p w14:paraId="150E3392" w14:textId="77777777" w:rsidR="00533253" w:rsidRPr="00533253" w:rsidRDefault="00533253" w:rsidP="00533253">
      <w:pPr>
        <w:rPr>
          <w:rFonts w:ascii="Helvetica" w:eastAsiaTheme="minorEastAsia" w:hAnsi="Helvetica" w:cs="Helvetica"/>
          <w:color w:val="000000" w:themeColor="text1"/>
          <w:u w:val="single"/>
        </w:rPr>
      </w:pPr>
    </w:p>
    <w:p w14:paraId="5CDD1D03" w14:textId="77777777" w:rsidR="00533253" w:rsidRPr="00533253" w:rsidRDefault="00533253" w:rsidP="00533253">
      <w:pPr>
        <w:rPr>
          <w:rFonts w:ascii="Helvetica" w:eastAsiaTheme="minorEastAsia" w:hAnsi="Helvetica" w:cs="Helvetica"/>
          <w:b/>
          <w:bCs/>
          <w:i/>
          <w:iCs/>
        </w:rPr>
      </w:pPr>
      <w:r w:rsidRPr="00533253">
        <w:rPr>
          <w:rFonts w:ascii="Helvetica" w:eastAsiaTheme="minorEastAsia" w:hAnsi="Helvetica" w:cs="Helvetica"/>
          <w:b/>
          <w:bCs/>
          <w:i/>
          <w:iCs/>
          <w:color w:val="000000" w:themeColor="text1"/>
        </w:rPr>
        <w:t>Equity</w:t>
      </w:r>
    </w:p>
    <w:p w14:paraId="29AEE60A" w14:textId="77777777" w:rsidR="00533253" w:rsidRPr="00533253" w:rsidRDefault="00533253" w:rsidP="00533253">
      <w:pPr>
        <w:jc w:val="both"/>
        <w:rPr>
          <w:rFonts w:ascii="Helvetica" w:eastAsiaTheme="minorEastAsia" w:hAnsi="Helvetica" w:cs="Helvetica"/>
          <w:color w:val="000000" w:themeColor="text1"/>
        </w:rPr>
      </w:pPr>
      <w:r w:rsidRPr="00533253">
        <w:rPr>
          <w:rFonts w:ascii="Helvetica" w:eastAsiaTheme="minorEastAsia" w:hAnsi="Helvetica" w:cs="Helvetica"/>
          <w:color w:val="000000" w:themeColor="text1"/>
        </w:rPr>
        <w:t xml:space="preserve">Equity is a quality of being fair to all members of an organization. To borrow a sports metaphor, equity is the quality of creating a level playing field for all players. Equity is not equality. We do not expect any of us to be equal, but we do expect that all of us will have the opportunity to succeed, be respected, and enjoy our participation in the organization without barriers that limit these things.  </w:t>
      </w:r>
    </w:p>
    <w:p w14:paraId="35BBE154" w14:textId="77777777" w:rsidR="00533253" w:rsidRPr="00533253" w:rsidRDefault="00533253" w:rsidP="00533253">
      <w:pPr>
        <w:jc w:val="both"/>
        <w:rPr>
          <w:rFonts w:ascii="Helvetica" w:eastAsiaTheme="minorEastAsia" w:hAnsi="Helvetica" w:cs="Helvetica"/>
          <w:color w:val="000000" w:themeColor="text1"/>
          <w:u w:val="single"/>
        </w:rPr>
      </w:pPr>
    </w:p>
    <w:p w14:paraId="03C0293D" w14:textId="77777777" w:rsidR="00533253" w:rsidRPr="00533253" w:rsidRDefault="00533253" w:rsidP="00533253">
      <w:pPr>
        <w:jc w:val="both"/>
        <w:rPr>
          <w:rFonts w:ascii="Helvetica" w:eastAsiaTheme="minorEastAsia" w:hAnsi="Helvetica" w:cs="Helvetica"/>
          <w:b/>
          <w:bCs/>
          <w:i/>
          <w:iCs/>
          <w:color w:val="000000" w:themeColor="text1"/>
        </w:rPr>
      </w:pPr>
      <w:r w:rsidRPr="00533253">
        <w:rPr>
          <w:rFonts w:ascii="Helvetica" w:eastAsiaTheme="minorEastAsia" w:hAnsi="Helvetica" w:cs="Helvetica"/>
          <w:b/>
          <w:bCs/>
          <w:i/>
          <w:iCs/>
          <w:color w:val="000000" w:themeColor="text1"/>
        </w:rPr>
        <w:t>Diversity</w:t>
      </w:r>
    </w:p>
    <w:p w14:paraId="7DFAB4D7" w14:textId="77777777" w:rsidR="00533253" w:rsidRPr="00533253" w:rsidRDefault="00533253" w:rsidP="00533253">
      <w:pPr>
        <w:rPr>
          <w:rFonts w:ascii="Helvetica" w:eastAsiaTheme="minorEastAsia" w:hAnsi="Helvetica" w:cs="Helvetica"/>
          <w:color w:val="000000" w:themeColor="text1"/>
        </w:rPr>
      </w:pPr>
      <w:r w:rsidRPr="00533253">
        <w:rPr>
          <w:rFonts w:ascii="Helvetica" w:eastAsiaTheme="minorEastAsia" w:hAnsi="Helvetica" w:cs="Helvetica"/>
          <w:color w:val="000000" w:themeColor="text1"/>
        </w:rPr>
        <w:t xml:space="preserve">Diversity is the range of differences among people, including but not limited to race, sex, gender, religion, socioeconomic status, sexual orientation, disability, age, religion, veteran status, and political beliefs, among other examples. </w:t>
      </w:r>
    </w:p>
    <w:p w14:paraId="15F89857" w14:textId="77777777" w:rsidR="00533253" w:rsidRPr="00533253" w:rsidRDefault="00533253" w:rsidP="00533253">
      <w:pPr>
        <w:rPr>
          <w:rFonts w:ascii="Helvetica" w:eastAsiaTheme="minorEastAsia" w:hAnsi="Helvetica" w:cs="Helvetica"/>
          <w:color w:val="000000" w:themeColor="text1"/>
          <w:u w:val="single"/>
        </w:rPr>
      </w:pPr>
    </w:p>
    <w:p w14:paraId="7CF8FB5F" w14:textId="77777777" w:rsidR="00533253" w:rsidRPr="00533253" w:rsidRDefault="00533253" w:rsidP="00533253">
      <w:pPr>
        <w:rPr>
          <w:rFonts w:ascii="Helvetica" w:eastAsiaTheme="minorEastAsia" w:hAnsi="Helvetica" w:cs="Helvetica"/>
          <w:b/>
          <w:bCs/>
          <w:i/>
          <w:iCs/>
          <w:color w:val="000000" w:themeColor="text1"/>
        </w:rPr>
      </w:pPr>
      <w:r w:rsidRPr="00533253">
        <w:rPr>
          <w:rFonts w:ascii="Helvetica" w:eastAsiaTheme="minorEastAsia" w:hAnsi="Helvetica" w:cs="Helvetica"/>
          <w:b/>
          <w:bCs/>
          <w:i/>
          <w:iCs/>
          <w:color w:val="000000" w:themeColor="text1"/>
        </w:rPr>
        <w:t>Inclusion</w:t>
      </w:r>
    </w:p>
    <w:p w14:paraId="76D06D6F" w14:textId="77777777" w:rsidR="00533253" w:rsidRPr="00533253" w:rsidRDefault="00533253" w:rsidP="00533253">
      <w:pPr>
        <w:rPr>
          <w:rFonts w:ascii="Helvetica" w:eastAsiaTheme="minorEastAsia" w:hAnsi="Helvetica" w:cs="Helvetica"/>
          <w:color w:val="000000" w:themeColor="text1"/>
        </w:rPr>
      </w:pPr>
      <w:r w:rsidRPr="00533253">
        <w:rPr>
          <w:rFonts w:ascii="Helvetica" w:eastAsiaTheme="minorEastAsia" w:hAnsi="Helvetica" w:cs="Helvetica"/>
          <w:color w:val="000000" w:themeColor="text1"/>
        </w:rPr>
        <w:t xml:space="preserve">Inclusion is a behavior that leads to a positive workplace culture—one that welcomes, values, and respects the diversity of people within the organization. </w:t>
      </w:r>
    </w:p>
    <w:p w14:paraId="35033A54" w14:textId="77777777" w:rsidR="00533253" w:rsidRPr="00533253" w:rsidRDefault="00533253" w:rsidP="00533253">
      <w:pPr>
        <w:rPr>
          <w:rFonts w:ascii="Helvetica" w:eastAsiaTheme="minorEastAsia" w:hAnsi="Helvetica" w:cs="Helvetica"/>
          <w:color w:val="000000" w:themeColor="text1"/>
          <w:u w:val="single"/>
        </w:rPr>
      </w:pPr>
    </w:p>
    <w:p w14:paraId="57E17DDC" w14:textId="77777777" w:rsidR="00533253" w:rsidRPr="00533253" w:rsidRDefault="00533253" w:rsidP="00533253">
      <w:pPr>
        <w:rPr>
          <w:rFonts w:ascii="Helvetica" w:eastAsiaTheme="minorEastAsia" w:hAnsi="Helvetica" w:cs="Helvetica"/>
          <w:b/>
          <w:bCs/>
          <w:i/>
          <w:iCs/>
          <w:color w:val="000000" w:themeColor="text1"/>
        </w:rPr>
      </w:pPr>
      <w:r w:rsidRPr="00533253">
        <w:rPr>
          <w:rFonts w:ascii="Helvetica" w:eastAsiaTheme="minorEastAsia" w:hAnsi="Helvetica" w:cs="Helvetica"/>
          <w:b/>
          <w:bCs/>
          <w:i/>
          <w:iCs/>
          <w:color w:val="000000" w:themeColor="text1"/>
        </w:rPr>
        <w:t>Safety</w:t>
      </w:r>
    </w:p>
    <w:p w14:paraId="00A6367F" w14:textId="77777777" w:rsidR="00533253" w:rsidRPr="00533253" w:rsidRDefault="00533253" w:rsidP="00533253">
      <w:pPr>
        <w:rPr>
          <w:rFonts w:ascii="Helvetica" w:eastAsiaTheme="minorEastAsia" w:hAnsi="Helvetica" w:cs="Helvetica"/>
          <w:color w:val="000000" w:themeColor="text1"/>
          <w:u w:val="single"/>
        </w:rPr>
      </w:pPr>
      <w:r w:rsidRPr="00533253">
        <w:rPr>
          <w:rFonts w:ascii="Helvetica" w:eastAsiaTheme="minorEastAsia" w:hAnsi="Helvetica" w:cs="Helvetica"/>
          <w:color w:val="000000" w:themeColor="text1"/>
        </w:rPr>
        <w:t xml:space="preserve">Safety is both the practice and condition (safe) of ensuring that within an interpersonal or collective environment, individuals experience (feel, think, and believe they have) fair and reasonable opportunities to share their perspectives, particularly those held by individuals from historically minoritized backgrounds. Individuals should feel comfortable taking risks and failing without fear of being harmed, shamed, or retaliated against.  All members of the CU Denver community can raise EDI concerns about their learning/ working environment without retaliation. When targeted or threatened, members of the CU Denver community will be protected through the enactment of protocols, grievance procedures, and other mechanisms. </w:t>
      </w:r>
    </w:p>
    <w:p w14:paraId="038543E3" w14:textId="77777777" w:rsidR="00533253" w:rsidRPr="00533253" w:rsidRDefault="00533253" w:rsidP="00533253">
      <w:pPr>
        <w:rPr>
          <w:rFonts w:ascii="Helvetica" w:eastAsiaTheme="minorEastAsia" w:hAnsi="Helvetica" w:cs="Helvetica"/>
          <w:color w:val="000000" w:themeColor="text1"/>
          <w:u w:val="single"/>
        </w:rPr>
      </w:pPr>
    </w:p>
    <w:p w14:paraId="2A8A1337" w14:textId="77777777" w:rsidR="00533253" w:rsidRPr="00533253" w:rsidRDefault="00533253" w:rsidP="00533253">
      <w:pPr>
        <w:rPr>
          <w:rFonts w:ascii="Helvetica" w:eastAsiaTheme="minorEastAsia" w:hAnsi="Helvetica" w:cs="Helvetica"/>
          <w:b/>
          <w:bCs/>
          <w:i/>
          <w:iCs/>
          <w:color w:val="000000" w:themeColor="text1"/>
        </w:rPr>
      </w:pPr>
      <w:r w:rsidRPr="00533253">
        <w:rPr>
          <w:rFonts w:ascii="Helvetica" w:eastAsiaTheme="minorEastAsia" w:hAnsi="Helvetica" w:cs="Helvetica"/>
          <w:b/>
          <w:bCs/>
          <w:i/>
          <w:iCs/>
          <w:color w:val="000000" w:themeColor="text1"/>
        </w:rPr>
        <w:t>Belonging</w:t>
      </w:r>
    </w:p>
    <w:p w14:paraId="0E0FE95A" w14:textId="77777777" w:rsidR="00533253" w:rsidRPr="00533253" w:rsidRDefault="00533253" w:rsidP="00533253">
      <w:pPr>
        <w:rPr>
          <w:rFonts w:ascii="Helvetica" w:eastAsiaTheme="minorEastAsia" w:hAnsi="Helvetica" w:cs="Helvetica"/>
          <w:color w:val="000000" w:themeColor="text1"/>
        </w:rPr>
      </w:pPr>
      <w:r w:rsidRPr="00533253">
        <w:rPr>
          <w:rFonts w:ascii="Helvetica" w:eastAsiaTheme="minorEastAsia" w:hAnsi="Helvetica" w:cs="Helvetica"/>
          <w:color w:val="000000" w:themeColor="text1"/>
        </w:rPr>
        <w:t>Belonging is the experience of acceptance, support, connection, value, and respect within a community. For individuals from historically minoritized backgrounds, a sense of belonging encourages and supports their full and authentic participation as physical, mental, emotional, religious, intellectual, social, and cultural beings. Additionally, belonging at CU Denver is directly tied to the likelihood of success and retention of staff, students, and faculty, and this requires that the CU Denver community ensure that individuals from historically minoritized backgrounds gain acceptance, attention, and support from members of the entire community, while also providing the same care and attention to other members of the community.</w:t>
      </w:r>
    </w:p>
    <w:p w14:paraId="1377D703" w14:textId="77777777" w:rsidR="00533253" w:rsidRPr="00533253" w:rsidRDefault="00533253" w:rsidP="00533253">
      <w:pPr>
        <w:rPr>
          <w:rFonts w:ascii="Helvetica" w:eastAsiaTheme="minorEastAsia" w:hAnsi="Helvetica" w:cs="Helvetica"/>
          <w:color w:val="000000" w:themeColor="text1"/>
          <w:u w:val="single"/>
        </w:rPr>
      </w:pPr>
    </w:p>
    <w:p w14:paraId="7780377C" w14:textId="77777777" w:rsidR="00533253" w:rsidRPr="00533253" w:rsidRDefault="00533253" w:rsidP="00533253">
      <w:pPr>
        <w:rPr>
          <w:rFonts w:ascii="Helvetica" w:eastAsiaTheme="minorEastAsia" w:hAnsi="Helvetica" w:cs="Helvetica"/>
          <w:b/>
          <w:bCs/>
          <w:i/>
          <w:iCs/>
          <w:color w:val="000000" w:themeColor="text1"/>
        </w:rPr>
      </w:pPr>
      <w:r w:rsidRPr="00533253">
        <w:rPr>
          <w:rFonts w:ascii="Helvetica" w:eastAsiaTheme="minorEastAsia" w:hAnsi="Helvetica" w:cs="Helvetica"/>
          <w:b/>
          <w:bCs/>
          <w:i/>
          <w:iCs/>
          <w:color w:val="000000" w:themeColor="text1"/>
        </w:rPr>
        <w:t>Implications for Practicing Safety and Belonging</w:t>
      </w:r>
    </w:p>
    <w:p w14:paraId="0CDD8ABF" w14:textId="77777777" w:rsidR="00533253" w:rsidRPr="00533253" w:rsidRDefault="00533253" w:rsidP="00533253">
      <w:pPr>
        <w:rPr>
          <w:rFonts w:ascii="Helvetica" w:eastAsiaTheme="minorEastAsia" w:hAnsi="Helvetica" w:cs="Helvetica"/>
          <w:color w:val="000000" w:themeColor="text1"/>
        </w:rPr>
      </w:pPr>
      <w:r w:rsidRPr="00533253">
        <w:rPr>
          <w:rFonts w:ascii="Helvetica" w:eastAsiaTheme="minorEastAsia" w:hAnsi="Helvetica" w:cs="Helvetica"/>
          <w:color w:val="000000" w:themeColor="text1"/>
        </w:rPr>
        <w:t>For university employees from historically minoritized communities, safety and belonging means being able to raise EDI concerns about their learning and working environment without retaliation. When targeted or threatened, members of the CU Denver community will be supported and protected by appropriate and equitable protocols, use of robust grievance procedures, guidance from equity-oriented policies, and the care and support of members of the CU Denver community.</w:t>
      </w:r>
    </w:p>
    <w:p w14:paraId="2A207277" w14:textId="77777777" w:rsidR="00533253" w:rsidRPr="00533253" w:rsidRDefault="00533253" w:rsidP="00533253">
      <w:pPr>
        <w:rPr>
          <w:rFonts w:ascii="Helvetica" w:eastAsiaTheme="minorEastAsia" w:hAnsi="Helvetica" w:cs="Helvetica"/>
          <w:color w:val="000000" w:themeColor="text1"/>
          <w:u w:val="single"/>
        </w:rPr>
      </w:pPr>
    </w:p>
    <w:p w14:paraId="39D41819" w14:textId="77777777" w:rsidR="00533253" w:rsidRPr="00533253" w:rsidRDefault="00533253" w:rsidP="00533253">
      <w:pPr>
        <w:rPr>
          <w:rFonts w:ascii="Helvetica" w:eastAsiaTheme="minorEastAsia" w:hAnsi="Helvetica" w:cs="Helvetica"/>
          <w:b/>
          <w:bCs/>
          <w:i/>
          <w:iCs/>
          <w:color w:val="000000" w:themeColor="text1"/>
        </w:rPr>
      </w:pPr>
      <w:r w:rsidRPr="00533253">
        <w:rPr>
          <w:rFonts w:ascii="Helvetica" w:eastAsiaTheme="minorEastAsia" w:hAnsi="Helvetica" w:cs="Helvetica"/>
          <w:b/>
          <w:bCs/>
          <w:i/>
          <w:iCs/>
          <w:color w:val="000000" w:themeColor="text1"/>
        </w:rPr>
        <w:t>Harm</w:t>
      </w:r>
    </w:p>
    <w:p w14:paraId="18AD3AE5" w14:textId="77777777" w:rsidR="00533253" w:rsidRPr="00533253" w:rsidRDefault="00533253" w:rsidP="00533253">
      <w:pPr>
        <w:rPr>
          <w:rFonts w:ascii="Helvetica" w:eastAsiaTheme="minorEastAsia" w:hAnsi="Helvetica" w:cs="Helvetica"/>
          <w:color w:val="000000" w:themeColor="text1"/>
        </w:rPr>
      </w:pPr>
      <w:r w:rsidRPr="00533253">
        <w:rPr>
          <w:rFonts w:ascii="Helvetica" w:eastAsiaTheme="minorEastAsia" w:hAnsi="Helvetica" w:cs="Helvetica"/>
          <w:color w:val="000000" w:themeColor="text1"/>
        </w:rPr>
        <w:t>Harm refers to a psychological, emotional, physical, or intellectual experience, whether intentional or unintentional, resulting in the reduction of the safety and/or sense of belonging for any faculty, staff, student, or group. For individuals and groups from historically minoritized communities, instances of harm reverberate with past instances of collective or targeted threat and can often result in compounded consequences.</w:t>
      </w:r>
    </w:p>
    <w:p w14:paraId="73E3E73F" w14:textId="1B61235B" w:rsidR="002E4755" w:rsidRDefault="002E4755" w:rsidP="005C7856">
      <w:pPr>
        <w:tabs>
          <w:tab w:val="right" w:leader="dot" w:pos="8640"/>
        </w:tabs>
        <w:rPr>
          <w:rFonts w:ascii="Helvetica Neue" w:hAnsi="Helvetica Neue"/>
        </w:rPr>
      </w:pPr>
    </w:p>
    <w:sectPr w:rsidR="002E4755" w:rsidSect="00996BC3">
      <w:foot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2B10" w14:textId="77777777" w:rsidR="00F1096D" w:rsidRDefault="00F1096D" w:rsidP="009F08B1">
      <w:r>
        <w:separator/>
      </w:r>
    </w:p>
  </w:endnote>
  <w:endnote w:type="continuationSeparator" w:id="0">
    <w:p w14:paraId="4746CAF5" w14:textId="77777777" w:rsidR="00F1096D" w:rsidRDefault="00F1096D" w:rsidP="009F08B1">
      <w:r>
        <w:continuationSeparator/>
      </w:r>
    </w:p>
  </w:endnote>
  <w:endnote w:type="continuationNotice" w:id="1">
    <w:p w14:paraId="478CF6E8" w14:textId="77777777" w:rsidR="00F1096D" w:rsidRDefault="00F10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charset w:val="00"/>
    <w:family w:val="swiss"/>
    <w:pitch w:val="variable"/>
    <w:sig w:usb0="00000287" w:usb1="000008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sz w:val="20"/>
        <w:szCs w:val="20"/>
      </w:rPr>
      <w:id w:val="-1588536361"/>
      <w:docPartObj>
        <w:docPartGallery w:val="Page Numbers (Bottom of Page)"/>
        <w:docPartUnique/>
      </w:docPartObj>
    </w:sdtPr>
    <w:sdtEndPr>
      <w:rPr>
        <w:rStyle w:val="PageNumber"/>
        <w:rFonts w:cs="Calibri"/>
      </w:rPr>
    </w:sdtEndPr>
    <w:sdtContent>
      <w:p w14:paraId="1A0CF384" w14:textId="77777777" w:rsidR="00DE102A" w:rsidRPr="008E7DF5" w:rsidRDefault="00DE102A" w:rsidP="00EA4061">
        <w:pPr>
          <w:pStyle w:val="Footer"/>
          <w:framePr w:wrap="none" w:vAnchor="text" w:hAnchor="margin" w:xAlign="right" w:y="1"/>
          <w:rPr>
            <w:rStyle w:val="PageNumber"/>
            <w:rFonts w:ascii="Helvetica" w:hAnsi="Helvetica" w:cs="Calibri"/>
            <w:sz w:val="20"/>
            <w:szCs w:val="20"/>
          </w:rPr>
        </w:pPr>
        <w:r w:rsidRPr="008E7DF5">
          <w:rPr>
            <w:rStyle w:val="PageNumber"/>
            <w:rFonts w:ascii="Helvetica" w:hAnsi="Helvetica" w:cs="Calibri"/>
            <w:sz w:val="20"/>
            <w:szCs w:val="20"/>
          </w:rPr>
          <w:fldChar w:fldCharType="begin"/>
        </w:r>
        <w:r w:rsidRPr="008E7DF5">
          <w:rPr>
            <w:rStyle w:val="PageNumber"/>
            <w:rFonts w:ascii="Helvetica" w:hAnsi="Helvetica" w:cs="Calibri"/>
            <w:sz w:val="20"/>
            <w:szCs w:val="20"/>
          </w:rPr>
          <w:instrText xml:space="preserve"> PAGE </w:instrText>
        </w:r>
        <w:r w:rsidRPr="008E7DF5">
          <w:rPr>
            <w:rStyle w:val="PageNumber"/>
            <w:rFonts w:ascii="Helvetica" w:hAnsi="Helvetica" w:cs="Calibri"/>
            <w:sz w:val="20"/>
            <w:szCs w:val="20"/>
          </w:rPr>
          <w:fldChar w:fldCharType="separate"/>
        </w:r>
        <w:r w:rsidRPr="008E7DF5">
          <w:rPr>
            <w:rStyle w:val="PageNumber"/>
            <w:rFonts w:ascii="Helvetica" w:hAnsi="Helvetica" w:cs="Calibri"/>
            <w:noProof/>
            <w:sz w:val="20"/>
            <w:szCs w:val="20"/>
          </w:rPr>
          <w:t>2</w:t>
        </w:r>
        <w:r w:rsidRPr="008E7DF5">
          <w:rPr>
            <w:rStyle w:val="PageNumber"/>
            <w:rFonts w:ascii="Helvetica" w:hAnsi="Helvetica" w:cs="Calibri"/>
            <w:sz w:val="20"/>
            <w:szCs w:val="20"/>
          </w:rPr>
          <w:fldChar w:fldCharType="end"/>
        </w:r>
      </w:p>
    </w:sdtContent>
  </w:sdt>
  <w:p w14:paraId="7DE6DDB3" w14:textId="58251C9F" w:rsidR="00DE102A" w:rsidRPr="008E7DF5" w:rsidRDefault="00DE102A" w:rsidP="00F812DD">
    <w:pPr>
      <w:ind w:right="360"/>
      <w:jc w:val="right"/>
      <w:rPr>
        <w:rFonts w:ascii="Helvetica" w:hAnsi="Helvetica" w:cs="Arial"/>
        <w:sz w:val="20"/>
        <w:szCs w:val="20"/>
      </w:rPr>
    </w:pPr>
    <w:r w:rsidRPr="008E7DF5">
      <w:rPr>
        <w:rFonts w:ascii="Helvetica" w:hAnsi="Helvetica"/>
        <w:noProof/>
        <w:sz w:val="20"/>
        <w:szCs w:val="20"/>
      </w:rPr>
      <w:drawing>
        <wp:anchor distT="0" distB="0" distL="114300" distR="114300" simplePos="0" relativeHeight="251660289" behindDoc="0" locked="0" layoutInCell="1" allowOverlap="1" wp14:anchorId="0FBEFB98" wp14:editId="4C672C70">
          <wp:simplePos x="0" y="0"/>
          <wp:positionH relativeFrom="margin">
            <wp:posOffset>-42545</wp:posOffset>
          </wp:positionH>
          <wp:positionV relativeFrom="margin">
            <wp:posOffset>8394912</wp:posOffset>
          </wp:positionV>
          <wp:extent cx="1010285" cy="30543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Denver_cond_clr.eps"/>
                  <pic:cNvPicPr/>
                </pic:nvPicPr>
                <pic:blipFill>
                  <a:blip r:embed="rId1">
                    <a:extLst>
                      <a:ext uri="{28A0092B-C50C-407E-A947-70E740481C1C}">
                        <a14:useLocalDpi xmlns:a14="http://schemas.microsoft.com/office/drawing/2010/main" val="0"/>
                      </a:ext>
                    </a:extLst>
                  </a:blip>
                  <a:stretch>
                    <a:fillRect/>
                  </a:stretch>
                </pic:blipFill>
                <pic:spPr>
                  <a:xfrm>
                    <a:off x="0" y="0"/>
                    <a:ext cx="1010285" cy="305435"/>
                  </a:xfrm>
                  <a:prstGeom prst="rect">
                    <a:avLst/>
                  </a:prstGeom>
                </pic:spPr>
              </pic:pic>
            </a:graphicData>
          </a:graphic>
          <wp14:sizeRelH relativeFrom="margin">
            <wp14:pctWidth>0</wp14:pctWidth>
          </wp14:sizeRelH>
          <wp14:sizeRelV relativeFrom="margin">
            <wp14:pctHeight>0</wp14:pctHeight>
          </wp14:sizeRelV>
        </wp:anchor>
      </w:drawing>
    </w:r>
    <w:r w:rsidRPr="008E7DF5">
      <w:rPr>
        <w:rFonts w:ascii="Helvetica" w:hAnsi="Helvetica" w:cs="Arial"/>
        <w:noProof/>
        <w:sz w:val="20"/>
        <w:szCs w:val="20"/>
      </w:rPr>
      <mc:AlternateContent>
        <mc:Choice Requires="wps">
          <w:drawing>
            <wp:anchor distT="0" distB="0" distL="114300" distR="114300" simplePos="0" relativeHeight="251661313" behindDoc="0" locked="0" layoutInCell="1" allowOverlap="1" wp14:anchorId="5FF25A99" wp14:editId="6F8A7F30">
              <wp:simplePos x="0" y="0"/>
              <wp:positionH relativeFrom="column">
                <wp:posOffset>-39370</wp:posOffset>
              </wp:positionH>
              <wp:positionV relativeFrom="paragraph">
                <wp:posOffset>-124422</wp:posOffset>
              </wp:positionV>
              <wp:extent cx="5980922" cy="20994"/>
              <wp:effectExtent l="0" t="0" r="13970" b="17145"/>
              <wp:wrapNone/>
              <wp:docPr id="2" name="Straight Connector 2"/>
              <wp:cNvGraphicFramePr/>
              <a:graphic xmlns:a="http://schemas.openxmlformats.org/drawingml/2006/main">
                <a:graphicData uri="http://schemas.microsoft.com/office/word/2010/wordprocessingShape">
                  <wps:wsp>
                    <wps:cNvCnPr/>
                    <wps:spPr>
                      <a:xfrm>
                        <a:off x="0" y="0"/>
                        <a:ext cx="5980922" cy="2099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7D5EB" id="Straight Connector 2" o:spid="_x0000_s1026"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9.8pt" to="467.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" strokecolor="black [3213]" strokeweight=".25pt">
              <v:stroke joinstyle="miter"/>
            </v:line>
          </w:pict>
        </mc:Fallback>
      </mc:AlternateContent>
    </w:r>
    <w:r w:rsidR="005F4C25">
      <w:rPr>
        <w:rFonts w:ascii="Helvetica" w:hAnsi="Helvetica" w:cs="Arial"/>
        <w:sz w:val="20"/>
        <w:szCs w:val="20"/>
      </w:rPr>
      <w:t>CLAS IE Unit Plan</w:t>
    </w:r>
  </w:p>
  <w:p w14:paraId="1CD41890" w14:textId="1B1C7103" w:rsidR="00DE102A" w:rsidRPr="00F27B63" w:rsidRDefault="005F4C25" w:rsidP="00216118">
    <w:pPr>
      <w:ind w:right="360"/>
      <w:jc w:val="right"/>
      <w:rPr>
        <w:rFonts w:ascii="Helvetica Neue" w:hAnsi="Helvetica Neue" w:cs="Arial"/>
        <w:sz w:val="18"/>
        <w:szCs w:val="18"/>
        <w:vertAlign w:val="subscript"/>
      </w:rPr>
    </w:pPr>
    <w:r>
      <w:rPr>
        <w:rFonts w:ascii="Helvetica Neue" w:hAnsi="Helvetica Neue" w:cs="Arial"/>
        <w:sz w:val="16"/>
        <w:szCs w:val="16"/>
      </w:rPr>
      <w:t>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1077" w14:textId="77777777" w:rsidR="00F1096D" w:rsidRDefault="00F1096D" w:rsidP="009F08B1">
      <w:r>
        <w:separator/>
      </w:r>
    </w:p>
  </w:footnote>
  <w:footnote w:type="continuationSeparator" w:id="0">
    <w:p w14:paraId="0700916E" w14:textId="77777777" w:rsidR="00F1096D" w:rsidRDefault="00F1096D" w:rsidP="009F08B1">
      <w:r>
        <w:continuationSeparator/>
      </w:r>
    </w:p>
  </w:footnote>
  <w:footnote w:type="continuationNotice" w:id="1">
    <w:p w14:paraId="65EB06EE" w14:textId="77777777" w:rsidR="00F1096D" w:rsidRDefault="00F1096D"/>
  </w:footnote>
  <w:footnote w:id="2">
    <w:p w14:paraId="6701D7E5" w14:textId="77777777" w:rsidR="005F4C25" w:rsidRDefault="005F4C25" w:rsidP="005F4C25">
      <w:pPr>
        <w:pStyle w:val="FootnoteText"/>
      </w:pPr>
      <w:r w:rsidRPr="7582B8D0">
        <w:rPr>
          <w:rStyle w:val="FootnoteReference"/>
        </w:rPr>
        <w:footnoteRef/>
      </w:r>
      <w:r>
        <w:t xml:space="preserve"> CU Denver 2030 Strategic Plan, https://www.ucdenver.edu/2030/goals-for-2030/equity</w:t>
      </w:r>
    </w:p>
  </w:footnote>
  <w:footnote w:id="3">
    <w:p w14:paraId="4CC466A0" w14:textId="77777777" w:rsidR="005F4C25" w:rsidRDefault="005F4C25" w:rsidP="005F4C25">
      <w:pPr>
        <w:pStyle w:val="FootnoteText"/>
      </w:pPr>
      <w:r w:rsidRPr="081EC50C">
        <w:rPr>
          <w:rStyle w:val="FootnoteReference"/>
        </w:rPr>
        <w:footnoteRef/>
      </w:r>
      <w:r>
        <w:t xml:space="preserve"> The Inclusive Excellence Council is a council convened by the Vice Chancellor for Diversity, Equity, and Inclusion. It includes members from each of the schools and colleges as well as administrative units such as Human Resources and University Communications. Some members were invited by the </w:t>
      </w:r>
      <w:proofErr w:type="gramStart"/>
      <w:r>
        <w:t>VCDEI</w:t>
      </w:r>
      <w:proofErr w:type="gramEnd"/>
      <w:r>
        <w:t xml:space="preserve"> and others were appointed by the Deans/Directors/VCs/AVCs of their units. Associate Dean Marjorie Levine-Clark was invited by the VCDEI to represent CLAS. </w:t>
      </w:r>
    </w:p>
  </w:footnote>
  <w:footnote w:id="4">
    <w:p w14:paraId="709CFDB4" w14:textId="77777777" w:rsidR="00427B2F" w:rsidRDefault="00427B2F" w:rsidP="00427B2F">
      <w:pPr>
        <w:pStyle w:val="FootnoteText"/>
        <w:rPr>
          <w:i/>
          <w:iCs/>
        </w:rPr>
      </w:pPr>
      <w:r w:rsidRPr="7582B8D0">
        <w:rPr>
          <w:rStyle w:val="FootnoteReference"/>
        </w:rPr>
        <w:footnoteRef/>
      </w:r>
      <w:r>
        <w:t xml:space="preserve"> CU Denver, </w:t>
      </w:r>
      <w:r w:rsidRPr="7582B8D0">
        <w:rPr>
          <w:i/>
          <w:iCs/>
        </w:rPr>
        <w:t>Equity Task Force Report</w:t>
      </w:r>
      <w:r w:rsidRPr="7582B8D0">
        <w:t>, 4, https://www.ucdenver.edu/docs/librariesprovider15/default-document-library/equity-task-force-report.pdf?sfvrsn=7c8276ba_2.</w:t>
      </w:r>
    </w:p>
  </w:footnote>
  <w:footnote w:id="5">
    <w:p w14:paraId="51BDC97E" w14:textId="77777777" w:rsidR="00427B2F" w:rsidRDefault="00427B2F" w:rsidP="00427B2F">
      <w:pPr>
        <w:spacing w:line="257" w:lineRule="auto"/>
      </w:pPr>
      <w:r w:rsidRPr="081EC50C">
        <w:rPr>
          <w:rStyle w:val="FootnoteReference"/>
        </w:rPr>
        <w:footnoteRef/>
      </w:r>
      <w:r>
        <w:t xml:space="preserve"> </w:t>
      </w:r>
      <w:r w:rsidRPr="00496906">
        <w:rPr>
          <w:rFonts w:ascii="Calibri" w:eastAsia="Calibri" w:hAnsi="Calibri" w:cs="Calibri"/>
          <w:sz w:val="20"/>
          <w:szCs w:val="20"/>
        </w:rPr>
        <w:t xml:space="preserve">By minoritized groups, we refer to groups of people that are historically and currently marginalized, underrepresented, and underserved in the U.S., including but not limited to those that self-identify as Black, African Americans, Hispanic, Latinx, Latino/Chicano, Asian Americans, American Indian, Alaskan Native, Pacific Islanders, Lesbian, Gay, Bisexual, Trans, Queer, + Intersex, Asexual (and limitless sexual orientations and gender identities), people with disabilities, and women. (Adapted from </w:t>
      </w:r>
      <w:hyperlink r:id="rId1">
        <w:r w:rsidRPr="00496906">
          <w:rPr>
            <w:rStyle w:val="Hyperlink"/>
            <w:rFonts w:ascii="Calibri" w:eastAsia="Calibri" w:hAnsi="Calibri" w:cs="Calibri"/>
            <w:sz w:val="20"/>
            <w:szCs w:val="20"/>
          </w:rPr>
          <w:t>UC Berkeley, 2009</w:t>
        </w:r>
      </w:hyperlink>
      <w:r w:rsidRPr="00496906">
        <w:rPr>
          <w:rFonts w:ascii="Calibri" w:eastAsia="Calibri" w:hAnsi="Calibri" w:cs="Calibri"/>
          <w:sz w:val="20"/>
          <w:szCs w:val="20"/>
        </w:rPr>
        <w:t>, 35)</w:t>
      </w:r>
      <w:r>
        <w:rPr>
          <w:rFonts w:ascii="Calibri" w:eastAsia="Calibri" w:hAnsi="Calibri" w:cs="Calibri"/>
          <w:sz w:val="20"/>
          <w:szCs w:val="20"/>
        </w:rPr>
        <w:t>.</w:t>
      </w:r>
    </w:p>
    <w:p w14:paraId="78E7BE36" w14:textId="77777777" w:rsidR="00427B2F" w:rsidRDefault="00427B2F" w:rsidP="00427B2F">
      <w:pPr>
        <w:pStyle w:val="FootnoteText"/>
      </w:pPr>
    </w:p>
  </w:footnote>
  <w:footnote w:id="6">
    <w:p w14:paraId="31DC60EB" w14:textId="030FAB59" w:rsidR="00632875" w:rsidRDefault="00632875" w:rsidP="00632875">
      <w:pPr>
        <w:pStyle w:val="FootnoteText"/>
      </w:pPr>
      <w:r w:rsidRPr="081EC50C">
        <w:rPr>
          <w:rStyle w:val="FootnoteReference"/>
        </w:rPr>
        <w:footnoteRef/>
      </w:r>
      <w:r>
        <w:t xml:space="preserve">  The members of this working group, Mike Green (Integrative Biology), Michelle Comstock (English), Edelina Burciaga (Social Sciences), Ivan </w:t>
      </w:r>
      <w:r w:rsidR="00237A5C" w:rsidRPr="00237A5C">
        <w:t>Ramírez</w:t>
      </w:r>
      <w:r w:rsidR="00237A5C" w:rsidRPr="00237A5C">
        <w:t xml:space="preserve"> </w:t>
      </w:r>
      <w:r>
        <w:t>(Integrated Sciences), and Faye Caronan (CLAS Dean’s Office) were invited to join Marjorie Levine-Clark as members of the Inclusive Excellence Council during the period of this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7FC"/>
    <w:multiLevelType w:val="hybridMultilevel"/>
    <w:tmpl w:val="C01C7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50D8"/>
    <w:multiLevelType w:val="hybridMultilevel"/>
    <w:tmpl w:val="445A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2C3"/>
    <w:multiLevelType w:val="multilevel"/>
    <w:tmpl w:val="7040CC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591B94"/>
    <w:multiLevelType w:val="hybridMultilevel"/>
    <w:tmpl w:val="5A0E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30B73"/>
    <w:multiLevelType w:val="multilevel"/>
    <w:tmpl w:val="D1B0F5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AF30CD"/>
    <w:multiLevelType w:val="hybridMultilevel"/>
    <w:tmpl w:val="C5EC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82679"/>
    <w:multiLevelType w:val="multilevel"/>
    <w:tmpl w:val="7040CC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CC4015"/>
    <w:multiLevelType w:val="multilevel"/>
    <w:tmpl w:val="AC6AE572"/>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9C60246"/>
    <w:multiLevelType w:val="multilevel"/>
    <w:tmpl w:val="AC6AE572"/>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A309FF"/>
    <w:multiLevelType w:val="multilevel"/>
    <w:tmpl w:val="7040CC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5F66C5"/>
    <w:multiLevelType w:val="multilevel"/>
    <w:tmpl w:val="AC6AE572"/>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F0580F"/>
    <w:multiLevelType w:val="hybridMultilevel"/>
    <w:tmpl w:val="FC5E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46598"/>
    <w:multiLevelType w:val="hybridMultilevel"/>
    <w:tmpl w:val="9BC6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7667D"/>
    <w:multiLevelType w:val="multilevel"/>
    <w:tmpl w:val="6BF28D42"/>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BC4385"/>
    <w:multiLevelType w:val="hybridMultilevel"/>
    <w:tmpl w:val="0FA0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7AAF"/>
    <w:multiLevelType w:val="multilevel"/>
    <w:tmpl w:val="D1B0F58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Roman"/>
      <w:lvlText w:val="%4."/>
      <w:lvlJc w:val="righ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603881494">
    <w:abstractNumId w:val="12"/>
  </w:num>
  <w:num w:numId="2" w16cid:durableId="2124374421">
    <w:abstractNumId w:val="11"/>
  </w:num>
  <w:num w:numId="3" w16cid:durableId="1705248010">
    <w:abstractNumId w:val="14"/>
  </w:num>
  <w:num w:numId="4" w16cid:durableId="877738330">
    <w:abstractNumId w:val="0"/>
  </w:num>
  <w:num w:numId="5" w16cid:durableId="195194518">
    <w:abstractNumId w:val="3"/>
  </w:num>
  <w:num w:numId="6" w16cid:durableId="735396819">
    <w:abstractNumId w:val="5"/>
  </w:num>
  <w:num w:numId="7" w16cid:durableId="783814139">
    <w:abstractNumId w:val="1"/>
  </w:num>
  <w:num w:numId="8" w16cid:durableId="890189659">
    <w:abstractNumId w:val="8"/>
  </w:num>
  <w:num w:numId="9" w16cid:durableId="1778480454">
    <w:abstractNumId w:val="7"/>
  </w:num>
  <w:num w:numId="10" w16cid:durableId="1274166982">
    <w:abstractNumId w:val="10"/>
  </w:num>
  <w:num w:numId="11" w16cid:durableId="640620497">
    <w:abstractNumId w:val="13"/>
  </w:num>
  <w:num w:numId="12" w16cid:durableId="1614702511">
    <w:abstractNumId w:val="4"/>
  </w:num>
  <w:num w:numId="13" w16cid:durableId="931547550">
    <w:abstractNumId w:val="15"/>
  </w:num>
  <w:num w:numId="14" w16cid:durableId="770006904">
    <w:abstractNumId w:val="9"/>
  </w:num>
  <w:num w:numId="15" w16cid:durableId="1578437078">
    <w:abstractNumId w:val="2"/>
  </w:num>
  <w:num w:numId="16" w16cid:durableId="20457914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60"/>
    <w:rsid w:val="00004117"/>
    <w:rsid w:val="00004F28"/>
    <w:rsid w:val="00005F93"/>
    <w:rsid w:val="00034921"/>
    <w:rsid w:val="000437F2"/>
    <w:rsid w:val="00044184"/>
    <w:rsid w:val="00046182"/>
    <w:rsid w:val="000505A1"/>
    <w:rsid w:val="00082CB9"/>
    <w:rsid w:val="000905B3"/>
    <w:rsid w:val="000929AB"/>
    <w:rsid w:val="000930A6"/>
    <w:rsid w:val="00093AC6"/>
    <w:rsid w:val="000B52D9"/>
    <w:rsid w:val="000C05B3"/>
    <w:rsid w:val="000C62A7"/>
    <w:rsid w:val="000D4E38"/>
    <w:rsid w:val="000D516D"/>
    <w:rsid w:val="000D74F4"/>
    <w:rsid w:val="000D7A2F"/>
    <w:rsid w:val="000E3808"/>
    <w:rsid w:val="000E6DF6"/>
    <w:rsid w:val="0011051E"/>
    <w:rsid w:val="0013205E"/>
    <w:rsid w:val="00135298"/>
    <w:rsid w:val="0014070A"/>
    <w:rsid w:val="00141981"/>
    <w:rsid w:val="0014455A"/>
    <w:rsid w:val="00146A0A"/>
    <w:rsid w:val="00146A73"/>
    <w:rsid w:val="00155D61"/>
    <w:rsid w:val="00162551"/>
    <w:rsid w:val="00171772"/>
    <w:rsid w:val="0017380B"/>
    <w:rsid w:val="0018223C"/>
    <w:rsid w:val="001910C3"/>
    <w:rsid w:val="001A2F02"/>
    <w:rsid w:val="001A632A"/>
    <w:rsid w:val="001D3AAF"/>
    <w:rsid w:val="001E31E2"/>
    <w:rsid w:val="001E75E2"/>
    <w:rsid w:val="001F12D0"/>
    <w:rsid w:val="00213960"/>
    <w:rsid w:val="00215B0A"/>
    <w:rsid w:val="00216118"/>
    <w:rsid w:val="0022733A"/>
    <w:rsid w:val="00237A5C"/>
    <w:rsid w:val="00240ED2"/>
    <w:rsid w:val="0024639C"/>
    <w:rsid w:val="00246C6C"/>
    <w:rsid w:val="00264E13"/>
    <w:rsid w:val="002657F4"/>
    <w:rsid w:val="00294EBB"/>
    <w:rsid w:val="002A286F"/>
    <w:rsid w:val="002D66D8"/>
    <w:rsid w:val="002E4755"/>
    <w:rsid w:val="002F1C70"/>
    <w:rsid w:val="003015C0"/>
    <w:rsid w:val="00302E32"/>
    <w:rsid w:val="00325ED9"/>
    <w:rsid w:val="00327FA0"/>
    <w:rsid w:val="00337EA5"/>
    <w:rsid w:val="00341996"/>
    <w:rsid w:val="0034E4C9"/>
    <w:rsid w:val="00351267"/>
    <w:rsid w:val="00365F49"/>
    <w:rsid w:val="00370FF2"/>
    <w:rsid w:val="00375173"/>
    <w:rsid w:val="00375F91"/>
    <w:rsid w:val="00376239"/>
    <w:rsid w:val="0038003B"/>
    <w:rsid w:val="0038344D"/>
    <w:rsid w:val="00392BF9"/>
    <w:rsid w:val="003A1AD0"/>
    <w:rsid w:val="003A2C39"/>
    <w:rsid w:val="003A4C08"/>
    <w:rsid w:val="003A7110"/>
    <w:rsid w:val="003A7669"/>
    <w:rsid w:val="003B3468"/>
    <w:rsid w:val="003C3E0A"/>
    <w:rsid w:val="004055FC"/>
    <w:rsid w:val="00413A5B"/>
    <w:rsid w:val="0041595E"/>
    <w:rsid w:val="00427B2F"/>
    <w:rsid w:val="004376E7"/>
    <w:rsid w:val="00445B68"/>
    <w:rsid w:val="00456591"/>
    <w:rsid w:val="00465596"/>
    <w:rsid w:val="004B6BF2"/>
    <w:rsid w:val="004B7D85"/>
    <w:rsid w:val="004C2233"/>
    <w:rsid w:val="004E026A"/>
    <w:rsid w:val="004E600F"/>
    <w:rsid w:val="005111B8"/>
    <w:rsid w:val="00520C31"/>
    <w:rsid w:val="00520D3B"/>
    <w:rsid w:val="00521DF9"/>
    <w:rsid w:val="0052426B"/>
    <w:rsid w:val="00530988"/>
    <w:rsid w:val="00533253"/>
    <w:rsid w:val="00537FA3"/>
    <w:rsid w:val="00544751"/>
    <w:rsid w:val="005565AB"/>
    <w:rsid w:val="0059578E"/>
    <w:rsid w:val="005A1970"/>
    <w:rsid w:val="005C6AAC"/>
    <w:rsid w:val="005C7856"/>
    <w:rsid w:val="005D3D47"/>
    <w:rsid w:val="005E1933"/>
    <w:rsid w:val="005F4C25"/>
    <w:rsid w:val="006003AA"/>
    <w:rsid w:val="00600B97"/>
    <w:rsid w:val="00601C4E"/>
    <w:rsid w:val="00606513"/>
    <w:rsid w:val="006149A8"/>
    <w:rsid w:val="00632875"/>
    <w:rsid w:val="006423D0"/>
    <w:rsid w:val="00644A77"/>
    <w:rsid w:val="00654CF0"/>
    <w:rsid w:val="00656084"/>
    <w:rsid w:val="006563D6"/>
    <w:rsid w:val="0065681D"/>
    <w:rsid w:val="006745CD"/>
    <w:rsid w:val="006771C8"/>
    <w:rsid w:val="00693DB2"/>
    <w:rsid w:val="006B54CE"/>
    <w:rsid w:val="006C1720"/>
    <w:rsid w:val="006C4E11"/>
    <w:rsid w:val="006E26DF"/>
    <w:rsid w:val="0073172D"/>
    <w:rsid w:val="007459A5"/>
    <w:rsid w:val="00747D10"/>
    <w:rsid w:val="0075416B"/>
    <w:rsid w:val="00756F2F"/>
    <w:rsid w:val="0076173E"/>
    <w:rsid w:val="007672AB"/>
    <w:rsid w:val="00775912"/>
    <w:rsid w:val="00785E84"/>
    <w:rsid w:val="00786FDF"/>
    <w:rsid w:val="00793F13"/>
    <w:rsid w:val="007A4545"/>
    <w:rsid w:val="007C63A3"/>
    <w:rsid w:val="007E0F68"/>
    <w:rsid w:val="007E38BD"/>
    <w:rsid w:val="007F54F7"/>
    <w:rsid w:val="008033DE"/>
    <w:rsid w:val="0082067F"/>
    <w:rsid w:val="008266A2"/>
    <w:rsid w:val="0083348E"/>
    <w:rsid w:val="0085760C"/>
    <w:rsid w:val="0086657B"/>
    <w:rsid w:val="008736EE"/>
    <w:rsid w:val="00880385"/>
    <w:rsid w:val="008928E5"/>
    <w:rsid w:val="008C0C16"/>
    <w:rsid w:val="008D1D58"/>
    <w:rsid w:val="008E7DF5"/>
    <w:rsid w:val="008F17B1"/>
    <w:rsid w:val="008F5EBD"/>
    <w:rsid w:val="00920ACE"/>
    <w:rsid w:val="00930AC4"/>
    <w:rsid w:val="00932DCC"/>
    <w:rsid w:val="0093363D"/>
    <w:rsid w:val="00942BC3"/>
    <w:rsid w:val="0095072C"/>
    <w:rsid w:val="0095309E"/>
    <w:rsid w:val="009608B0"/>
    <w:rsid w:val="0096095E"/>
    <w:rsid w:val="009678CC"/>
    <w:rsid w:val="00996BC3"/>
    <w:rsid w:val="009A084A"/>
    <w:rsid w:val="009A433E"/>
    <w:rsid w:val="009A6890"/>
    <w:rsid w:val="009C03AB"/>
    <w:rsid w:val="009D124D"/>
    <w:rsid w:val="009D6252"/>
    <w:rsid w:val="009E429F"/>
    <w:rsid w:val="009F08B1"/>
    <w:rsid w:val="009F133F"/>
    <w:rsid w:val="009F2508"/>
    <w:rsid w:val="009F6208"/>
    <w:rsid w:val="009F728A"/>
    <w:rsid w:val="00A121AD"/>
    <w:rsid w:val="00A16E40"/>
    <w:rsid w:val="00A2090F"/>
    <w:rsid w:val="00A242D9"/>
    <w:rsid w:val="00A416BE"/>
    <w:rsid w:val="00A431DB"/>
    <w:rsid w:val="00A6050D"/>
    <w:rsid w:val="00A611DD"/>
    <w:rsid w:val="00A67B84"/>
    <w:rsid w:val="00A75F3B"/>
    <w:rsid w:val="00A772D6"/>
    <w:rsid w:val="00A94A5E"/>
    <w:rsid w:val="00AA5BE3"/>
    <w:rsid w:val="00AB1128"/>
    <w:rsid w:val="00AB3E6A"/>
    <w:rsid w:val="00AB6248"/>
    <w:rsid w:val="00AC550D"/>
    <w:rsid w:val="00AD680E"/>
    <w:rsid w:val="00AE097B"/>
    <w:rsid w:val="00AE1B04"/>
    <w:rsid w:val="00B17594"/>
    <w:rsid w:val="00B21B95"/>
    <w:rsid w:val="00B26570"/>
    <w:rsid w:val="00B26DA4"/>
    <w:rsid w:val="00B45392"/>
    <w:rsid w:val="00B468B1"/>
    <w:rsid w:val="00B531F1"/>
    <w:rsid w:val="00B55FBC"/>
    <w:rsid w:val="00B56685"/>
    <w:rsid w:val="00B674A7"/>
    <w:rsid w:val="00B73847"/>
    <w:rsid w:val="00B92D45"/>
    <w:rsid w:val="00B9349D"/>
    <w:rsid w:val="00B94202"/>
    <w:rsid w:val="00BB27A4"/>
    <w:rsid w:val="00BC4C0C"/>
    <w:rsid w:val="00BC7388"/>
    <w:rsid w:val="00BD70CF"/>
    <w:rsid w:val="00BE1FE2"/>
    <w:rsid w:val="00BE3DD3"/>
    <w:rsid w:val="00BE4762"/>
    <w:rsid w:val="00C16ACD"/>
    <w:rsid w:val="00C31BC1"/>
    <w:rsid w:val="00C3271D"/>
    <w:rsid w:val="00C47369"/>
    <w:rsid w:val="00C548B1"/>
    <w:rsid w:val="00C6284E"/>
    <w:rsid w:val="00CB3DF8"/>
    <w:rsid w:val="00CC3A50"/>
    <w:rsid w:val="00CC7AD2"/>
    <w:rsid w:val="00CC7D8F"/>
    <w:rsid w:val="00CD0891"/>
    <w:rsid w:val="00CD0B2B"/>
    <w:rsid w:val="00CD7410"/>
    <w:rsid w:val="00D21937"/>
    <w:rsid w:val="00D26520"/>
    <w:rsid w:val="00D26A62"/>
    <w:rsid w:val="00D36570"/>
    <w:rsid w:val="00D5273B"/>
    <w:rsid w:val="00D52DBF"/>
    <w:rsid w:val="00D5380F"/>
    <w:rsid w:val="00D55812"/>
    <w:rsid w:val="00D6445D"/>
    <w:rsid w:val="00D742CF"/>
    <w:rsid w:val="00D753D1"/>
    <w:rsid w:val="00D84AF9"/>
    <w:rsid w:val="00D90EC7"/>
    <w:rsid w:val="00DA2F65"/>
    <w:rsid w:val="00DA4A4A"/>
    <w:rsid w:val="00DA5E93"/>
    <w:rsid w:val="00DB4012"/>
    <w:rsid w:val="00DD043F"/>
    <w:rsid w:val="00DD188B"/>
    <w:rsid w:val="00DE07DE"/>
    <w:rsid w:val="00DE102A"/>
    <w:rsid w:val="00DE290D"/>
    <w:rsid w:val="00DE2A1C"/>
    <w:rsid w:val="00DF7B8C"/>
    <w:rsid w:val="00E00EEE"/>
    <w:rsid w:val="00E067D1"/>
    <w:rsid w:val="00E16209"/>
    <w:rsid w:val="00E26BF6"/>
    <w:rsid w:val="00E31F9C"/>
    <w:rsid w:val="00E5062C"/>
    <w:rsid w:val="00E51B16"/>
    <w:rsid w:val="00E51FC0"/>
    <w:rsid w:val="00E5772A"/>
    <w:rsid w:val="00E772A6"/>
    <w:rsid w:val="00E94CD7"/>
    <w:rsid w:val="00E96DF8"/>
    <w:rsid w:val="00EA301A"/>
    <w:rsid w:val="00EA4061"/>
    <w:rsid w:val="00EA6F2F"/>
    <w:rsid w:val="00ED09DF"/>
    <w:rsid w:val="00EE750B"/>
    <w:rsid w:val="00F1096D"/>
    <w:rsid w:val="00F20E93"/>
    <w:rsid w:val="00F214F4"/>
    <w:rsid w:val="00F27B63"/>
    <w:rsid w:val="00F32FBC"/>
    <w:rsid w:val="00F43D7F"/>
    <w:rsid w:val="00F4668B"/>
    <w:rsid w:val="00F47EC7"/>
    <w:rsid w:val="00F63D3A"/>
    <w:rsid w:val="00F64543"/>
    <w:rsid w:val="00F775B5"/>
    <w:rsid w:val="00F812DD"/>
    <w:rsid w:val="00F86525"/>
    <w:rsid w:val="00FA3044"/>
    <w:rsid w:val="00FB21D1"/>
    <w:rsid w:val="00FC7B01"/>
    <w:rsid w:val="00FD08B2"/>
    <w:rsid w:val="00FD433D"/>
    <w:rsid w:val="00FD663D"/>
    <w:rsid w:val="00FE39B4"/>
    <w:rsid w:val="00FE6984"/>
    <w:rsid w:val="00FE7E0E"/>
    <w:rsid w:val="00FF6BA8"/>
    <w:rsid w:val="0185FCBF"/>
    <w:rsid w:val="01D80B38"/>
    <w:rsid w:val="020C909E"/>
    <w:rsid w:val="03111A12"/>
    <w:rsid w:val="0520822A"/>
    <w:rsid w:val="07ED51B8"/>
    <w:rsid w:val="0812128B"/>
    <w:rsid w:val="08F64A96"/>
    <w:rsid w:val="091EB58C"/>
    <w:rsid w:val="0B04A6E0"/>
    <w:rsid w:val="0CF5ACE8"/>
    <w:rsid w:val="0E4AF2C3"/>
    <w:rsid w:val="0F3C789D"/>
    <w:rsid w:val="0FF04441"/>
    <w:rsid w:val="10C388C9"/>
    <w:rsid w:val="10E33CEB"/>
    <w:rsid w:val="12D31403"/>
    <w:rsid w:val="12F62BC1"/>
    <w:rsid w:val="138115BE"/>
    <w:rsid w:val="13D54F46"/>
    <w:rsid w:val="154BAA09"/>
    <w:rsid w:val="168D7F66"/>
    <w:rsid w:val="16FA73D2"/>
    <w:rsid w:val="17D15799"/>
    <w:rsid w:val="17DDFE75"/>
    <w:rsid w:val="187608E1"/>
    <w:rsid w:val="195D80BA"/>
    <w:rsid w:val="196DB5FA"/>
    <w:rsid w:val="1B840847"/>
    <w:rsid w:val="1BF925CF"/>
    <w:rsid w:val="1C094226"/>
    <w:rsid w:val="1CC1B0EA"/>
    <w:rsid w:val="1DB218B3"/>
    <w:rsid w:val="1E41953C"/>
    <w:rsid w:val="1E708BF7"/>
    <w:rsid w:val="1E868C2B"/>
    <w:rsid w:val="1EDAC5B3"/>
    <w:rsid w:val="1F64B391"/>
    <w:rsid w:val="2094E875"/>
    <w:rsid w:val="211DA763"/>
    <w:rsid w:val="21419860"/>
    <w:rsid w:val="215D417D"/>
    <w:rsid w:val="21840E1C"/>
    <w:rsid w:val="22015D74"/>
    <w:rsid w:val="25DCB428"/>
    <w:rsid w:val="26E79E00"/>
    <w:rsid w:val="274A279F"/>
    <w:rsid w:val="284FF650"/>
    <w:rsid w:val="29B2F7A8"/>
    <w:rsid w:val="2ABC377C"/>
    <w:rsid w:val="2B3F67BF"/>
    <w:rsid w:val="2B6B20D3"/>
    <w:rsid w:val="2C37304C"/>
    <w:rsid w:val="2D870EA8"/>
    <w:rsid w:val="2DE6CA68"/>
    <w:rsid w:val="2DFCF4B4"/>
    <w:rsid w:val="2E56BCE7"/>
    <w:rsid w:val="2E9BB3D6"/>
    <w:rsid w:val="3047C2EF"/>
    <w:rsid w:val="3139BCBE"/>
    <w:rsid w:val="324C3975"/>
    <w:rsid w:val="329586E5"/>
    <w:rsid w:val="33679D15"/>
    <w:rsid w:val="33E1196A"/>
    <w:rsid w:val="3727654D"/>
    <w:rsid w:val="37764200"/>
    <w:rsid w:val="3BBEC926"/>
    <w:rsid w:val="3C5D8848"/>
    <w:rsid w:val="3C7D3C6A"/>
    <w:rsid w:val="3CAC64FB"/>
    <w:rsid w:val="3CCBA751"/>
    <w:rsid w:val="3E189303"/>
    <w:rsid w:val="41767121"/>
    <w:rsid w:val="41F144A1"/>
    <w:rsid w:val="439FDC7E"/>
    <w:rsid w:val="43C1BBAF"/>
    <w:rsid w:val="44607AD1"/>
    <w:rsid w:val="446CEE36"/>
    <w:rsid w:val="44AF5784"/>
    <w:rsid w:val="452E30AE"/>
    <w:rsid w:val="4611E6BF"/>
    <w:rsid w:val="468E8B3D"/>
    <w:rsid w:val="46D910D7"/>
    <w:rsid w:val="482FC8EB"/>
    <w:rsid w:val="48FE9C45"/>
    <w:rsid w:val="4BC13245"/>
    <w:rsid w:val="4C3E2A8D"/>
    <w:rsid w:val="4D6F8E61"/>
    <w:rsid w:val="4E0E4D83"/>
    <w:rsid w:val="4EFBB782"/>
    <w:rsid w:val="4F80223D"/>
    <w:rsid w:val="4FCF2FF2"/>
    <w:rsid w:val="50C64BCD"/>
    <w:rsid w:val="5507862C"/>
    <w:rsid w:val="56377FF3"/>
    <w:rsid w:val="56E024D9"/>
    <w:rsid w:val="59CB7999"/>
    <w:rsid w:val="59F0BC66"/>
    <w:rsid w:val="5A9EBE21"/>
    <w:rsid w:val="5B37EE98"/>
    <w:rsid w:val="5C4ACD3A"/>
    <w:rsid w:val="5D27C5B0"/>
    <w:rsid w:val="5D9278A5"/>
    <w:rsid w:val="5DEEEFC8"/>
    <w:rsid w:val="5F26DF61"/>
    <w:rsid w:val="61F3AEEF"/>
    <w:rsid w:val="65CC9F84"/>
    <w:rsid w:val="674C2901"/>
    <w:rsid w:val="676700E7"/>
    <w:rsid w:val="678D4E0B"/>
    <w:rsid w:val="67C89911"/>
    <w:rsid w:val="682C0D2D"/>
    <w:rsid w:val="6A3BDB39"/>
    <w:rsid w:val="6A701DCD"/>
    <w:rsid w:val="6A7F6066"/>
    <w:rsid w:val="6BB0C43A"/>
    <w:rsid w:val="6CC37106"/>
    <w:rsid w:val="6CDA95AC"/>
    <w:rsid w:val="6F80FDFB"/>
    <w:rsid w:val="70046014"/>
    <w:rsid w:val="7135CE80"/>
    <w:rsid w:val="71D45134"/>
    <w:rsid w:val="71F0DD2D"/>
    <w:rsid w:val="7385BD22"/>
    <w:rsid w:val="7793331D"/>
    <w:rsid w:val="77BA9C7E"/>
    <w:rsid w:val="78AB6E94"/>
    <w:rsid w:val="7A6002AB"/>
    <w:rsid w:val="7DBC4EC2"/>
    <w:rsid w:val="7DCB915B"/>
    <w:rsid w:val="7F982433"/>
    <w:rsid w:val="7FEA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C6BD"/>
  <w15:chartTrackingRefBased/>
  <w15:docId w15:val="{DCD9D288-FA95-4FF2-BC42-7C846A4D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1407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40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7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680E"/>
    <w:pPr>
      <w:ind w:left="720"/>
      <w:contextualSpacing/>
    </w:pPr>
  </w:style>
  <w:style w:type="paragraph" w:styleId="BalloonText">
    <w:name w:val="Balloon Text"/>
    <w:basedOn w:val="Normal"/>
    <w:link w:val="BalloonTextChar"/>
    <w:uiPriority w:val="99"/>
    <w:semiHidden/>
    <w:unhideWhenUsed/>
    <w:rsid w:val="00A242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D9"/>
    <w:rPr>
      <w:rFonts w:ascii="Segoe UI" w:eastAsia="Times New Roman" w:hAnsi="Segoe UI" w:cs="Segoe UI"/>
      <w:sz w:val="18"/>
      <w:szCs w:val="18"/>
    </w:rPr>
  </w:style>
  <w:style w:type="table" w:styleId="TableGrid">
    <w:name w:val="Table Grid"/>
    <w:basedOn w:val="TableNormal"/>
    <w:uiPriority w:val="59"/>
    <w:rsid w:val="00D26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8B1"/>
    <w:pPr>
      <w:tabs>
        <w:tab w:val="center" w:pos="4680"/>
        <w:tab w:val="right" w:pos="9360"/>
      </w:tabs>
    </w:pPr>
  </w:style>
  <w:style w:type="character" w:customStyle="1" w:styleId="HeaderChar">
    <w:name w:val="Header Char"/>
    <w:basedOn w:val="DefaultParagraphFont"/>
    <w:link w:val="Header"/>
    <w:uiPriority w:val="99"/>
    <w:rsid w:val="009F0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08B1"/>
    <w:pPr>
      <w:tabs>
        <w:tab w:val="center" w:pos="4680"/>
        <w:tab w:val="right" w:pos="9360"/>
      </w:tabs>
    </w:pPr>
  </w:style>
  <w:style w:type="character" w:customStyle="1" w:styleId="FooterChar">
    <w:name w:val="Footer Char"/>
    <w:basedOn w:val="DefaultParagraphFont"/>
    <w:link w:val="Footer"/>
    <w:uiPriority w:val="99"/>
    <w:rsid w:val="009F08B1"/>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7459A5"/>
  </w:style>
  <w:style w:type="paragraph" w:styleId="IntenseQuote">
    <w:name w:val="Intense Quote"/>
    <w:basedOn w:val="Normal"/>
    <w:next w:val="Normal"/>
    <w:link w:val="IntenseQuoteChar"/>
    <w:uiPriority w:val="30"/>
    <w:qFormat/>
    <w:rsid w:val="00FD08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D08B2"/>
    <w:rPr>
      <w:i/>
      <w:iCs/>
      <w:color w:val="4472C4" w:themeColor="accent1"/>
    </w:rPr>
  </w:style>
  <w:style w:type="paragraph" w:styleId="Title">
    <w:name w:val="Title"/>
    <w:basedOn w:val="Normal"/>
    <w:next w:val="Normal"/>
    <w:link w:val="TitleChar"/>
    <w:uiPriority w:val="10"/>
    <w:qFormat/>
    <w:rsid w:val="00FD08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8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D08B2"/>
    <w:rPr>
      <w:rFonts w:eastAsiaTheme="minorEastAsia"/>
      <w:color w:val="5A5A5A" w:themeColor="text1" w:themeTint="A5"/>
      <w:spacing w:val="15"/>
    </w:rPr>
  </w:style>
  <w:style w:type="character" w:styleId="Emphasis">
    <w:name w:val="Emphasis"/>
    <w:basedOn w:val="DefaultParagraphFont"/>
    <w:uiPriority w:val="20"/>
    <w:qFormat/>
    <w:rsid w:val="00FD08B2"/>
    <w:rPr>
      <w:i/>
      <w:iCs/>
    </w:rPr>
  </w:style>
  <w:style w:type="paragraph" w:styleId="MessageHeader">
    <w:name w:val="Message Header"/>
    <w:aliases w:val="Gold Header"/>
    <w:basedOn w:val="Normal"/>
    <w:link w:val="MessageHeaderChar"/>
    <w:uiPriority w:val="99"/>
    <w:unhideWhenUsed/>
    <w:qFormat/>
    <w:rsid w:val="00932DCC"/>
    <w:pPr>
      <w:pBdr>
        <w:top w:val="single" w:sz="2" w:space="1" w:color="CFB87C"/>
        <w:bottom w:val="single" w:sz="2" w:space="1" w:color="CFB87C"/>
      </w:pBdr>
      <w:spacing w:before="240" w:after="240"/>
    </w:pPr>
    <w:rPr>
      <w:rFonts w:ascii="Arial" w:eastAsiaTheme="majorEastAsia" w:hAnsi="Arial" w:cstheme="majorBidi"/>
      <w:sz w:val="36"/>
    </w:rPr>
  </w:style>
  <w:style w:type="character" w:customStyle="1" w:styleId="MessageHeaderChar">
    <w:name w:val="Message Header Char"/>
    <w:aliases w:val="Gold Header Char"/>
    <w:basedOn w:val="DefaultParagraphFont"/>
    <w:link w:val="MessageHeader"/>
    <w:uiPriority w:val="99"/>
    <w:rsid w:val="00932DCC"/>
    <w:rPr>
      <w:rFonts w:ascii="Arial" w:eastAsiaTheme="majorEastAsia" w:hAnsi="Arial" w:cstheme="majorBidi"/>
      <w:sz w:val="36"/>
      <w:szCs w:val="24"/>
    </w:rPr>
  </w:style>
  <w:style w:type="paragraph" w:styleId="NoteHeading">
    <w:name w:val="Note Heading"/>
    <w:basedOn w:val="Normal"/>
    <w:next w:val="Normal"/>
    <w:link w:val="NoteHeadingChar"/>
    <w:uiPriority w:val="99"/>
    <w:unhideWhenUsed/>
    <w:rsid w:val="00FD08B2"/>
  </w:style>
  <w:style w:type="character" w:customStyle="1" w:styleId="NoteHeadingChar">
    <w:name w:val="Note Heading Char"/>
    <w:basedOn w:val="DefaultParagraphFont"/>
    <w:link w:val="NoteHeading"/>
    <w:uiPriority w:val="99"/>
    <w:rsid w:val="00FD08B2"/>
    <w:rPr>
      <w:rFonts w:ascii="Times New Roman" w:eastAsia="Times New Roman" w:hAnsi="Times New Roman" w:cs="Times New Roman"/>
      <w:sz w:val="24"/>
      <w:szCs w:val="24"/>
    </w:rPr>
  </w:style>
  <w:style w:type="paragraph" w:styleId="TOAHeading">
    <w:name w:val="toa heading"/>
    <w:basedOn w:val="Normal"/>
    <w:next w:val="Normal"/>
    <w:uiPriority w:val="99"/>
    <w:unhideWhenUsed/>
    <w:rsid w:val="00FD08B2"/>
    <w:pPr>
      <w:spacing w:before="120"/>
    </w:pPr>
    <w:rPr>
      <w:rFonts w:asciiTheme="majorHAnsi" w:eastAsiaTheme="majorEastAsia" w:hAnsiTheme="majorHAnsi" w:cstheme="majorBidi"/>
      <w:b/>
      <w:bCs/>
    </w:rPr>
  </w:style>
  <w:style w:type="paragraph" w:styleId="TableofFigures">
    <w:name w:val="table of figures"/>
    <w:basedOn w:val="Normal"/>
    <w:next w:val="Normal"/>
    <w:uiPriority w:val="99"/>
    <w:unhideWhenUsed/>
    <w:rsid w:val="00FD08B2"/>
  </w:style>
  <w:style w:type="paragraph" w:styleId="TableofAuthorities">
    <w:name w:val="table of authorities"/>
    <w:basedOn w:val="Normal"/>
    <w:next w:val="Normal"/>
    <w:uiPriority w:val="99"/>
    <w:unhideWhenUsed/>
    <w:rsid w:val="00FD08B2"/>
    <w:pPr>
      <w:ind w:left="220" w:hanging="220"/>
    </w:pPr>
  </w:style>
  <w:style w:type="character" w:customStyle="1" w:styleId="SmartLink1">
    <w:name w:val="SmartLink1"/>
    <w:basedOn w:val="DefaultParagraphFont"/>
    <w:uiPriority w:val="99"/>
    <w:unhideWhenUsed/>
    <w:rsid w:val="00FD08B2"/>
    <w:rPr>
      <w:color w:val="0000FF"/>
      <w:u w:val="single"/>
      <w:shd w:val="clear" w:color="auto" w:fill="F3F2F1"/>
    </w:rPr>
  </w:style>
  <w:style w:type="character" w:styleId="SmartHyperlink">
    <w:name w:val="Smart Hyperlink"/>
    <w:basedOn w:val="DefaultParagraphFont"/>
    <w:uiPriority w:val="99"/>
    <w:unhideWhenUsed/>
    <w:rsid w:val="00FD08B2"/>
    <w:rPr>
      <w:u w:val="dotted"/>
    </w:rPr>
  </w:style>
  <w:style w:type="paragraph" w:styleId="Signature">
    <w:name w:val="Signature"/>
    <w:basedOn w:val="Normal"/>
    <w:link w:val="SignatureChar"/>
    <w:uiPriority w:val="99"/>
    <w:unhideWhenUsed/>
    <w:rsid w:val="00FD08B2"/>
    <w:pPr>
      <w:ind w:left="4320"/>
    </w:pPr>
  </w:style>
  <w:style w:type="character" w:customStyle="1" w:styleId="SignatureChar">
    <w:name w:val="Signature Char"/>
    <w:basedOn w:val="DefaultParagraphFont"/>
    <w:link w:val="Signature"/>
    <w:uiPriority w:val="99"/>
    <w:rsid w:val="00FD08B2"/>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unhideWhenUsed/>
    <w:rsid w:val="00FD08B2"/>
  </w:style>
  <w:style w:type="character" w:customStyle="1" w:styleId="SalutationChar">
    <w:name w:val="Salutation Char"/>
    <w:basedOn w:val="DefaultParagraphFont"/>
    <w:link w:val="Salutation"/>
    <w:uiPriority w:val="99"/>
    <w:rsid w:val="00FD08B2"/>
  </w:style>
  <w:style w:type="paragraph" w:styleId="PlainText">
    <w:name w:val="Plain Text"/>
    <w:basedOn w:val="Normal"/>
    <w:link w:val="PlainTextChar"/>
    <w:uiPriority w:val="99"/>
    <w:unhideWhenUsed/>
    <w:rsid w:val="00FD08B2"/>
    <w:rPr>
      <w:rFonts w:ascii="Consolas" w:hAnsi="Consolas" w:cs="Consolas"/>
      <w:sz w:val="21"/>
      <w:szCs w:val="21"/>
    </w:rPr>
  </w:style>
  <w:style w:type="character" w:customStyle="1" w:styleId="PlainTextChar">
    <w:name w:val="Plain Text Char"/>
    <w:basedOn w:val="DefaultParagraphFont"/>
    <w:link w:val="PlainText"/>
    <w:uiPriority w:val="99"/>
    <w:rsid w:val="00FD08B2"/>
    <w:rPr>
      <w:rFonts w:ascii="Consolas" w:eastAsia="Times New Roman" w:hAnsi="Consolas" w:cs="Consolas"/>
      <w:sz w:val="21"/>
      <w:szCs w:val="21"/>
    </w:rPr>
  </w:style>
  <w:style w:type="character" w:styleId="PlaceholderText">
    <w:name w:val="Placeholder Text"/>
    <w:basedOn w:val="DefaultParagraphFont"/>
    <w:uiPriority w:val="99"/>
    <w:semiHidden/>
    <w:rsid w:val="00FD08B2"/>
    <w:rPr>
      <w:color w:val="808080"/>
    </w:rPr>
  </w:style>
  <w:style w:type="character" w:styleId="Hyperlink">
    <w:name w:val="Hyperlink"/>
    <w:basedOn w:val="DefaultParagraphFont"/>
    <w:uiPriority w:val="99"/>
    <w:unhideWhenUsed/>
    <w:rsid w:val="00EA4061"/>
    <w:rPr>
      <w:color w:val="0563C1" w:themeColor="hyperlink"/>
      <w:u w:val="single"/>
    </w:rPr>
  </w:style>
  <w:style w:type="character" w:customStyle="1" w:styleId="Heading2Char">
    <w:name w:val="Heading 2 Char"/>
    <w:basedOn w:val="DefaultParagraphFont"/>
    <w:link w:val="Heading2"/>
    <w:uiPriority w:val="9"/>
    <w:rsid w:val="00EA4061"/>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EA406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A4061"/>
    <w:rPr>
      <w:color w:val="605E5C"/>
      <w:shd w:val="clear" w:color="auto" w:fill="E1DFDD"/>
    </w:rPr>
  </w:style>
  <w:style w:type="character" w:styleId="FollowedHyperlink">
    <w:name w:val="FollowedHyperlink"/>
    <w:basedOn w:val="DefaultParagraphFont"/>
    <w:uiPriority w:val="99"/>
    <w:semiHidden/>
    <w:unhideWhenUsed/>
    <w:rsid w:val="00EA4061"/>
    <w:rPr>
      <w:color w:val="954F72" w:themeColor="followedHyperlink"/>
      <w:u w:val="single"/>
    </w:rPr>
  </w:style>
  <w:style w:type="character" w:styleId="CommentReference">
    <w:name w:val="annotation reference"/>
    <w:basedOn w:val="DefaultParagraphFont"/>
    <w:uiPriority w:val="99"/>
    <w:semiHidden/>
    <w:unhideWhenUsed/>
    <w:rsid w:val="00EA4061"/>
    <w:rPr>
      <w:sz w:val="16"/>
      <w:szCs w:val="16"/>
    </w:rPr>
  </w:style>
  <w:style w:type="paragraph" w:styleId="CommentText">
    <w:name w:val="annotation text"/>
    <w:basedOn w:val="Normal"/>
    <w:link w:val="CommentTextChar"/>
    <w:uiPriority w:val="99"/>
    <w:semiHidden/>
    <w:unhideWhenUsed/>
    <w:rsid w:val="00EA4061"/>
    <w:rPr>
      <w:sz w:val="20"/>
      <w:szCs w:val="20"/>
    </w:rPr>
  </w:style>
  <w:style w:type="character" w:customStyle="1" w:styleId="CommentTextChar">
    <w:name w:val="Comment Text Char"/>
    <w:basedOn w:val="DefaultParagraphFont"/>
    <w:link w:val="CommentText"/>
    <w:uiPriority w:val="99"/>
    <w:semiHidden/>
    <w:rsid w:val="00EA4061"/>
    <w:rPr>
      <w:rFonts w:ascii="Times New Roman" w:eastAsia="Times New Roman" w:hAnsi="Times New Roman" w:cs="Times New Roman"/>
      <w:sz w:val="20"/>
      <w:szCs w:val="20"/>
    </w:rPr>
  </w:style>
  <w:style w:type="paragraph" w:customStyle="1" w:styleId="paragraph">
    <w:name w:val="paragraph"/>
    <w:basedOn w:val="Normal"/>
    <w:rsid w:val="00EA4061"/>
    <w:pPr>
      <w:spacing w:before="100" w:beforeAutospacing="1" w:after="100" w:afterAutospacing="1"/>
    </w:pPr>
  </w:style>
  <w:style w:type="character" w:customStyle="1" w:styleId="normaltextrun">
    <w:name w:val="normaltextrun"/>
    <w:basedOn w:val="DefaultParagraphFont"/>
    <w:rsid w:val="00EA4061"/>
  </w:style>
  <w:style w:type="character" w:customStyle="1" w:styleId="apple-converted-space">
    <w:name w:val="apple-converted-space"/>
    <w:basedOn w:val="DefaultParagraphFont"/>
    <w:rsid w:val="00EA4061"/>
  </w:style>
  <w:style w:type="character" w:customStyle="1" w:styleId="eop">
    <w:name w:val="eop"/>
    <w:basedOn w:val="DefaultParagraphFont"/>
    <w:rsid w:val="00EA4061"/>
  </w:style>
  <w:style w:type="paragraph" w:styleId="CommentSubject">
    <w:name w:val="annotation subject"/>
    <w:basedOn w:val="CommentText"/>
    <w:next w:val="CommentText"/>
    <w:link w:val="CommentSubjectChar"/>
    <w:uiPriority w:val="99"/>
    <w:semiHidden/>
    <w:unhideWhenUsed/>
    <w:rsid w:val="00EA4061"/>
    <w:rPr>
      <w:b/>
      <w:bCs/>
    </w:rPr>
  </w:style>
  <w:style w:type="character" w:customStyle="1" w:styleId="CommentSubjectChar">
    <w:name w:val="Comment Subject Char"/>
    <w:basedOn w:val="CommentTextChar"/>
    <w:link w:val="CommentSubject"/>
    <w:uiPriority w:val="99"/>
    <w:semiHidden/>
    <w:rsid w:val="00EA4061"/>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EA4061"/>
    <w:rPr>
      <w:color w:val="605E5C"/>
      <w:shd w:val="clear" w:color="auto" w:fill="E1DFDD"/>
    </w:rPr>
  </w:style>
  <w:style w:type="character" w:styleId="FootnoteReference">
    <w:name w:val="footnote reference"/>
    <w:basedOn w:val="DefaultParagraphFont"/>
    <w:uiPriority w:val="99"/>
    <w:semiHidden/>
    <w:unhideWhenUsed/>
    <w:rsid w:val="005F4C25"/>
    <w:rPr>
      <w:vertAlign w:val="superscript"/>
    </w:rPr>
  </w:style>
  <w:style w:type="character" w:customStyle="1" w:styleId="FootnoteTextChar">
    <w:name w:val="Footnote Text Char"/>
    <w:basedOn w:val="DefaultParagraphFont"/>
    <w:link w:val="FootnoteText"/>
    <w:uiPriority w:val="99"/>
    <w:semiHidden/>
    <w:rsid w:val="005F4C25"/>
    <w:rPr>
      <w:sz w:val="20"/>
      <w:szCs w:val="20"/>
    </w:rPr>
  </w:style>
  <w:style w:type="paragraph" w:styleId="BodyText">
    <w:name w:val="Body Text"/>
    <w:basedOn w:val="Normal"/>
    <w:link w:val="BodyTextChar"/>
    <w:uiPriority w:val="1"/>
    <w:qFormat/>
    <w:rsid w:val="00EA4061"/>
    <w:pPr>
      <w:autoSpaceDE w:val="0"/>
      <w:autoSpaceDN w:val="0"/>
      <w:adjustRightInd w:val="0"/>
      <w:spacing w:before="22"/>
      <w:ind w:left="1180" w:hanging="360"/>
    </w:pPr>
    <w:rPr>
      <w:rFonts w:ascii="Calibri" w:eastAsia="Calibri" w:hAnsi="Calibri" w:cs="Calibri"/>
    </w:rPr>
  </w:style>
  <w:style w:type="character" w:customStyle="1" w:styleId="BodyTextChar">
    <w:name w:val="Body Text Char"/>
    <w:basedOn w:val="DefaultParagraphFont"/>
    <w:link w:val="BodyText"/>
    <w:uiPriority w:val="1"/>
    <w:rsid w:val="00EA4061"/>
    <w:rPr>
      <w:rFonts w:ascii="Calibri" w:eastAsia="Calibri" w:hAnsi="Calibri" w:cs="Calibri"/>
      <w:sz w:val="24"/>
      <w:szCs w:val="24"/>
    </w:rPr>
  </w:style>
  <w:style w:type="paragraph" w:customStyle="1" w:styleId="TableParagraph">
    <w:name w:val="Table Paragraph"/>
    <w:basedOn w:val="Normal"/>
    <w:uiPriority w:val="1"/>
    <w:qFormat/>
    <w:rsid w:val="00EA4061"/>
    <w:pPr>
      <w:autoSpaceDE w:val="0"/>
      <w:autoSpaceDN w:val="0"/>
      <w:adjustRightInd w:val="0"/>
    </w:pPr>
    <w:rPr>
      <w:rFonts w:eastAsia="Calibri"/>
    </w:rPr>
  </w:style>
  <w:style w:type="paragraph" w:customStyle="1" w:styleId="xmsonormal">
    <w:name w:val="x_msonormal"/>
    <w:basedOn w:val="Normal"/>
    <w:rsid w:val="00EA4061"/>
    <w:pPr>
      <w:spacing w:before="100" w:beforeAutospacing="1" w:after="100" w:afterAutospacing="1"/>
    </w:pPr>
  </w:style>
  <w:style w:type="table" w:styleId="GridTable1Light">
    <w:name w:val="Grid Table 1 Light"/>
    <w:basedOn w:val="TableNormal"/>
    <w:uiPriority w:val="46"/>
    <w:rsid w:val="00920A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cxw91797790">
    <w:name w:val="scxw91797790"/>
    <w:basedOn w:val="DefaultParagraphFont"/>
    <w:rsid w:val="008928E5"/>
  </w:style>
  <w:style w:type="character" w:customStyle="1" w:styleId="pagebreaktextspan">
    <w:name w:val="pagebreaktextspan"/>
    <w:basedOn w:val="DefaultParagraphFont"/>
    <w:rsid w:val="00445B68"/>
  </w:style>
  <w:style w:type="character" w:customStyle="1" w:styleId="scxw188875729">
    <w:name w:val="scxw188875729"/>
    <w:basedOn w:val="DefaultParagraphFont"/>
    <w:rsid w:val="00171772"/>
  </w:style>
  <w:style w:type="character" w:customStyle="1" w:styleId="scxw56418841">
    <w:name w:val="scxw56418841"/>
    <w:basedOn w:val="DefaultParagraphFont"/>
    <w:rsid w:val="00327FA0"/>
  </w:style>
  <w:style w:type="paragraph" w:customStyle="1" w:styleId="msonormal0">
    <w:name w:val="msonormal"/>
    <w:basedOn w:val="Normal"/>
    <w:rsid w:val="00327FA0"/>
    <w:pPr>
      <w:spacing w:before="100" w:beforeAutospacing="1" w:after="100" w:afterAutospacing="1"/>
    </w:pPr>
  </w:style>
  <w:style w:type="character" w:customStyle="1" w:styleId="textrun">
    <w:name w:val="textrun"/>
    <w:basedOn w:val="DefaultParagraphFont"/>
    <w:rsid w:val="00327FA0"/>
  </w:style>
  <w:style w:type="paragraph" w:customStyle="1" w:styleId="outlineelement">
    <w:name w:val="outlineelement"/>
    <w:basedOn w:val="Normal"/>
    <w:rsid w:val="00327FA0"/>
    <w:pPr>
      <w:spacing w:before="100" w:beforeAutospacing="1" w:after="100" w:afterAutospacing="1"/>
    </w:pPr>
  </w:style>
  <w:style w:type="character" w:customStyle="1" w:styleId="scxw35456654">
    <w:name w:val="scxw35456654"/>
    <w:basedOn w:val="DefaultParagraphFont"/>
    <w:rsid w:val="0065681D"/>
  </w:style>
  <w:style w:type="character" w:customStyle="1" w:styleId="ztplmc">
    <w:name w:val="ztplmc"/>
    <w:basedOn w:val="DefaultParagraphFont"/>
    <w:rsid w:val="00FD433D"/>
  </w:style>
  <w:style w:type="character" w:customStyle="1" w:styleId="jlqj4b">
    <w:name w:val="jlqj4b"/>
    <w:basedOn w:val="DefaultParagraphFont"/>
    <w:rsid w:val="00FD433D"/>
  </w:style>
  <w:style w:type="paragraph" w:styleId="FootnoteText">
    <w:name w:val="footnote text"/>
    <w:basedOn w:val="Normal"/>
    <w:link w:val="FootnoteTextChar"/>
    <w:uiPriority w:val="99"/>
    <w:semiHidden/>
    <w:unhideWhenUsed/>
    <w:rsid w:val="005F4C25"/>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5F4C25"/>
    <w:rPr>
      <w:rFonts w:ascii="Times New Roman" w:eastAsia="Times New Roman" w:hAnsi="Times New Roman" w:cs="Times New Roman"/>
      <w:sz w:val="20"/>
      <w:szCs w:val="20"/>
    </w:rPr>
  </w:style>
  <w:style w:type="paragraph" w:styleId="NoSpacing">
    <w:name w:val="No Spacing"/>
    <w:uiPriority w:val="1"/>
    <w:qFormat/>
    <w:rsid w:val="0022733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1851">
      <w:bodyDiv w:val="1"/>
      <w:marLeft w:val="0"/>
      <w:marRight w:val="0"/>
      <w:marTop w:val="0"/>
      <w:marBottom w:val="0"/>
      <w:divBdr>
        <w:top w:val="none" w:sz="0" w:space="0" w:color="auto"/>
        <w:left w:val="none" w:sz="0" w:space="0" w:color="auto"/>
        <w:bottom w:val="none" w:sz="0" w:space="0" w:color="auto"/>
        <w:right w:val="none" w:sz="0" w:space="0" w:color="auto"/>
      </w:divBdr>
    </w:div>
    <w:div w:id="242689036">
      <w:bodyDiv w:val="1"/>
      <w:marLeft w:val="0"/>
      <w:marRight w:val="0"/>
      <w:marTop w:val="0"/>
      <w:marBottom w:val="0"/>
      <w:divBdr>
        <w:top w:val="none" w:sz="0" w:space="0" w:color="auto"/>
        <w:left w:val="none" w:sz="0" w:space="0" w:color="auto"/>
        <w:bottom w:val="none" w:sz="0" w:space="0" w:color="auto"/>
        <w:right w:val="none" w:sz="0" w:space="0" w:color="auto"/>
      </w:divBdr>
      <w:divsChild>
        <w:div w:id="97414782">
          <w:marLeft w:val="0"/>
          <w:marRight w:val="0"/>
          <w:marTop w:val="0"/>
          <w:marBottom w:val="0"/>
          <w:divBdr>
            <w:top w:val="none" w:sz="0" w:space="0" w:color="auto"/>
            <w:left w:val="none" w:sz="0" w:space="0" w:color="auto"/>
            <w:bottom w:val="none" w:sz="0" w:space="0" w:color="auto"/>
            <w:right w:val="none" w:sz="0" w:space="0" w:color="auto"/>
          </w:divBdr>
        </w:div>
        <w:div w:id="245966251">
          <w:marLeft w:val="0"/>
          <w:marRight w:val="0"/>
          <w:marTop w:val="0"/>
          <w:marBottom w:val="0"/>
          <w:divBdr>
            <w:top w:val="none" w:sz="0" w:space="0" w:color="auto"/>
            <w:left w:val="none" w:sz="0" w:space="0" w:color="auto"/>
            <w:bottom w:val="none" w:sz="0" w:space="0" w:color="auto"/>
            <w:right w:val="none" w:sz="0" w:space="0" w:color="auto"/>
          </w:divBdr>
        </w:div>
        <w:div w:id="313071536">
          <w:marLeft w:val="0"/>
          <w:marRight w:val="0"/>
          <w:marTop w:val="0"/>
          <w:marBottom w:val="0"/>
          <w:divBdr>
            <w:top w:val="none" w:sz="0" w:space="0" w:color="auto"/>
            <w:left w:val="none" w:sz="0" w:space="0" w:color="auto"/>
            <w:bottom w:val="none" w:sz="0" w:space="0" w:color="auto"/>
            <w:right w:val="none" w:sz="0" w:space="0" w:color="auto"/>
          </w:divBdr>
        </w:div>
        <w:div w:id="661861243">
          <w:marLeft w:val="0"/>
          <w:marRight w:val="0"/>
          <w:marTop w:val="0"/>
          <w:marBottom w:val="0"/>
          <w:divBdr>
            <w:top w:val="none" w:sz="0" w:space="0" w:color="auto"/>
            <w:left w:val="none" w:sz="0" w:space="0" w:color="auto"/>
            <w:bottom w:val="none" w:sz="0" w:space="0" w:color="auto"/>
            <w:right w:val="none" w:sz="0" w:space="0" w:color="auto"/>
          </w:divBdr>
        </w:div>
        <w:div w:id="745684042">
          <w:marLeft w:val="0"/>
          <w:marRight w:val="0"/>
          <w:marTop w:val="0"/>
          <w:marBottom w:val="0"/>
          <w:divBdr>
            <w:top w:val="none" w:sz="0" w:space="0" w:color="auto"/>
            <w:left w:val="none" w:sz="0" w:space="0" w:color="auto"/>
            <w:bottom w:val="none" w:sz="0" w:space="0" w:color="auto"/>
            <w:right w:val="none" w:sz="0" w:space="0" w:color="auto"/>
          </w:divBdr>
        </w:div>
        <w:div w:id="787817393">
          <w:marLeft w:val="0"/>
          <w:marRight w:val="0"/>
          <w:marTop w:val="0"/>
          <w:marBottom w:val="0"/>
          <w:divBdr>
            <w:top w:val="none" w:sz="0" w:space="0" w:color="auto"/>
            <w:left w:val="none" w:sz="0" w:space="0" w:color="auto"/>
            <w:bottom w:val="none" w:sz="0" w:space="0" w:color="auto"/>
            <w:right w:val="none" w:sz="0" w:space="0" w:color="auto"/>
          </w:divBdr>
        </w:div>
        <w:div w:id="824664940">
          <w:marLeft w:val="0"/>
          <w:marRight w:val="0"/>
          <w:marTop w:val="0"/>
          <w:marBottom w:val="0"/>
          <w:divBdr>
            <w:top w:val="none" w:sz="0" w:space="0" w:color="auto"/>
            <w:left w:val="none" w:sz="0" w:space="0" w:color="auto"/>
            <w:bottom w:val="none" w:sz="0" w:space="0" w:color="auto"/>
            <w:right w:val="none" w:sz="0" w:space="0" w:color="auto"/>
          </w:divBdr>
        </w:div>
        <w:div w:id="1677807094">
          <w:marLeft w:val="0"/>
          <w:marRight w:val="0"/>
          <w:marTop w:val="0"/>
          <w:marBottom w:val="0"/>
          <w:divBdr>
            <w:top w:val="none" w:sz="0" w:space="0" w:color="auto"/>
            <w:left w:val="none" w:sz="0" w:space="0" w:color="auto"/>
            <w:bottom w:val="none" w:sz="0" w:space="0" w:color="auto"/>
            <w:right w:val="none" w:sz="0" w:space="0" w:color="auto"/>
          </w:divBdr>
        </w:div>
      </w:divsChild>
    </w:div>
    <w:div w:id="339240973">
      <w:bodyDiv w:val="1"/>
      <w:marLeft w:val="0"/>
      <w:marRight w:val="0"/>
      <w:marTop w:val="0"/>
      <w:marBottom w:val="0"/>
      <w:divBdr>
        <w:top w:val="none" w:sz="0" w:space="0" w:color="auto"/>
        <w:left w:val="none" w:sz="0" w:space="0" w:color="auto"/>
        <w:bottom w:val="none" w:sz="0" w:space="0" w:color="auto"/>
        <w:right w:val="none" w:sz="0" w:space="0" w:color="auto"/>
      </w:divBdr>
    </w:div>
    <w:div w:id="663164201">
      <w:bodyDiv w:val="1"/>
      <w:marLeft w:val="0"/>
      <w:marRight w:val="0"/>
      <w:marTop w:val="0"/>
      <w:marBottom w:val="0"/>
      <w:divBdr>
        <w:top w:val="none" w:sz="0" w:space="0" w:color="auto"/>
        <w:left w:val="none" w:sz="0" w:space="0" w:color="auto"/>
        <w:bottom w:val="none" w:sz="0" w:space="0" w:color="auto"/>
        <w:right w:val="none" w:sz="0" w:space="0" w:color="auto"/>
      </w:divBdr>
    </w:div>
    <w:div w:id="680818542">
      <w:bodyDiv w:val="1"/>
      <w:marLeft w:val="0"/>
      <w:marRight w:val="0"/>
      <w:marTop w:val="0"/>
      <w:marBottom w:val="0"/>
      <w:divBdr>
        <w:top w:val="none" w:sz="0" w:space="0" w:color="auto"/>
        <w:left w:val="none" w:sz="0" w:space="0" w:color="auto"/>
        <w:bottom w:val="none" w:sz="0" w:space="0" w:color="auto"/>
        <w:right w:val="none" w:sz="0" w:space="0" w:color="auto"/>
      </w:divBdr>
    </w:div>
    <w:div w:id="768084861">
      <w:bodyDiv w:val="1"/>
      <w:marLeft w:val="0"/>
      <w:marRight w:val="0"/>
      <w:marTop w:val="0"/>
      <w:marBottom w:val="0"/>
      <w:divBdr>
        <w:top w:val="none" w:sz="0" w:space="0" w:color="auto"/>
        <w:left w:val="none" w:sz="0" w:space="0" w:color="auto"/>
        <w:bottom w:val="none" w:sz="0" w:space="0" w:color="auto"/>
        <w:right w:val="none" w:sz="0" w:space="0" w:color="auto"/>
      </w:divBdr>
      <w:divsChild>
        <w:div w:id="40446944">
          <w:marLeft w:val="0"/>
          <w:marRight w:val="0"/>
          <w:marTop w:val="0"/>
          <w:marBottom w:val="0"/>
          <w:divBdr>
            <w:top w:val="none" w:sz="0" w:space="0" w:color="auto"/>
            <w:left w:val="none" w:sz="0" w:space="0" w:color="auto"/>
            <w:bottom w:val="none" w:sz="0" w:space="0" w:color="auto"/>
            <w:right w:val="none" w:sz="0" w:space="0" w:color="auto"/>
          </w:divBdr>
        </w:div>
        <w:div w:id="91435987">
          <w:marLeft w:val="0"/>
          <w:marRight w:val="0"/>
          <w:marTop w:val="0"/>
          <w:marBottom w:val="0"/>
          <w:divBdr>
            <w:top w:val="none" w:sz="0" w:space="0" w:color="auto"/>
            <w:left w:val="none" w:sz="0" w:space="0" w:color="auto"/>
            <w:bottom w:val="none" w:sz="0" w:space="0" w:color="auto"/>
            <w:right w:val="none" w:sz="0" w:space="0" w:color="auto"/>
          </w:divBdr>
        </w:div>
        <w:div w:id="153382132">
          <w:marLeft w:val="0"/>
          <w:marRight w:val="0"/>
          <w:marTop w:val="0"/>
          <w:marBottom w:val="0"/>
          <w:divBdr>
            <w:top w:val="none" w:sz="0" w:space="0" w:color="auto"/>
            <w:left w:val="none" w:sz="0" w:space="0" w:color="auto"/>
            <w:bottom w:val="none" w:sz="0" w:space="0" w:color="auto"/>
            <w:right w:val="none" w:sz="0" w:space="0" w:color="auto"/>
          </w:divBdr>
        </w:div>
        <w:div w:id="165681518">
          <w:marLeft w:val="0"/>
          <w:marRight w:val="0"/>
          <w:marTop w:val="0"/>
          <w:marBottom w:val="0"/>
          <w:divBdr>
            <w:top w:val="none" w:sz="0" w:space="0" w:color="auto"/>
            <w:left w:val="none" w:sz="0" w:space="0" w:color="auto"/>
            <w:bottom w:val="none" w:sz="0" w:space="0" w:color="auto"/>
            <w:right w:val="none" w:sz="0" w:space="0" w:color="auto"/>
          </w:divBdr>
        </w:div>
        <w:div w:id="247547281">
          <w:marLeft w:val="0"/>
          <w:marRight w:val="0"/>
          <w:marTop w:val="0"/>
          <w:marBottom w:val="0"/>
          <w:divBdr>
            <w:top w:val="none" w:sz="0" w:space="0" w:color="auto"/>
            <w:left w:val="none" w:sz="0" w:space="0" w:color="auto"/>
            <w:bottom w:val="none" w:sz="0" w:space="0" w:color="auto"/>
            <w:right w:val="none" w:sz="0" w:space="0" w:color="auto"/>
          </w:divBdr>
        </w:div>
        <w:div w:id="252904237">
          <w:marLeft w:val="0"/>
          <w:marRight w:val="0"/>
          <w:marTop w:val="0"/>
          <w:marBottom w:val="0"/>
          <w:divBdr>
            <w:top w:val="none" w:sz="0" w:space="0" w:color="auto"/>
            <w:left w:val="none" w:sz="0" w:space="0" w:color="auto"/>
            <w:bottom w:val="none" w:sz="0" w:space="0" w:color="auto"/>
            <w:right w:val="none" w:sz="0" w:space="0" w:color="auto"/>
          </w:divBdr>
        </w:div>
        <w:div w:id="318458016">
          <w:marLeft w:val="0"/>
          <w:marRight w:val="0"/>
          <w:marTop w:val="0"/>
          <w:marBottom w:val="0"/>
          <w:divBdr>
            <w:top w:val="none" w:sz="0" w:space="0" w:color="auto"/>
            <w:left w:val="none" w:sz="0" w:space="0" w:color="auto"/>
            <w:bottom w:val="none" w:sz="0" w:space="0" w:color="auto"/>
            <w:right w:val="none" w:sz="0" w:space="0" w:color="auto"/>
          </w:divBdr>
        </w:div>
        <w:div w:id="347369767">
          <w:marLeft w:val="0"/>
          <w:marRight w:val="0"/>
          <w:marTop w:val="0"/>
          <w:marBottom w:val="0"/>
          <w:divBdr>
            <w:top w:val="none" w:sz="0" w:space="0" w:color="auto"/>
            <w:left w:val="none" w:sz="0" w:space="0" w:color="auto"/>
            <w:bottom w:val="none" w:sz="0" w:space="0" w:color="auto"/>
            <w:right w:val="none" w:sz="0" w:space="0" w:color="auto"/>
          </w:divBdr>
        </w:div>
        <w:div w:id="449708115">
          <w:marLeft w:val="0"/>
          <w:marRight w:val="0"/>
          <w:marTop w:val="0"/>
          <w:marBottom w:val="0"/>
          <w:divBdr>
            <w:top w:val="none" w:sz="0" w:space="0" w:color="auto"/>
            <w:left w:val="none" w:sz="0" w:space="0" w:color="auto"/>
            <w:bottom w:val="none" w:sz="0" w:space="0" w:color="auto"/>
            <w:right w:val="none" w:sz="0" w:space="0" w:color="auto"/>
          </w:divBdr>
        </w:div>
        <w:div w:id="452595902">
          <w:marLeft w:val="0"/>
          <w:marRight w:val="0"/>
          <w:marTop w:val="0"/>
          <w:marBottom w:val="0"/>
          <w:divBdr>
            <w:top w:val="none" w:sz="0" w:space="0" w:color="auto"/>
            <w:left w:val="none" w:sz="0" w:space="0" w:color="auto"/>
            <w:bottom w:val="none" w:sz="0" w:space="0" w:color="auto"/>
            <w:right w:val="none" w:sz="0" w:space="0" w:color="auto"/>
          </w:divBdr>
        </w:div>
        <w:div w:id="468524050">
          <w:marLeft w:val="0"/>
          <w:marRight w:val="0"/>
          <w:marTop w:val="0"/>
          <w:marBottom w:val="0"/>
          <w:divBdr>
            <w:top w:val="none" w:sz="0" w:space="0" w:color="auto"/>
            <w:left w:val="none" w:sz="0" w:space="0" w:color="auto"/>
            <w:bottom w:val="none" w:sz="0" w:space="0" w:color="auto"/>
            <w:right w:val="none" w:sz="0" w:space="0" w:color="auto"/>
          </w:divBdr>
        </w:div>
        <w:div w:id="510532429">
          <w:marLeft w:val="0"/>
          <w:marRight w:val="0"/>
          <w:marTop w:val="0"/>
          <w:marBottom w:val="0"/>
          <w:divBdr>
            <w:top w:val="none" w:sz="0" w:space="0" w:color="auto"/>
            <w:left w:val="none" w:sz="0" w:space="0" w:color="auto"/>
            <w:bottom w:val="none" w:sz="0" w:space="0" w:color="auto"/>
            <w:right w:val="none" w:sz="0" w:space="0" w:color="auto"/>
          </w:divBdr>
        </w:div>
        <w:div w:id="522213722">
          <w:marLeft w:val="0"/>
          <w:marRight w:val="0"/>
          <w:marTop w:val="0"/>
          <w:marBottom w:val="0"/>
          <w:divBdr>
            <w:top w:val="none" w:sz="0" w:space="0" w:color="auto"/>
            <w:left w:val="none" w:sz="0" w:space="0" w:color="auto"/>
            <w:bottom w:val="none" w:sz="0" w:space="0" w:color="auto"/>
            <w:right w:val="none" w:sz="0" w:space="0" w:color="auto"/>
          </w:divBdr>
        </w:div>
        <w:div w:id="546067870">
          <w:marLeft w:val="0"/>
          <w:marRight w:val="0"/>
          <w:marTop w:val="0"/>
          <w:marBottom w:val="0"/>
          <w:divBdr>
            <w:top w:val="none" w:sz="0" w:space="0" w:color="auto"/>
            <w:left w:val="none" w:sz="0" w:space="0" w:color="auto"/>
            <w:bottom w:val="none" w:sz="0" w:space="0" w:color="auto"/>
            <w:right w:val="none" w:sz="0" w:space="0" w:color="auto"/>
          </w:divBdr>
        </w:div>
        <w:div w:id="572544469">
          <w:marLeft w:val="0"/>
          <w:marRight w:val="0"/>
          <w:marTop w:val="0"/>
          <w:marBottom w:val="0"/>
          <w:divBdr>
            <w:top w:val="none" w:sz="0" w:space="0" w:color="auto"/>
            <w:left w:val="none" w:sz="0" w:space="0" w:color="auto"/>
            <w:bottom w:val="none" w:sz="0" w:space="0" w:color="auto"/>
            <w:right w:val="none" w:sz="0" w:space="0" w:color="auto"/>
          </w:divBdr>
        </w:div>
        <w:div w:id="580943188">
          <w:marLeft w:val="0"/>
          <w:marRight w:val="0"/>
          <w:marTop w:val="0"/>
          <w:marBottom w:val="0"/>
          <w:divBdr>
            <w:top w:val="none" w:sz="0" w:space="0" w:color="auto"/>
            <w:left w:val="none" w:sz="0" w:space="0" w:color="auto"/>
            <w:bottom w:val="none" w:sz="0" w:space="0" w:color="auto"/>
            <w:right w:val="none" w:sz="0" w:space="0" w:color="auto"/>
          </w:divBdr>
        </w:div>
        <w:div w:id="592249212">
          <w:marLeft w:val="0"/>
          <w:marRight w:val="0"/>
          <w:marTop w:val="0"/>
          <w:marBottom w:val="0"/>
          <w:divBdr>
            <w:top w:val="none" w:sz="0" w:space="0" w:color="auto"/>
            <w:left w:val="none" w:sz="0" w:space="0" w:color="auto"/>
            <w:bottom w:val="none" w:sz="0" w:space="0" w:color="auto"/>
            <w:right w:val="none" w:sz="0" w:space="0" w:color="auto"/>
          </w:divBdr>
        </w:div>
        <w:div w:id="596527067">
          <w:marLeft w:val="0"/>
          <w:marRight w:val="0"/>
          <w:marTop w:val="0"/>
          <w:marBottom w:val="0"/>
          <w:divBdr>
            <w:top w:val="none" w:sz="0" w:space="0" w:color="auto"/>
            <w:left w:val="none" w:sz="0" w:space="0" w:color="auto"/>
            <w:bottom w:val="none" w:sz="0" w:space="0" w:color="auto"/>
            <w:right w:val="none" w:sz="0" w:space="0" w:color="auto"/>
          </w:divBdr>
        </w:div>
        <w:div w:id="649402542">
          <w:marLeft w:val="0"/>
          <w:marRight w:val="0"/>
          <w:marTop w:val="0"/>
          <w:marBottom w:val="0"/>
          <w:divBdr>
            <w:top w:val="none" w:sz="0" w:space="0" w:color="auto"/>
            <w:left w:val="none" w:sz="0" w:space="0" w:color="auto"/>
            <w:bottom w:val="none" w:sz="0" w:space="0" w:color="auto"/>
            <w:right w:val="none" w:sz="0" w:space="0" w:color="auto"/>
          </w:divBdr>
        </w:div>
        <w:div w:id="688720115">
          <w:marLeft w:val="0"/>
          <w:marRight w:val="0"/>
          <w:marTop w:val="0"/>
          <w:marBottom w:val="0"/>
          <w:divBdr>
            <w:top w:val="none" w:sz="0" w:space="0" w:color="auto"/>
            <w:left w:val="none" w:sz="0" w:space="0" w:color="auto"/>
            <w:bottom w:val="none" w:sz="0" w:space="0" w:color="auto"/>
            <w:right w:val="none" w:sz="0" w:space="0" w:color="auto"/>
          </w:divBdr>
        </w:div>
        <w:div w:id="744839700">
          <w:marLeft w:val="0"/>
          <w:marRight w:val="0"/>
          <w:marTop w:val="0"/>
          <w:marBottom w:val="0"/>
          <w:divBdr>
            <w:top w:val="none" w:sz="0" w:space="0" w:color="auto"/>
            <w:left w:val="none" w:sz="0" w:space="0" w:color="auto"/>
            <w:bottom w:val="none" w:sz="0" w:space="0" w:color="auto"/>
            <w:right w:val="none" w:sz="0" w:space="0" w:color="auto"/>
          </w:divBdr>
        </w:div>
        <w:div w:id="752094783">
          <w:marLeft w:val="0"/>
          <w:marRight w:val="0"/>
          <w:marTop w:val="0"/>
          <w:marBottom w:val="0"/>
          <w:divBdr>
            <w:top w:val="none" w:sz="0" w:space="0" w:color="auto"/>
            <w:left w:val="none" w:sz="0" w:space="0" w:color="auto"/>
            <w:bottom w:val="none" w:sz="0" w:space="0" w:color="auto"/>
            <w:right w:val="none" w:sz="0" w:space="0" w:color="auto"/>
          </w:divBdr>
        </w:div>
        <w:div w:id="767000405">
          <w:marLeft w:val="0"/>
          <w:marRight w:val="0"/>
          <w:marTop w:val="0"/>
          <w:marBottom w:val="0"/>
          <w:divBdr>
            <w:top w:val="none" w:sz="0" w:space="0" w:color="auto"/>
            <w:left w:val="none" w:sz="0" w:space="0" w:color="auto"/>
            <w:bottom w:val="none" w:sz="0" w:space="0" w:color="auto"/>
            <w:right w:val="none" w:sz="0" w:space="0" w:color="auto"/>
          </w:divBdr>
        </w:div>
        <w:div w:id="778715696">
          <w:marLeft w:val="0"/>
          <w:marRight w:val="0"/>
          <w:marTop w:val="0"/>
          <w:marBottom w:val="0"/>
          <w:divBdr>
            <w:top w:val="none" w:sz="0" w:space="0" w:color="auto"/>
            <w:left w:val="none" w:sz="0" w:space="0" w:color="auto"/>
            <w:bottom w:val="none" w:sz="0" w:space="0" w:color="auto"/>
            <w:right w:val="none" w:sz="0" w:space="0" w:color="auto"/>
          </w:divBdr>
        </w:div>
        <w:div w:id="805046247">
          <w:marLeft w:val="0"/>
          <w:marRight w:val="0"/>
          <w:marTop w:val="0"/>
          <w:marBottom w:val="0"/>
          <w:divBdr>
            <w:top w:val="none" w:sz="0" w:space="0" w:color="auto"/>
            <w:left w:val="none" w:sz="0" w:space="0" w:color="auto"/>
            <w:bottom w:val="none" w:sz="0" w:space="0" w:color="auto"/>
            <w:right w:val="none" w:sz="0" w:space="0" w:color="auto"/>
          </w:divBdr>
        </w:div>
        <w:div w:id="807473473">
          <w:marLeft w:val="0"/>
          <w:marRight w:val="0"/>
          <w:marTop w:val="0"/>
          <w:marBottom w:val="0"/>
          <w:divBdr>
            <w:top w:val="none" w:sz="0" w:space="0" w:color="auto"/>
            <w:left w:val="none" w:sz="0" w:space="0" w:color="auto"/>
            <w:bottom w:val="none" w:sz="0" w:space="0" w:color="auto"/>
            <w:right w:val="none" w:sz="0" w:space="0" w:color="auto"/>
          </w:divBdr>
        </w:div>
        <w:div w:id="839200130">
          <w:marLeft w:val="0"/>
          <w:marRight w:val="0"/>
          <w:marTop w:val="0"/>
          <w:marBottom w:val="0"/>
          <w:divBdr>
            <w:top w:val="none" w:sz="0" w:space="0" w:color="auto"/>
            <w:left w:val="none" w:sz="0" w:space="0" w:color="auto"/>
            <w:bottom w:val="none" w:sz="0" w:space="0" w:color="auto"/>
            <w:right w:val="none" w:sz="0" w:space="0" w:color="auto"/>
          </w:divBdr>
        </w:div>
        <w:div w:id="851183199">
          <w:marLeft w:val="0"/>
          <w:marRight w:val="0"/>
          <w:marTop w:val="0"/>
          <w:marBottom w:val="0"/>
          <w:divBdr>
            <w:top w:val="none" w:sz="0" w:space="0" w:color="auto"/>
            <w:left w:val="none" w:sz="0" w:space="0" w:color="auto"/>
            <w:bottom w:val="none" w:sz="0" w:space="0" w:color="auto"/>
            <w:right w:val="none" w:sz="0" w:space="0" w:color="auto"/>
          </w:divBdr>
        </w:div>
        <w:div w:id="901330677">
          <w:marLeft w:val="0"/>
          <w:marRight w:val="0"/>
          <w:marTop w:val="0"/>
          <w:marBottom w:val="0"/>
          <w:divBdr>
            <w:top w:val="none" w:sz="0" w:space="0" w:color="auto"/>
            <w:left w:val="none" w:sz="0" w:space="0" w:color="auto"/>
            <w:bottom w:val="none" w:sz="0" w:space="0" w:color="auto"/>
            <w:right w:val="none" w:sz="0" w:space="0" w:color="auto"/>
          </w:divBdr>
        </w:div>
        <w:div w:id="904292315">
          <w:marLeft w:val="0"/>
          <w:marRight w:val="0"/>
          <w:marTop w:val="0"/>
          <w:marBottom w:val="0"/>
          <w:divBdr>
            <w:top w:val="none" w:sz="0" w:space="0" w:color="auto"/>
            <w:left w:val="none" w:sz="0" w:space="0" w:color="auto"/>
            <w:bottom w:val="none" w:sz="0" w:space="0" w:color="auto"/>
            <w:right w:val="none" w:sz="0" w:space="0" w:color="auto"/>
          </w:divBdr>
        </w:div>
        <w:div w:id="950863625">
          <w:marLeft w:val="0"/>
          <w:marRight w:val="0"/>
          <w:marTop w:val="0"/>
          <w:marBottom w:val="0"/>
          <w:divBdr>
            <w:top w:val="none" w:sz="0" w:space="0" w:color="auto"/>
            <w:left w:val="none" w:sz="0" w:space="0" w:color="auto"/>
            <w:bottom w:val="none" w:sz="0" w:space="0" w:color="auto"/>
            <w:right w:val="none" w:sz="0" w:space="0" w:color="auto"/>
          </w:divBdr>
        </w:div>
        <w:div w:id="952979173">
          <w:marLeft w:val="0"/>
          <w:marRight w:val="0"/>
          <w:marTop w:val="0"/>
          <w:marBottom w:val="0"/>
          <w:divBdr>
            <w:top w:val="none" w:sz="0" w:space="0" w:color="auto"/>
            <w:left w:val="none" w:sz="0" w:space="0" w:color="auto"/>
            <w:bottom w:val="none" w:sz="0" w:space="0" w:color="auto"/>
            <w:right w:val="none" w:sz="0" w:space="0" w:color="auto"/>
          </w:divBdr>
        </w:div>
        <w:div w:id="970475638">
          <w:marLeft w:val="0"/>
          <w:marRight w:val="0"/>
          <w:marTop w:val="0"/>
          <w:marBottom w:val="0"/>
          <w:divBdr>
            <w:top w:val="none" w:sz="0" w:space="0" w:color="auto"/>
            <w:left w:val="none" w:sz="0" w:space="0" w:color="auto"/>
            <w:bottom w:val="none" w:sz="0" w:space="0" w:color="auto"/>
            <w:right w:val="none" w:sz="0" w:space="0" w:color="auto"/>
          </w:divBdr>
        </w:div>
        <w:div w:id="1032532176">
          <w:marLeft w:val="0"/>
          <w:marRight w:val="0"/>
          <w:marTop w:val="0"/>
          <w:marBottom w:val="0"/>
          <w:divBdr>
            <w:top w:val="none" w:sz="0" w:space="0" w:color="auto"/>
            <w:left w:val="none" w:sz="0" w:space="0" w:color="auto"/>
            <w:bottom w:val="none" w:sz="0" w:space="0" w:color="auto"/>
            <w:right w:val="none" w:sz="0" w:space="0" w:color="auto"/>
          </w:divBdr>
        </w:div>
        <w:div w:id="1032658249">
          <w:marLeft w:val="0"/>
          <w:marRight w:val="0"/>
          <w:marTop w:val="0"/>
          <w:marBottom w:val="0"/>
          <w:divBdr>
            <w:top w:val="none" w:sz="0" w:space="0" w:color="auto"/>
            <w:left w:val="none" w:sz="0" w:space="0" w:color="auto"/>
            <w:bottom w:val="none" w:sz="0" w:space="0" w:color="auto"/>
            <w:right w:val="none" w:sz="0" w:space="0" w:color="auto"/>
          </w:divBdr>
        </w:div>
        <w:div w:id="1057974023">
          <w:marLeft w:val="0"/>
          <w:marRight w:val="0"/>
          <w:marTop w:val="0"/>
          <w:marBottom w:val="0"/>
          <w:divBdr>
            <w:top w:val="none" w:sz="0" w:space="0" w:color="auto"/>
            <w:left w:val="none" w:sz="0" w:space="0" w:color="auto"/>
            <w:bottom w:val="none" w:sz="0" w:space="0" w:color="auto"/>
            <w:right w:val="none" w:sz="0" w:space="0" w:color="auto"/>
          </w:divBdr>
        </w:div>
        <w:div w:id="1106734402">
          <w:marLeft w:val="0"/>
          <w:marRight w:val="0"/>
          <w:marTop w:val="0"/>
          <w:marBottom w:val="0"/>
          <w:divBdr>
            <w:top w:val="none" w:sz="0" w:space="0" w:color="auto"/>
            <w:left w:val="none" w:sz="0" w:space="0" w:color="auto"/>
            <w:bottom w:val="none" w:sz="0" w:space="0" w:color="auto"/>
            <w:right w:val="none" w:sz="0" w:space="0" w:color="auto"/>
          </w:divBdr>
        </w:div>
        <w:div w:id="1167861054">
          <w:marLeft w:val="0"/>
          <w:marRight w:val="0"/>
          <w:marTop w:val="0"/>
          <w:marBottom w:val="0"/>
          <w:divBdr>
            <w:top w:val="none" w:sz="0" w:space="0" w:color="auto"/>
            <w:left w:val="none" w:sz="0" w:space="0" w:color="auto"/>
            <w:bottom w:val="none" w:sz="0" w:space="0" w:color="auto"/>
            <w:right w:val="none" w:sz="0" w:space="0" w:color="auto"/>
          </w:divBdr>
        </w:div>
        <w:div w:id="1183475068">
          <w:marLeft w:val="0"/>
          <w:marRight w:val="0"/>
          <w:marTop w:val="0"/>
          <w:marBottom w:val="0"/>
          <w:divBdr>
            <w:top w:val="none" w:sz="0" w:space="0" w:color="auto"/>
            <w:left w:val="none" w:sz="0" w:space="0" w:color="auto"/>
            <w:bottom w:val="none" w:sz="0" w:space="0" w:color="auto"/>
            <w:right w:val="none" w:sz="0" w:space="0" w:color="auto"/>
          </w:divBdr>
        </w:div>
        <w:div w:id="1189174221">
          <w:marLeft w:val="0"/>
          <w:marRight w:val="0"/>
          <w:marTop w:val="0"/>
          <w:marBottom w:val="0"/>
          <w:divBdr>
            <w:top w:val="none" w:sz="0" w:space="0" w:color="auto"/>
            <w:left w:val="none" w:sz="0" w:space="0" w:color="auto"/>
            <w:bottom w:val="none" w:sz="0" w:space="0" w:color="auto"/>
            <w:right w:val="none" w:sz="0" w:space="0" w:color="auto"/>
          </w:divBdr>
        </w:div>
        <w:div w:id="1323124196">
          <w:marLeft w:val="0"/>
          <w:marRight w:val="0"/>
          <w:marTop w:val="0"/>
          <w:marBottom w:val="0"/>
          <w:divBdr>
            <w:top w:val="none" w:sz="0" w:space="0" w:color="auto"/>
            <w:left w:val="none" w:sz="0" w:space="0" w:color="auto"/>
            <w:bottom w:val="none" w:sz="0" w:space="0" w:color="auto"/>
            <w:right w:val="none" w:sz="0" w:space="0" w:color="auto"/>
          </w:divBdr>
        </w:div>
        <w:div w:id="1340694546">
          <w:marLeft w:val="0"/>
          <w:marRight w:val="0"/>
          <w:marTop w:val="0"/>
          <w:marBottom w:val="0"/>
          <w:divBdr>
            <w:top w:val="none" w:sz="0" w:space="0" w:color="auto"/>
            <w:left w:val="none" w:sz="0" w:space="0" w:color="auto"/>
            <w:bottom w:val="none" w:sz="0" w:space="0" w:color="auto"/>
            <w:right w:val="none" w:sz="0" w:space="0" w:color="auto"/>
          </w:divBdr>
        </w:div>
        <w:div w:id="1362704472">
          <w:marLeft w:val="0"/>
          <w:marRight w:val="0"/>
          <w:marTop w:val="0"/>
          <w:marBottom w:val="0"/>
          <w:divBdr>
            <w:top w:val="none" w:sz="0" w:space="0" w:color="auto"/>
            <w:left w:val="none" w:sz="0" w:space="0" w:color="auto"/>
            <w:bottom w:val="none" w:sz="0" w:space="0" w:color="auto"/>
            <w:right w:val="none" w:sz="0" w:space="0" w:color="auto"/>
          </w:divBdr>
        </w:div>
        <w:div w:id="1380277480">
          <w:marLeft w:val="0"/>
          <w:marRight w:val="0"/>
          <w:marTop w:val="0"/>
          <w:marBottom w:val="0"/>
          <w:divBdr>
            <w:top w:val="none" w:sz="0" w:space="0" w:color="auto"/>
            <w:left w:val="none" w:sz="0" w:space="0" w:color="auto"/>
            <w:bottom w:val="none" w:sz="0" w:space="0" w:color="auto"/>
            <w:right w:val="none" w:sz="0" w:space="0" w:color="auto"/>
          </w:divBdr>
        </w:div>
        <w:div w:id="1386954759">
          <w:marLeft w:val="0"/>
          <w:marRight w:val="0"/>
          <w:marTop w:val="0"/>
          <w:marBottom w:val="0"/>
          <w:divBdr>
            <w:top w:val="none" w:sz="0" w:space="0" w:color="auto"/>
            <w:left w:val="none" w:sz="0" w:space="0" w:color="auto"/>
            <w:bottom w:val="none" w:sz="0" w:space="0" w:color="auto"/>
            <w:right w:val="none" w:sz="0" w:space="0" w:color="auto"/>
          </w:divBdr>
        </w:div>
        <w:div w:id="1403795621">
          <w:marLeft w:val="0"/>
          <w:marRight w:val="0"/>
          <w:marTop w:val="0"/>
          <w:marBottom w:val="0"/>
          <w:divBdr>
            <w:top w:val="none" w:sz="0" w:space="0" w:color="auto"/>
            <w:left w:val="none" w:sz="0" w:space="0" w:color="auto"/>
            <w:bottom w:val="none" w:sz="0" w:space="0" w:color="auto"/>
            <w:right w:val="none" w:sz="0" w:space="0" w:color="auto"/>
          </w:divBdr>
        </w:div>
        <w:div w:id="1467973284">
          <w:marLeft w:val="0"/>
          <w:marRight w:val="0"/>
          <w:marTop w:val="0"/>
          <w:marBottom w:val="0"/>
          <w:divBdr>
            <w:top w:val="none" w:sz="0" w:space="0" w:color="auto"/>
            <w:left w:val="none" w:sz="0" w:space="0" w:color="auto"/>
            <w:bottom w:val="none" w:sz="0" w:space="0" w:color="auto"/>
            <w:right w:val="none" w:sz="0" w:space="0" w:color="auto"/>
          </w:divBdr>
        </w:div>
        <w:div w:id="1518690857">
          <w:marLeft w:val="0"/>
          <w:marRight w:val="0"/>
          <w:marTop w:val="0"/>
          <w:marBottom w:val="0"/>
          <w:divBdr>
            <w:top w:val="none" w:sz="0" w:space="0" w:color="auto"/>
            <w:left w:val="none" w:sz="0" w:space="0" w:color="auto"/>
            <w:bottom w:val="none" w:sz="0" w:space="0" w:color="auto"/>
            <w:right w:val="none" w:sz="0" w:space="0" w:color="auto"/>
          </w:divBdr>
        </w:div>
        <w:div w:id="1555893076">
          <w:marLeft w:val="0"/>
          <w:marRight w:val="0"/>
          <w:marTop w:val="0"/>
          <w:marBottom w:val="0"/>
          <w:divBdr>
            <w:top w:val="none" w:sz="0" w:space="0" w:color="auto"/>
            <w:left w:val="none" w:sz="0" w:space="0" w:color="auto"/>
            <w:bottom w:val="none" w:sz="0" w:space="0" w:color="auto"/>
            <w:right w:val="none" w:sz="0" w:space="0" w:color="auto"/>
          </w:divBdr>
        </w:div>
        <w:div w:id="1558514854">
          <w:marLeft w:val="0"/>
          <w:marRight w:val="0"/>
          <w:marTop w:val="0"/>
          <w:marBottom w:val="0"/>
          <w:divBdr>
            <w:top w:val="none" w:sz="0" w:space="0" w:color="auto"/>
            <w:left w:val="none" w:sz="0" w:space="0" w:color="auto"/>
            <w:bottom w:val="none" w:sz="0" w:space="0" w:color="auto"/>
            <w:right w:val="none" w:sz="0" w:space="0" w:color="auto"/>
          </w:divBdr>
        </w:div>
        <w:div w:id="1584487038">
          <w:marLeft w:val="0"/>
          <w:marRight w:val="0"/>
          <w:marTop w:val="0"/>
          <w:marBottom w:val="0"/>
          <w:divBdr>
            <w:top w:val="none" w:sz="0" w:space="0" w:color="auto"/>
            <w:left w:val="none" w:sz="0" w:space="0" w:color="auto"/>
            <w:bottom w:val="none" w:sz="0" w:space="0" w:color="auto"/>
            <w:right w:val="none" w:sz="0" w:space="0" w:color="auto"/>
          </w:divBdr>
        </w:div>
        <w:div w:id="1619723012">
          <w:marLeft w:val="0"/>
          <w:marRight w:val="0"/>
          <w:marTop w:val="0"/>
          <w:marBottom w:val="0"/>
          <w:divBdr>
            <w:top w:val="none" w:sz="0" w:space="0" w:color="auto"/>
            <w:left w:val="none" w:sz="0" w:space="0" w:color="auto"/>
            <w:bottom w:val="none" w:sz="0" w:space="0" w:color="auto"/>
            <w:right w:val="none" w:sz="0" w:space="0" w:color="auto"/>
          </w:divBdr>
        </w:div>
        <w:div w:id="1625499098">
          <w:marLeft w:val="0"/>
          <w:marRight w:val="0"/>
          <w:marTop w:val="0"/>
          <w:marBottom w:val="0"/>
          <w:divBdr>
            <w:top w:val="none" w:sz="0" w:space="0" w:color="auto"/>
            <w:left w:val="none" w:sz="0" w:space="0" w:color="auto"/>
            <w:bottom w:val="none" w:sz="0" w:space="0" w:color="auto"/>
            <w:right w:val="none" w:sz="0" w:space="0" w:color="auto"/>
          </w:divBdr>
        </w:div>
        <w:div w:id="1645503645">
          <w:marLeft w:val="0"/>
          <w:marRight w:val="0"/>
          <w:marTop w:val="0"/>
          <w:marBottom w:val="0"/>
          <w:divBdr>
            <w:top w:val="none" w:sz="0" w:space="0" w:color="auto"/>
            <w:left w:val="none" w:sz="0" w:space="0" w:color="auto"/>
            <w:bottom w:val="none" w:sz="0" w:space="0" w:color="auto"/>
            <w:right w:val="none" w:sz="0" w:space="0" w:color="auto"/>
          </w:divBdr>
        </w:div>
        <w:div w:id="1671523571">
          <w:marLeft w:val="0"/>
          <w:marRight w:val="0"/>
          <w:marTop w:val="0"/>
          <w:marBottom w:val="0"/>
          <w:divBdr>
            <w:top w:val="none" w:sz="0" w:space="0" w:color="auto"/>
            <w:left w:val="none" w:sz="0" w:space="0" w:color="auto"/>
            <w:bottom w:val="none" w:sz="0" w:space="0" w:color="auto"/>
            <w:right w:val="none" w:sz="0" w:space="0" w:color="auto"/>
          </w:divBdr>
        </w:div>
        <w:div w:id="1686245756">
          <w:marLeft w:val="0"/>
          <w:marRight w:val="0"/>
          <w:marTop w:val="0"/>
          <w:marBottom w:val="0"/>
          <w:divBdr>
            <w:top w:val="none" w:sz="0" w:space="0" w:color="auto"/>
            <w:left w:val="none" w:sz="0" w:space="0" w:color="auto"/>
            <w:bottom w:val="none" w:sz="0" w:space="0" w:color="auto"/>
            <w:right w:val="none" w:sz="0" w:space="0" w:color="auto"/>
          </w:divBdr>
        </w:div>
        <w:div w:id="1693072302">
          <w:marLeft w:val="0"/>
          <w:marRight w:val="0"/>
          <w:marTop w:val="0"/>
          <w:marBottom w:val="0"/>
          <w:divBdr>
            <w:top w:val="none" w:sz="0" w:space="0" w:color="auto"/>
            <w:left w:val="none" w:sz="0" w:space="0" w:color="auto"/>
            <w:bottom w:val="none" w:sz="0" w:space="0" w:color="auto"/>
            <w:right w:val="none" w:sz="0" w:space="0" w:color="auto"/>
          </w:divBdr>
        </w:div>
        <w:div w:id="1772313884">
          <w:marLeft w:val="0"/>
          <w:marRight w:val="0"/>
          <w:marTop w:val="0"/>
          <w:marBottom w:val="0"/>
          <w:divBdr>
            <w:top w:val="none" w:sz="0" w:space="0" w:color="auto"/>
            <w:left w:val="none" w:sz="0" w:space="0" w:color="auto"/>
            <w:bottom w:val="none" w:sz="0" w:space="0" w:color="auto"/>
            <w:right w:val="none" w:sz="0" w:space="0" w:color="auto"/>
          </w:divBdr>
        </w:div>
        <w:div w:id="2007173786">
          <w:marLeft w:val="0"/>
          <w:marRight w:val="0"/>
          <w:marTop w:val="0"/>
          <w:marBottom w:val="0"/>
          <w:divBdr>
            <w:top w:val="none" w:sz="0" w:space="0" w:color="auto"/>
            <w:left w:val="none" w:sz="0" w:space="0" w:color="auto"/>
            <w:bottom w:val="none" w:sz="0" w:space="0" w:color="auto"/>
            <w:right w:val="none" w:sz="0" w:space="0" w:color="auto"/>
          </w:divBdr>
        </w:div>
        <w:div w:id="2032954838">
          <w:marLeft w:val="0"/>
          <w:marRight w:val="0"/>
          <w:marTop w:val="0"/>
          <w:marBottom w:val="0"/>
          <w:divBdr>
            <w:top w:val="none" w:sz="0" w:space="0" w:color="auto"/>
            <w:left w:val="none" w:sz="0" w:space="0" w:color="auto"/>
            <w:bottom w:val="none" w:sz="0" w:space="0" w:color="auto"/>
            <w:right w:val="none" w:sz="0" w:space="0" w:color="auto"/>
          </w:divBdr>
        </w:div>
        <w:div w:id="2062099050">
          <w:marLeft w:val="0"/>
          <w:marRight w:val="0"/>
          <w:marTop w:val="0"/>
          <w:marBottom w:val="0"/>
          <w:divBdr>
            <w:top w:val="none" w:sz="0" w:space="0" w:color="auto"/>
            <w:left w:val="none" w:sz="0" w:space="0" w:color="auto"/>
            <w:bottom w:val="none" w:sz="0" w:space="0" w:color="auto"/>
            <w:right w:val="none" w:sz="0" w:space="0" w:color="auto"/>
          </w:divBdr>
        </w:div>
        <w:div w:id="2077974457">
          <w:marLeft w:val="0"/>
          <w:marRight w:val="0"/>
          <w:marTop w:val="0"/>
          <w:marBottom w:val="0"/>
          <w:divBdr>
            <w:top w:val="none" w:sz="0" w:space="0" w:color="auto"/>
            <w:left w:val="none" w:sz="0" w:space="0" w:color="auto"/>
            <w:bottom w:val="none" w:sz="0" w:space="0" w:color="auto"/>
            <w:right w:val="none" w:sz="0" w:space="0" w:color="auto"/>
          </w:divBdr>
        </w:div>
        <w:div w:id="2107260520">
          <w:marLeft w:val="0"/>
          <w:marRight w:val="0"/>
          <w:marTop w:val="0"/>
          <w:marBottom w:val="0"/>
          <w:divBdr>
            <w:top w:val="none" w:sz="0" w:space="0" w:color="auto"/>
            <w:left w:val="none" w:sz="0" w:space="0" w:color="auto"/>
            <w:bottom w:val="none" w:sz="0" w:space="0" w:color="auto"/>
            <w:right w:val="none" w:sz="0" w:space="0" w:color="auto"/>
          </w:divBdr>
        </w:div>
        <w:div w:id="2123957708">
          <w:marLeft w:val="0"/>
          <w:marRight w:val="0"/>
          <w:marTop w:val="0"/>
          <w:marBottom w:val="0"/>
          <w:divBdr>
            <w:top w:val="none" w:sz="0" w:space="0" w:color="auto"/>
            <w:left w:val="none" w:sz="0" w:space="0" w:color="auto"/>
            <w:bottom w:val="none" w:sz="0" w:space="0" w:color="auto"/>
            <w:right w:val="none" w:sz="0" w:space="0" w:color="auto"/>
          </w:divBdr>
        </w:div>
      </w:divsChild>
    </w:div>
    <w:div w:id="1012798732">
      <w:bodyDiv w:val="1"/>
      <w:marLeft w:val="0"/>
      <w:marRight w:val="0"/>
      <w:marTop w:val="0"/>
      <w:marBottom w:val="0"/>
      <w:divBdr>
        <w:top w:val="none" w:sz="0" w:space="0" w:color="auto"/>
        <w:left w:val="none" w:sz="0" w:space="0" w:color="auto"/>
        <w:bottom w:val="none" w:sz="0" w:space="0" w:color="auto"/>
        <w:right w:val="none" w:sz="0" w:space="0" w:color="auto"/>
      </w:divBdr>
      <w:divsChild>
        <w:div w:id="145825845">
          <w:marLeft w:val="0"/>
          <w:marRight w:val="0"/>
          <w:marTop w:val="0"/>
          <w:marBottom w:val="0"/>
          <w:divBdr>
            <w:top w:val="none" w:sz="0" w:space="0" w:color="auto"/>
            <w:left w:val="none" w:sz="0" w:space="0" w:color="auto"/>
            <w:bottom w:val="none" w:sz="0" w:space="0" w:color="auto"/>
            <w:right w:val="none" w:sz="0" w:space="0" w:color="auto"/>
          </w:divBdr>
        </w:div>
        <w:div w:id="158618468">
          <w:marLeft w:val="0"/>
          <w:marRight w:val="0"/>
          <w:marTop w:val="0"/>
          <w:marBottom w:val="0"/>
          <w:divBdr>
            <w:top w:val="none" w:sz="0" w:space="0" w:color="auto"/>
            <w:left w:val="none" w:sz="0" w:space="0" w:color="auto"/>
            <w:bottom w:val="none" w:sz="0" w:space="0" w:color="auto"/>
            <w:right w:val="none" w:sz="0" w:space="0" w:color="auto"/>
          </w:divBdr>
        </w:div>
        <w:div w:id="205216302">
          <w:marLeft w:val="0"/>
          <w:marRight w:val="0"/>
          <w:marTop w:val="0"/>
          <w:marBottom w:val="0"/>
          <w:divBdr>
            <w:top w:val="none" w:sz="0" w:space="0" w:color="auto"/>
            <w:left w:val="none" w:sz="0" w:space="0" w:color="auto"/>
            <w:bottom w:val="none" w:sz="0" w:space="0" w:color="auto"/>
            <w:right w:val="none" w:sz="0" w:space="0" w:color="auto"/>
          </w:divBdr>
        </w:div>
        <w:div w:id="407195432">
          <w:marLeft w:val="0"/>
          <w:marRight w:val="0"/>
          <w:marTop w:val="0"/>
          <w:marBottom w:val="0"/>
          <w:divBdr>
            <w:top w:val="none" w:sz="0" w:space="0" w:color="auto"/>
            <w:left w:val="none" w:sz="0" w:space="0" w:color="auto"/>
            <w:bottom w:val="none" w:sz="0" w:space="0" w:color="auto"/>
            <w:right w:val="none" w:sz="0" w:space="0" w:color="auto"/>
          </w:divBdr>
        </w:div>
        <w:div w:id="503399004">
          <w:marLeft w:val="0"/>
          <w:marRight w:val="0"/>
          <w:marTop w:val="0"/>
          <w:marBottom w:val="0"/>
          <w:divBdr>
            <w:top w:val="none" w:sz="0" w:space="0" w:color="auto"/>
            <w:left w:val="none" w:sz="0" w:space="0" w:color="auto"/>
            <w:bottom w:val="none" w:sz="0" w:space="0" w:color="auto"/>
            <w:right w:val="none" w:sz="0" w:space="0" w:color="auto"/>
          </w:divBdr>
        </w:div>
        <w:div w:id="553084715">
          <w:marLeft w:val="0"/>
          <w:marRight w:val="0"/>
          <w:marTop w:val="0"/>
          <w:marBottom w:val="0"/>
          <w:divBdr>
            <w:top w:val="none" w:sz="0" w:space="0" w:color="auto"/>
            <w:left w:val="none" w:sz="0" w:space="0" w:color="auto"/>
            <w:bottom w:val="none" w:sz="0" w:space="0" w:color="auto"/>
            <w:right w:val="none" w:sz="0" w:space="0" w:color="auto"/>
          </w:divBdr>
        </w:div>
        <w:div w:id="608004556">
          <w:marLeft w:val="0"/>
          <w:marRight w:val="0"/>
          <w:marTop w:val="0"/>
          <w:marBottom w:val="0"/>
          <w:divBdr>
            <w:top w:val="none" w:sz="0" w:space="0" w:color="auto"/>
            <w:left w:val="none" w:sz="0" w:space="0" w:color="auto"/>
            <w:bottom w:val="none" w:sz="0" w:space="0" w:color="auto"/>
            <w:right w:val="none" w:sz="0" w:space="0" w:color="auto"/>
          </w:divBdr>
        </w:div>
        <w:div w:id="697968319">
          <w:marLeft w:val="0"/>
          <w:marRight w:val="0"/>
          <w:marTop w:val="0"/>
          <w:marBottom w:val="0"/>
          <w:divBdr>
            <w:top w:val="none" w:sz="0" w:space="0" w:color="auto"/>
            <w:left w:val="none" w:sz="0" w:space="0" w:color="auto"/>
            <w:bottom w:val="none" w:sz="0" w:space="0" w:color="auto"/>
            <w:right w:val="none" w:sz="0" w:space="0" w:color="auto"/>
          </w:divBdr>
        </w:div>
        <w:div w:id="704140622">
          <w:marLeft w:val="0"/>
          <w:marRight w:val="0"/>
          <w:marTop w:val="0"/>
          <w:marBottom w:val="0"/>
          <w:divBdr>
            <w:top w:val="none" w:sz="0" w:space="0" w:color="auto"/>
            <w:left w:val="none" w:sz="0" w:space="0" w:color="auto"/>
            <w:bottom w:val="none" w:sz="0" w:space="0" w:color="auto"/>
            <w:right w:val="none" w:sz="0" w:space="0" w:color="auto"/>
          </w:divBdr>
        </w:div>
        <w:div w:id="769282173">
          <w:marLeft w:val="0"/>
          <w:marRight w:val="0"/>
          <w:marTop w:val="0"/>
          <w:marBottom w:val="0"/>
          <w:divBdr>
            <w:top w:val="none" w:sz="0" w:space="0" w:color="auto"/>
            <w:left w:val="none" w:sz="0" w:space="0" w:color="auto"/>
            <w:bottom w:val="none" w:sz="0" w:space="0" w:color="auto"/>
            <w:right w:val="none" w:sz="0" w:space="0" w:color="auto"/>
          </w:divBdr>
        </w:div>
        <w:div w:id="778648793">
          <w:marLeft w:val="0"/>
          <w:marRight w:val="0"/>
          <w:marTop w:val="0"/>
          <w:marBottom w:val="0"/>
          <w:divBdr>
            <w:top w:val="none" w:sz="0" w:space="0" w:color="auto"/>
            <w:left w:val="none" w:sz="0" w:space="0" w:color="auto"/>
            <w:bottom w:val="none" w:sz="0" w:space="0" w:color="auto"/>
            <w:right w:val="none" w:sz="0" w:space="0" w:color="auto"/>
          </w:divBdr>
        </w:div>
        <w:div w:id="821313035">
          <w:marLeft w:val="0"/>
          <w:marRight w:val="0"/>
          <w:marTop w:val="0"/>
          <w:marBottom w:val="0"/>
          <w:divBdr>
            <w:top w:val="none" w:sz="0" w:space="0" w:color="auto"/>
            <w:left w:val="none" w:sz="0" w:space="0" w:color="auto"/>
            <w:bottom w:val="none" w:sz="0" w:space="0" w:color="auto"/>
            <w:right w:val="none" w:sz="0" w:space="0" w:color="auto"/>
          </w:divBdr>
        </w:div>
        <w:div w:id="912619250">
          <w:marLeft w:val="0"/>
          <w:marRight w:val="0"/>
          <w:marTop w:val="0"/>
          <w:marBottom w:val="0"/>
          <w:divBdr>
            <w:top w:val="none" w:sz="0" w:space="0" w:color="auto"/>
            <w:left w:val="none" w:sz="0" w:space="0" w:color="auto"/>
            <w:bottom w:val="none" w:sz="0" w:space="0" w:color="auto"/>
            <w:right w:val="none" w:sz="0" w:space="0" w:color="auto"/>
          </w:divBdr>
        </w:div>
        <w:div w:id="928545368">
          <w:marLeft w:val="0"/>
          <w:marRight w:val="0"/>
          <w:marTop w:val="0"/>
          <w:marBottom w:val="0"/>
          <w:divBdr>
            <w:top w:val="none" w:sz="0" w:space="0" w:color="auto"/>
            <w:left w:val="none" w:sz="0" w:space="0" w:color="auto"/>
            <w:bottom w:val="none" w:sz="0" w:space="0" w:color="auto"/>
            <w:right w:val="none" w:sz="0" w:space="0" w:color="auto"/>
          </w:divBdr>
        </w:div>
        <w:div w:id="954563071">
          <w:marLeft w:val="0"/>
          <w:marRight w:val="0"/>
          <w:marTop w:val="0"/>
          <w:marBottom w:val="0"/>
          <w:divBdr>
            <w:top w:val="none" w:sz="0" w:space="0" w:color="auto"/>
            <w:left w:val="none" w:sz="0" w:space="0" w:color="auto"/>
            <w:bottom w:val="none" w:sz="0" w:space="0" w:color="auto"/>
            <w:right w:val="none" w:sz="0" w:space="0" w:color="auto"/>
          </w:divBdr>
        </w:div>
        <w:div w:id="993024115">
          <w:marLeft w:val="0"/>
          <w:marRight w:val="0"/>
          <w:marTop w:val="0"/>
          <w:marBottom w:val="0"/>
          <w:divBdr>
            <w:top w:val="none" w:sz="0" w:space="0" w:color="auto"/>
            <w:left w:val="none" w:sz="0" w:space="0" w:color="auto"/>
            <w:bottom w:val="none" w:sz="0" w:space="0" w:color="auto"/>
            <w:right w:val="none" w:sz="0" w:space="0" w:color="auto"/>
          </w:divBdr>
        </w:div>
        <w:div w:id="996418464">
          <w:marLeft w:val="0"/>
          <w:marRight w:val="0"/>
          <w:marTop w:val="0"/>
          <w:marBottom w:val="0"/>
          <w:divBdr>
            <w:top w:val="none" w:sz="0" w:space="0" w:color="auto"/>
            <w:left w:val="none" w:sz="0" w:space="0" w:color="auto"/>
            <w:bottom w:val="none" w:sz="0" w:space="0" w:color="auto"/>
            <w:right w:val="none" w:sz="0" w:space="0" w:color="auto"/>
          </w:divBdr>
        </w:div>
        <w:div w:id="1069578575">
          <w:marLeft w:val="0"/>
          <w:marRight w:val="0"/>
          <w:marTop w:val="0"/>
          <w:marBottom w:val="0"/>
          <w:divBdr>
            <w:top w:val="none" w:sz="0" w:space="0" w:color="auto"/>
            <w:left w:val="none" w:sz="0" w:space="0" w:color="auto"/>
            <w:bottom w:val="none" w:sz="0" w:space="0" w:color="auto"/>
            <w:right w:val="none" w:sz="0" w:space="0" w:color="auto"/>
          </w:divBdr>
        </w:div>
        <w:div w:id="1083528025">
          <w:marLeft w:val="0"/>
          <w:marRight w:val="0"/>
          <w:marTop w:val="0"/>
          <w:marBottom w:val="0"/>
          <w:divBdr>
            <w:top w:val="none" w:sz="0" w:space="0" w:color="auto"/>
            <w:left w:val="none" w:sz="0" w:space="0" w:color="auto"/>
            <w:bottom w:val="none" w:sz="0" w:space="0" w:color="auto"/>
            <w:right w:val="none" w:sz="0" w:space="0" w:color="auto"/>
          </w:divBdr>
        </w:div>
        <w:div w:id="1125853127">
          <w:marLeft w:val="0"/>
          <w:marRight w:val="0"/>
          <w:marTop w:val="0"/>
          <w:marBottom w:val="0"/>
          <w:divBdr>
            <w:top w:val="none" w:sz="0" w:space="0" w:color="auto"/>
            <w:left w:val="none" w:sz="0" w:space="0" w:color="auto"/>
            <w:bottom w:val="none" w:sz="0" w:space="0" w:color="auto"/>
            <w:right w:val="none" w:sz="0" w:space="0" w:color="auto"/>
          </w:divBdr>
        </w:div>
        <w:div w:id="1145775908">
          <w:marLeft w:val="0"/>
          <w:marRight w:val="0"/>
          <w:marTop w:val="0"/>
          <w:marBottom w:val="0"/>
          <w:divBdr>
            <w:top w:val="none" w:sz="0" w:space="0" w:color="auto"/>
            <w:left w:val="none" w:sz="0" w:space="0" w:color="auto"/>
            <w:bottom w:val="none" w:sz="0" w:space="0" w:color="auto"/>
            <w:right w:val="none" w:sz="0" w:space="0" w:color="auto"/>
          </w:divBdr>
        </w:div>
        <w:div w:id="1195574890">
          <w:marLeft w:val="0"/>
          <w:marRight w:val="0"/>
          <w:marTop w:val="0"/>
          <w:marBottom w:val="0"/>
          <w:divBdr>
            <w:top w:val="none" w:sz="0" w:space="0" w:color="auto"/>
            <w:left w:val="none" w:sz="0" w:space="0" w:color="auto"/>
            <w:bottom w:val="none" w:sz="0" w:space="0" w:color="auto"/>
            <w:right w:val="none" w:sz="0" w:space="0" w:color="auto"/>
          </w:divBdr>
        </w:div>
        <w:div w:id="1276793947">
          <w:marLeft w:val="0"/>
          <w:marRight w:val="0"/>
          <w:marTop w:val="0"/>
          <w:marBottom w:val="0"/>
          <w:divBdr>
            <w:top w:val="none" w:sz="0" w:space="0" w:color="auto"/>
            <w:left w:val="none" w:sz="0" w:space="0" w:color="auto"/>
            <w:bottom w:val="none" w:sz="0" w:space="0" w:color="auto"/>
            <w:right w:val="none" w:sz="0" w:space="0" w:color="auto"/>
          </w:divBdr>
        </w:div>
        <w:div w:id="1461650864">
          <w:marLeft w:val="0"/>
          <w:marRight w:val="0"/>
          <w:marTop w:val="0"/>
          <w:marBottom w:val="0"/>
          <w:divBdr>
            <w:top w:val="none" w:sz="0" w:space="0" w:color="auto"/>
            <w:left w:val="none" w:sz="0" w:space="0" w:color="auto"/>
            <w:bottom w:val="none" w:sz="0" w:space="0" w:color="auto"/>
            <w:right w:val="none" w:sz="0" w:space="0" w:color="auto"/>
          </w:divBdr>
        </w:div>
        <w:div w:id="1534808819">
          <w:marLeft w:val="0"/>
          <w:marRight w:val="0"/>
          <w:marTop w:val="0"/>
          <w:marBottom w:val="0"/>
          <w:divBdr>
            <w:top w:val="none" w:sz="0" w:space="0" w:color="auto"/>
            <w:left w:val="none" w:sz="0" w:space="0" w:color="auto"/>
            <w:bottom w:val="none" w:sz="0" w:space="0" w:color="auto"/>
            <w:right w:val="none" w:sz="0" w:space="0" w:color="auto"/>
          </w:divBdr>
        </w:div>
        <w:div w:id="1575311755">
          <w:marLeft w:val="0"/>
          <w:marRight w:val="0"/>
          <w:marTop w:val="0"/>
          <w:marBottom w:val="0"/>
          <w:divBdr>
            <w:top w:val="none" w:sz="0" w:space="0" w:color="auto"/>
            <w:left w:val="none" w:sz="0" w:space="0" w:color="auto"/>
            <w:bottom w:val="none" w:sz="0" w:space="0" w:color="auto"/>
            <w:right w:val="none" w:sz="0" w:space="0" w:color="auto"/>
          </w:divBdr>
        </w:div>
        <w:div w:id="1588079434">
          <w:marLeft w:val="0"/>
          <w:marRight w:val="0"/>
          <w:marTop w:val="0"/>
          <w:marBottom w:val="0"/>
          <w:divBdr>
            <w:top w:val="none" w:sz="0" w:space="0" w:color="auto"/>
            <w:left w:val="none" w:sz="0" w:space="0" w:color="auto"/>
            <w:bottom w:val="none" w:sz="0" w:space="0" w:color="auto"/>
            <w:right w:val="none" w:sz="0" w:space="0" w:color="auto"/>
          </w:divBdr>
        </w:div>
        <w:div w:id="1608463272">
          <w:marLeft w:val="0"/>
          <w:marRight w:val="0"/>
          <w:marTop w:val="0"/>
          <w:marBottom w:val="0"/>
          <w:divBdr>
            <w:top w:val="none" w:sz="0" w:space="0" w:color="auto"/>
            <w:left w:val="none" w:sz="0" w:space="0" w:color="auto"/>
            <w:bottom w:val="none" w:sz="0" w:space="0" w:color="auto"/>
            <w:right w:val="none" w:sz="0" w:space="0" w:color="auto"/>
          </w:divBdr>
        </w:div>
        <w:div w:id="1622494837">
          <w:marLeft w:val="0"/>
          <w:marRight w:val="0"/>
          <w:marTop w:val="0"/>
          <w:marBottom w:val="0"/>
          <w:divBdr>
            <w:top w:val="none" w:sz="0" w:space="0" w:color="auto"/>
            <w:left w:val="none" w:sz="0" w:space="0" w:color="auto"/>
            <w:bottom w:val="none" w:sz="0" w:space="0" w:color="auto"/>
            <w:right w:val="none" w:sz="0" w:space="0" w:color="auto"/>
          </w:divBdr>
        </w:div>
        <w:div w:id="1705521609">
          <w:marLeft w:val="0"/>
          <w:marRight w:val="0"/>
          <w:marTop w:val="0"/>
          <w:marBottom w:val="0"/>
          <w:divBdr>
            <w:top w:val="none" w:sz="0" w:space="0" w:color="auto"/>
            <w:left w:val="none" w:sz="0" w:space="0" w:color="auto"/>
            <w:bottom w:val="none" w:sz="0" w:space="0" w:color="auto"/>
            <w:right w:val="none" w:sz="0" w:space="0" w:color="auto"/>
          </w:divBdr>
        </w:div>
        <w:div w:id="1708947314">
          <w:marLeft w:val="0"/>
          <w:marRight w:val="0"/>
          <w:marTop w:val="0"/>
          <w:marBottom w:val="0"/>
          <w:divBdr>
            <w:top w:val="none" w:sz="0" w:space="0" w:color="auto"/>
            <w:left w:val="none" w:sz="0" w:space="0" w:color="auto"/>
            <w:bottom w:val="none" w:sz="0" w:space="0" w:color="auto"/>
            <w:right w:val="none" w:sz="0" w:space="0" w:color="auto"/>
          </w:divBdr>
        </w:div>
        <w:div w:id="1743717564">
          <w:marLeft w:val="0"/>
          <w:marRight w:val="0"/>
          <w:marTop w:val="0"/>
          <w:marBottom w:val="0"/>
          <w:divBdr>
            <w:top w:val="none" w:sz="0" w:space="0" w:color="auto"/>
            <w:left w:val="none" w:sz="0" w:space="0" w:color="auto"/>
            <w:bottom w:val="none" w:sz="0" w:space="0" w:color="auto"/>
            <w:right w:val="none" w:sz="0" w:space="0" w:color="auto"/>
          </w:divBdr>
        </w:div>
        <w:div w:id="1922442594">
          <w:marLeft w:val="0"/>
          <w:marRight w:val="0"/>
          <w:marTop w:val="0"/>
          <w:marBottom w:val="0"/>
          <w:divBdr>
            <w:top w:val="none" w:sz="0" w:space="0" w:color="auto"/>
            <w:left w:val="none" w:sz="0" w:space="0" w:color="auto"/>
            <w:bottom w:val="none" w:sz="0" w:space="0" w:color="auto"/>
            <w:right w:val="none" w:sz="0" w:space="0" w:color="auto"/>
          </w:divBdr>
        </w:div>
        <w:div w:id="1925340181">
          <w:marLeft w:val="0"/>
          <w:marRight w:val="0"/>
          <w:marTop w:val="0"/>
          <w:marBottom w:val="0"/>
          <w:divBdr>
            <w:top w:val="none" w:sz="0" w:space="0" w:color="auto"/>
            <w:left w:val="none" w:sz="0" w:space="0" w:color="auto"/>
            <w:bottom w:val="none" w:sz="0" w:space="0" w:color="auto"/>
            <w:right w:val="none" w:sz="0" w:space="0" w:color="auto"/>
          </w:divBdr>
        </w:div>
        <w:div w:id="1956280221">
          <w:marLeft w:val="0"/>
          <w:marRight w:val="0"/>
          <w:marTop w:val="0"/>
          <w:marBottom w:val="0"/>
          <w:divBdr>
            <w:top w:val="none" w:sz="0" w:space="0" w:color="auto"/>
            <w:left w:val="none" w:sz="0" w:space="0" w:color="auto"/>
            <w:bottom w:val="none" w:sz="0" w:space="0" w:color="auto"/>
            <w:right w:val="none" w:sz="0" w:space="0" w:color="auto"/>
          </w:divBdr>
        </w:div>
        <w:div w:id="1972398735">
          <w:marLeft w:val="0"/>
          <w:marRight w:val="0"/>
          <w:marTop w:val="0"/>
          <w:marBottom w:val="0"/>
          <w:divBdr>
            <w:top w:val="none" w:sz="0" w:space="0" w:color="auto"/>
            <w:left w:val="none" w:sz="0" w:space="0" w:color="auto"/>
            <w:bottom w:val="none" w:sz="0" w:space="0" w:color="auto"/>
            <w:right w:val="none" w:sz="0" w:space="0" w:color="auto"/>
          </w:divBdr>
        </w:div>
        <w:div w:id="2087222679">
          <w:marLeft w:val="0"/>
          <w:marRight w:val="0"/>
          <w:marTop w:val="0"/>
          <w:marBottom w:val="0"/>
          <w:divBdr>
            <w:top w:val="none" w:sz="0" w:space="0" w:color="auto"/>
            <w:left w:val="none" w:sz="0" w:space="0" w:color="auto"/>
            <w:bottom w:val="none" w:sz="0" w:space="0" w:color="auto"/>
            <w:right w:val="none" w:sz="0" w:space="0" w:color="auto"/>
          </w:divBdr>
        </w:div>
        <w:div w:id="2099985495">
          <w:marLeft w:val="0"/>
          <w:marRight w:val="0"/>
          <w:marTop w:val="0"/>
          <w:marBottom w:val="0"/>
          <w:divBdr>
            <w:top w:val="none" w:sz="0" w:space="0" w:color="auto"/>
            <w:left w:val="none" w:sz="0" w:space="0" w:color="auto"/>
            <w:bottom w:val="none" w:sz="0" w:space="0" w:color="auto"/>
            <w:right w:val="none" w:sz="0" w:space="0" w:color="auto"/>
          </w:divBdr>
        </w:div>
        <w:div w:id="2116630188">
          <w:marLeft w:val="0"/>
          <w:marRight w:val="0"/>
          <w:marTop w:val="0"/>
          <w:marBottom w:val="0"/>
          <w:divBdr>
            <w:top w:val="none" w:sz="0" w:space="0" w:color="auto"/>
            <w:left w:val="none" w:sz="0" w:space="0" w:color="auto"/>
            <w:bottom w:val="none" w:sz="0" w:space="0" w:color="auto"/>
            <w:right w:val="none" w:sz="0" w:space="0" w:color="auto"/>
          </w:divBdr>
        </w:div>
      </w:divsChild>
    </w:div>
    <w:div w:id="1031498326">
      <w:bodyDiv w:val="1"/>
      <w:marLeft w:val="0"/>
      <w:marRight w:val="0"/>
      <w:marTop w:val="0"/>
      <w:marBottom w:val="0"/>
      <w:divBdr>
        <w:top w:val="none" w:sz="0" w:space="0" w:color="auto"/>
        <w:left w:val="none" w:sz="0" w:space="0" w:color="auto"/>
        <w:bottom w:val="none" w:sz="0" w:space="0" w:color="auto"/>
        <w:right w:val="none" w:sz="0" w:space="0" w:color="auto"/>
      </w:divBdr>
      <w:divsChild>
        <w:div w:id="648943075">
          <w:marLeft w:val="547"/>
          <w:marRight w:val="0"/>
          <w:marTop w:val="0"/>
          <w:marBottom w:val="0"/>
          <w:divBdr>
            <w:top w:val="none" w:sz="0" w:space="0" w:color="auto"/>
            <w:left w:val="none" w:sz="0" w:space="0" w:color="auto"/>
            <w:bottom w:val="none" w:sz="0" w:space="0" w:color="auto"/>
            <w:right w:val="none" w:sz="0" w:space="0" w:color="auto"/>
          </w:divBdr>
        </w:div>
        <w:div w:id="993683084">
          <w:marLeft w:val="547"/>
          <w:marRight w:val="0"/>
          <w:marTop w:val="0"/>
          <w:marBottom w:val="0"/>
          <w:divBdr>
            <w:top w:val="none" w:sz="0" w:space="0" w:color="auto"/>
            <w:left w:val="none" w:sz="0" w:space="0" w:color="auto"/>
            <w:bottom w:val="none" w:sz="0" w:space="0" w:color="auto"/>
            <w:right w:val="none" w:sz="0" w:space="0" w:color="auto"/>
          </w:divBdr>
        </w:div>
        <w:div w:id="1332172818">
          <w:marLeft w:val="547"/>
          <w:marRight w:val="0"/>
          <w:marTop w:val="0"/>
          <w:marBottom w:val="0"/>
          <w:divBdr>
            <w:top w:val="none" w:sz="0" w:space="0" w:color="auto"/>
            <w:left w:val="none" w:sz="0" w:space="0" w:color="auto"/>
            <w:bottom w:val="none" w:sz="0" w:space="0" w:color="auto"/>
            <w:right w:val="none" w:sz="0" w:space="0" w:color="auto"/>
          </w:divBdr>
        </w:div>
      </w:divsChild>
    </w:div>
    <w:div w:id="1196307518">
      <w:bodyDiv w:val="1"/>
      <w:marLeft w:val="0"/>
      <w:marRight w:val="0"/>
      <w:marTop w:val="0"/>
      <w:marBottom w:val="0"/>
      <w:divBdr>
        <w:top w:val="none" w:sz="0" w:space="0" w:color="auto"/>
        <w:left w:val="none" w:sz="0" w:space="0" w:color="auto"/>
        <w:bottom w:val="none" w:sz="0" w:space="0" w:color="auto"/>
        <w:right w:val="none" w:sz="0" w:space="0" w:color="auto"/>
      </w:divBdr>
      <w:divsChild>
        <w:div w:id="68693495">
          <w:marLeft w:val="0"/>
          <w:marRight w:val="0"/>
          <w:marTop w:val="0"/>
          <w:marBottom w:val="0"/>
          <w:divBdr>
            <w:top w:val="none" w:sz="0" w:space="0" w:color="auto"/>
            <w:left w:val="none" w:sz="0" w:space="0" w:color="auto"/>
            <w:bottom w:val="none" w:sz="0" w:space="0" w:color="auto"/>
            <w:right w:val="none" w:sz="0" w:space="0" w:color="auto"/>
          </w:divBdr>
        </w:div>
        <w:div w:id="337078921">
          <w:marLeft w:val="0"/>
          <w:marRight w:val="0"/>
          <w:marTop w:val="0"/>
          <w:marBottom w:val="0"/>
          <w:divBdr>
            <w:top w:val="none" w:sz="0" w:space="0" w:color="auto"/>
            <w:left w:val="none" w:sz="0" w:space="0" w:color="auto"/>
            <w:bottom w:val="none" w:sz="0" w:space="0" w:color="auto"/>
            <w:right w:val="none" w:sz="0" w:space="0" w:color="auto"/>
          </w:divBdr>
        </w:div>
        <w:div w:id="1013192485">
          <w:marLeft w:val="0"/>
          <w:marRight w:val="0"/>
          <w:marTop w:val="0"/>
          <w:marBottom w:val="0"/>
          <w:divBdr>
            <w:top w:val="none" w:sz="0" w:space="0" w:color="auto"/>
            <w:left w:val="none" w:sz="0" w:space="0" w:color="auto"/>
            <w:bottom w:val="none" w:sz="0" w:space="0" w:color="auto"/>
            <w:right w:val="none" w:sz="0" w:space="0" w:color="auto"/>
          </w:divBdr>
        </w:div>
        <w:div w:id="1083068140">
          <w:marLeft w:val="0"/>
          <w:marRight w:val="0"/>
          <w:marTop w:val="0"/>
          <w:marBottom w:val="0"/>
          <w:divBdr>
            <w:top w:val="none" w:sz="0" w:space="0" w:color="auto"/>
            <w:left w:val="none" w:sz="0" w:space="0" w:color="auto"/>
            <w:bottom w:val="none" w:sz="0" w:space="0" w:color="auto"/>
            <w:right w:val="none" w:sz="0" w:space="0" w:color="auto"/>
          </w:divBdr>
        </w:div>
        <w:div w:id="1529222185">
          <w:marLeft w:val="0"/>
          <w:marRight w:val="0"/>
          <w:marTop w:val="0"/>
          <w:marBottom w:val="0"/>
          <w:divBdr>
            <w:top w:val="none" w:sz="0" w:space="0" w:color="auto"/>
            <w:left w:val="none" w:sz="0" w:space="0" w:color="auto"/>
            <w:bottom w:val="none" w:sz="0" w:space="0" w:color="auto"/>
            <w:right w:val="none" w:sz="0" w:space="0" w:color="auto"/>
          </w:divBdr>
        </w:div>
        <w:div w:id="1611007675">
          <w:marLeft w:val="0"/>
          <w:marRight w:val="0"/>
          <w:marTop w:val="0"/>
          <w:marBottom w:val="0"/>
          <w:divBdr>
            <w:top w:val="none" w:sz="0" w:space="0" w:color="auto"/>
            <w:left w:val="none" w:sz="0" w:space="0" w:color="auto"/>
            <w:bottom w:val="none" w:sz="0" w:space="0" w:color="auto"/>
            <w:right w:val="none" w:sz="0" w:space="0" w:color="auto"/>
          </w:divBdr>
        </w:div>
        <w:div w:id="1665553176">
          <w:marLeft w:val="0"/>
          <w:marRight w:val="0"/>
          <w:marTop w:val="0"/>
          <w:marBottom w:val="0"/>
          <w:divBdr>
            <w:top w:val="none" w:sz="0" w:space="0" w:color="auto"/>
            <w:left w:val="none" w:sz="0" w:space="0" w:color="auto"/>
            <w:bottom w:val="none" w:sz="0" w:space="0" w:color="auto"/>
            <w:right w:val="none" w:sz="0" w:space="0" w:color="auto"/>
          </w:divBdr>
        </w:div>
        <w:div w:id="1834223400">
          <w:marLeft w:val="0"/>
          <w:marRight w:val="0"/>
          <w:marTop w:val="0"/>
          <w:marBottom w:val="0"/>
          <w:divBdr>
            <w:top w:val="none" w:sz="0" w:space="0" w:color="auto"/>
            <w:left w:val="none" w:sz="0" w:space="0" w:color="auto"/>
            <w:bottom w:val="none" w:sz="0" w:space="0" w:color="auto"/>
            <w:right w:val="none" w:sz="0" w:space="0" w:color="auto"/>
          </w:divBdr>
        </w:div>
        <w:div w:id="2054765349">
          <w:marLeft w:val="0"/>
          <w:marRight w:val="0"/>
          <w:marTop w:val="0"/>
          <w:marBottom w:val="0"/>
          <w:divBdr>
            <w:top w:val="none" w:sz="0" w:space="0" w:color="auto"/>
            <w:left w:val="none" w:sz="0" w:space="0" w:color="auto"/>
            <w:bottom w:val="none" w:sz="0" w:space="0" w:color="auto"/>
            <w:right w:val="none" w:sz="0" w:space="0" w:color="auto"/>
          </w:divBdr>
        </w:div>
        <w:div w:id="2094012412">
          <w:marLeft w:val="0"/>
          <w:marRight w:val="0"/>
          <w:marTop w:val="0"/>
          <w:marBottom w:val="0"/>
          <w:divBdr>
            <w:top w:val="none" w:sz="0" w:space="0" w:color="auto"/>
            <w:left w:val="none" w:sz="0" w:space="0" w:color="auto"/>
            <w:bottom w:val="none" w:sz="0" w:space="0" w:color="auto"/>
            <w:right w:val="none" w:sz="0" w:space="0" w:color="auto"/>
          </w:divBdr>
        </w:div>
      </w:divsChild>
    </w:div>
    <w:div w:id="1216235769">
      <w:bodyDiv w:val="1"/>
      <w:marLeft w:val="0"/>
      <w:marRight w:val="0"/>
      <w:marTop w:val="0"/>
      <w:marBottom w:val="0"/>
      <w:divBdr>
        <w:top w:val="none" w:sz="0" w:space="0" w:color="auto"/>
        <w:left w:val="none" w:sz="0" w:space="0" w:color="auto"/>
        <w:bottom w:val="none" w:sz="0" w:space="0" w:color="auto"/>
        <w:right w:val="none" w:sz="0" w:space="0" w:color="auto"/>
      </w:divBdr>
    </w:div>
    <w:div w:id="1224827284">
      <w:bodyDiv w:val="1"/>
      <w:marLeft w:val="0"/>
      <w:marRight w:val="0"/>
      <w:marTop w:val="0"/>
      <w:marBottom w:val="0"/>
      <w:divBdr>
        <w:top w:val="none" w:sz="0" w:space="0" w:color="auto"/>
        <w:left w:val="none" w:sz="0" w:space="0" w:color="auto"/>
        <w:bottom w:val="none" w:sz="0" w:space="0" w:color="auto"/>
        <w:right w:val="none" w:sz="0" w:space="0" w:color="auto"/>
      </w:divBdr>
    </w:div>
    <w:div w:id="1273706578">
      <w:bodyDiv w:val="1"/>
      <w:marLeft w:val="0"/>
      <w:marRight w:val="0"/>
      <w:marTop w:val="0"/>
      <w:marBottom w:val="0"/>
      <w:divBdr>
        <w:top w:val="none" w:sz="0" w:space="0" w:color="auto"/>
        <w:left w:val="none" w:sz="0" w:space="0" w:color="auto"/>
        <w:bottom w:val="none" w:sz="0" w:space="0" w:color="auto"/>
        <w:right w:val="none" w:sz="0" w:space="0" w:color="auto"/>
      </w:divBdr>
    </w:div>
    <w:div w:id="1360207069">
      <w:bodyDiv w:val="1"/>
      <w:marLeft w:val="0"/>
      <w:marRight w:val="0"/>
      <w:marTop w:val="0"/>
      <w:marBottom w:val="0"/>
      <w:divBdr>
        <w:top w:val="none" w:sz="0" w:space="0" w:color="auto"/>
        <w:left w:val="none" w:sz="0" w:space="0" w:color="auto"/>
        <w:bottom w:val="none" w:sz="0" w:space="0" w:color="auto"/>
        <w:right w:val="none" w:sz="0" w:space="0" w:color="auto"/>
      </w:divBdr>
      <w:divsChild>
        <w:div w:id="4524572">
          <w:marLeft w:val="0"/>
          <w:marRight w:val="0"/>
          <w:marTop w:val="0"/>
          <w:marBottom w:val="0"/>
          <w:divBdr>
            <w:top w:val="none" w:sz="0" w:space="0" w:color="auto"/>
            <w:left w:val="none" w:sz="0" w:space="0" w:color="auto"/>
            <w:bottom w:val="none" w:sz="0" w:space="0" w:color="auto"/>
            <w:right w:val="none" w:sz="0" w:space="0" w:color="auto"/>
          </w:divBdr>
        </w:div>
        <w:div w:id="96222392">
          <w:marLeft w:val="0"/>
          <w:marRight w:val="0"/>
          <w:marTop w:val="0"/>
          <w:marBottom w:val="0"/>
          <w:divBdr>
            <w:top w:val="none" w:sz="0" w:space="0" w:color="auto"/>
            <w:left w:val="none" w:sz="0" w:space="0" w:color="auto"/>
            <w:bottom w:val="none" w:sz="0" w:space="0" w:color="auto"/>
            <w:right w:val="none" w:sz="0" w:space="0" w:color="auto"/>
          </w:divBdr>
          <w:divsChild>
            <w:div w:id="57361973">
              <w:marLeft w:val="0"/>
              <w:marRight w:val="0"/>
              <w:marTop w:val="0"/>
              <w:marBottom w:val="0"/>
              <w:divBdr>
                <w:top w:val="none" w:sz="0" w:space="0" w:color="auto"/>
                <w:left w:val="none" w:sz="0" w:space="0" w:color="auto"/>
                <w:bottom w:val="none" w:sz="0" w:space="0" w:color="auto"/>
                <w:right w:val="none" w:sz="0" w:space="0" w:color="auto"/>
              </w:divBdr>
            </w:div>
          </w:divsChild>
        </w:div>
        <w:div w:id="287856846">
          <w:marLeft w:val="0"/>
          <w:marRight w:val="0"/>
          <w:marTop w:val="0"/>
          <w:marBottom w:val="0"/>
          <w:divBdr>
            <w:top w:val="none" w:sz="0" w:space="0" w:color="auto"/>
            <w:left w:val="none" w:sz="0" w:space="0" w:color="auto"/>
            <w:bottom w:val="none" w:sz="0" w:space="0" w:color="auto"/>
            <w:right w:val="none" w:sz="0" w:space="0" w:color="auto"/>
          </w:divBdr>
        </w:div>
        <w:div w:id="309596209">
          <w:marLeft w:val="0"/>
          <w:marRight w:val="0"/>
          <w:marTop w:val="0"/>
          <w:marBottom w:val="0"/>
          <w:divBdr>
            <w:top w:val="none" w:sz="0" w:space="0" w:color="auto"/>
            <w:left w:val="none" w:sz="0" w:space="0" w:color="auto"/>
            <w:bottom w:val="none" w:sz="0" w:space="0" w:color="auto"/>
            <w:right w:val="none" w:sz="0" w:space="0" w:color="auto"/>
          </w:divBdr>
          <w:divsChild>
            <w:div w:id="257251715">
              <w:marLeft w:val="0"/>
              <w:marRight w:val="0"/>
              <w:marTop w:val="0"/>
              <w:marBottom w:val="0"/>
              <w:divBdr>
                <w:top w:val="none" w:sz="0" w:space="0" w:color="auto"/>
                <w:left w:val="none" w:sz="0" w:space="0" w:color="auto"/>
                <w:bottom w:val="none" w:sz="0" w:space="0" w:color="auto"/>
                <w:right w:val="none" w:sz="0" w:space="0" w:color="auto"/>
              </w:divBdr>
            </w:div>
            <w:div w:id="522285372">
              <w:marLeft w:val="0"/>
              <w:marRight w:val="0"/>
              <w:marTop w:val="0"/>
              <w:marBottom w:val="0"/>
              <w:divBdr>
                <w:top w:val="none" w:sz="0" w:space="0" w:color="auto"/>
                <w:left w:val="none" w:sz="0" w:space="0" w:color="auto"/>
                <w:bottom w:val="none" w:sz="0" w:space="0" w:color="auto"/>
                <w:right w:val="none" w:sz="0" w:space="0" w:color="auto"/>
              </w:divBdr>
            </w:div>
            <w:div w:id="1202865613">
              <w:marLeft w:val="0"/>
              <w:marRight w:val="0"/>
              <w:marTop w:val="0"/>
              <w:marBottom w:val="0"/>
              <w:divBdr>
                <w:top w:val="none" w:sz="0" w:space="0" w:color="auto"/>
                <w:left w:val="none" w:sz="0" w:space="0" w:color="auto"/>
                <w:bottom w:val="none" w:sz="0" w:space="0" w:color="auto"/>
                <w:right w:val="none" w:sz="0" w:space="0" w:color="auto"/>
              </w:divBdr>
            </w:div>
            <w:div w:id="1647859885">
              <w:marLeft w:val="0"/>
              <w:marRight w:val="0"/>
              <w:marTop w:val="0"/>
              <w:marBottom w:val="0"/>
              <w:divBdr>
                <w:top w:val="none" w:sz="0" w:space="0" w:color="auto"/>
                <w:left w:val="none" w:sz="0" w:space="0" w:color="auto"/>
                <w:bottom w:val="none" w:sz="0" w:space="0" w:color="auto"/>
                <w:right w:val="none" w:sz="0" w:space="0" w:color="auto"/>
              </w:divBdr>
            </w:div>
            <w:div w:id="1667249950">
              <w:marLeft w:val="0"/>
              <w:marRight w:val="0"/>
              <w:marTop w:val="0"/>
              <w:marBottom w:val="0"/>
              <w:divBdr>
                <w:top w:val="none" w:sz="0" w:space="0" w:color="auto"/>
                <w:left w:val="none" w:sz="0" w:space="0" w:color="auto"/>
                <w:bottom w:val="none" w:sz="0" w:space="0" w:color="auto"/>
                <w:right w:val="none" w:sz="0" w:space="0" w:color="auto"/>
              </w:divBdr>
            </w:div>
          </w:divsChild>
        </w:div>
        <w:div w:id="370351299">
          <w:marLeft w:val="0"/>
          <w:marRight w:val="0"/>
          <w:marTop w:val="0"/>
          <w:marBottom w:val="0"/>
          <w:divBdr>
            <w:top w:val="none" w:sz="0" w:space="0" w:color="auto"/>
            <w:left w:val="none" w:sz="0" w:space="0" w:color="auto"/>
            <w:bottom w:val="none" w:sz="0" w:space="0" w:color="auto"/>
            <w:right w:val="none" w:sz="0" w:space="0" w:color="auto"/>
          </w:divBdr>
        </w:div>
        <w:div w:id="391931705">
          <w:marLeft w:val="0"/>
          <w:marRight w:val="0"/>
          <w:marTop w:val="0"/>
          <w:marBottom w:val="0"/>
          <w:divBdr>
            <w:top w:val="none" w:sz="0" w:space="0" w:color="auto"/>
            <w:left w:val="none" w:sz="0" w:space="0" w:color="auto"/>
            <w:bottom w:val="none" w:sz="0" w:space="0" w:color="auto"/>
            <w:right w:val="none" w:sz="0" w:space="0" w:color="auto"/>
          </w:divBdr>
        </w:div>
        <w:div w:id="479729611">
          <w:marLeft w:val="0"/>
          <w:marRight w:val="0"/>
          <w:marTop w:val="0"/>
          <w:marBottom w:val="0"/>
          <w:divBdr>
            <w:top w:val="none" w:sz="0" w:space="0" w:color="auto"/>
            <w:left w:val="none" w:sz="0" w:space="0" w:color="auto"/>
            <w:bottom w:val="none" w:sz="0" w:space="0" w:color="auto"/>
            <w:right w:val="none" w:sz="0" w:space="0" w:color="auto"/>
          </w:divBdr>
          <w:divsChild>
            <w:div w:id="359084853">
              <w:marLeft w:val="0"/>
              <w:marRight w:val="0"/>
              <w:marTop w:val="0"/>
              <w:marBottom w:val="0"/>
              <w:divBdr>
                <w:top w:val="none" w:sz="0" w:space="0" w:color="auto"/>
                <w:left w:val="none" w:sz="0" w:space="0" w:color="auto"/>
                <w:bottom w:val="none" w:sz="0" w:space="0" w:color="auto"/>
                <w:right w:val="none" w:sz="0" w:space="0" w:color="auto"/>
              </w:divBdr>
            </w:div>
            <w:div w:id="1545361385">
              <w:marLeft w:val="0"/>
              <w:marRight w:val="0"/>
              <w:marTop w:val="0"/>
              <w:marBottom w:val="0"/>
              <w:divBdr>
                <w:top w:val="none" w:sz="0" w:space="0" w:color="auto"/>
                <w:left w:val="none" w:sz="0" w:space="0" w:color="auto"/>
                <w:bottom w:val="none" w:sz="0" w:space="0" w:color="auto"/>
                <w:right w:val="none" w:sz="0" w:space="0" w:color="auto"/>
              </w:divBdr>
            </w:div>
          </w:divsChild>
        </w:div>
        <w:div w:id="599918318">
          <w:marLeft w:val="0"/>
          <w:marRight w:val="0"/>
          <w:marTop w:val="0"/>
          <w:marBottom w:val="0"/>
          <w:divBdr>
            <w:top w:val="none" w:sz="0" w:space="0" w:color="auto"/>
            <w:left w:val="none" w:sz="0" w:space="0" w:color="auto"/>
            <w:bottom w:val="none" w:sz="0" w:space="0" w:color="auto"/>
            <w:right w:val="none" w:sz="0" w:space="0" w:color="auto"/>
          </w:divBdr>
        </w:div>
        <w:div w:id="652298164">
          <w:marLeft w:val="0"/>
          <w:marRight w:val="0"/>
          <w:marTop w:val="0"/>
          <w:marBottom w:val="0"/>
          <w:divBdr>
            <w:top w:val="none" w:sz="0" w:space="0" w:color="auto"/>
            <w:left w:val="none" w:sz="0" w:space="0" w:color="auto"/>
            <w:bottom w:val="none" w:sz="0" w:space="0" w:color="auto"/>
            <w:right w:val="none" w:sz="0" w:space="0" w:color="auto"/>
          </w:divBdr>
        </w:div>
        <w:div w:id="727069471">
          <w:marLeft w:val="0"/>
          <w:marRight w:val="0"/>
          <w:marTop w:val="0"/>
          <w:marBottom w:val="0"/>
          <w:divBdr>
            <w:top w:val="none" w:sz="0" w:space="0" w:color="auto"/>
            <w:left w:val="none" w:sz="0" w:space="0" w:color="auto"/>
            <w:bottom w:val="none" w:sz="0" w:space="0" w:color="auto"/>
            <w:right w:val="none" w:sz="0" w:space="0" w:color="auto"/>
          </w:divBdr>
        </w:div>
        <w:div w:id="750852899">
          <w:marLeft w:val="0"/>
          <w:marRight w:val="0"/>
          <w:marTop w:val="0"/>
          <w:marBottom w:val="0"/>
          <w:divBdr>
            <w:top w:val="none" w:sz="0" w:space="0" w:color="auto"/>
            <w:left w:val="none" w:sz="0" w:space="0" w:color="auto"/>
            <w:bottom w:val="none" w:sz="0" w:space="0" w:color="auto"/>
            <w:right w:val="none" w:sz="0" w:space="0" w:color="auto"/>
          </w:divBdr>
        </w:div>
        <w:div w:id="752817094">
          <w:marLeft w:val="0"/>
          <w:marRight w:val="0"/>
          <w:marTop w:val="0"/>
          <w:marBottom w:val="0"/>
          <w:divBdr>
            <w:top w:val="none" w:sz="0" w:space="0" w:color="auto"/>
            <w:left w:val="none" w:sz="0" w:space="0" w:color="auto"/>
            <w:bottom w:val="none" w:sz="0" w:space="0" w:color="auto"/>
            <w:right w:val="none" w:sz="0" w:space="0" w:color="auto"/>
          </w:divBdr>
        </w:div>
        <w:div w:id="752899991">
          <w:marLeft w:val="0"/>
          <w:marRight w:val="0"/>
          <w:marTop w:val="0"/>
          <w:marBottom w:val="0"/>
          <w:divBdr>
            <w:top w:val="none" w:sz="0" w:space="0" w:color="auto"/>
            <w:left w:val="none" w:sz="0" w:space="0" w:color="auto"/>
            <w:bottom w:val="none" w:sz="0" w:space="0" w:color="auto"/>
            <w:right w:val="none" w:sz="0" w:space="0" w:color="auto"/>
          </w:divBdr>
        </w:div>
        <w:div w:id="816147175">
          <w:marLeft w:val="0"/>
          <w:marRight w:val="0"/>
          <w:marTop w:val="0"/>
          <w:marBottom w:val="0"/>
          <w:divBdr>
            <w:top w:val="none" w:sz="0" w:space="0" w:color="auto"/>
            <w:left w:val="none" w:sz="0" w:space="0" w:color="auto"/>
            <w:bottom w:val="none" w:sz="0" w:space="0" w:color="auto"/>
            <w:right w:val="none" w:sz="0" w:space="0" w:color="auto"/>
          </w:divBdr>
        </w:div>
        <w:div w:id="818228640">
          <w:marLeft w:val="0"/>
          <w:marRight w:val="0"/>
          <w:marTop w:val="0"/>
          <w:marBottom w:val="0"/>
          <w:divBdr>
            <w:top w:val="none" w:sz="0" w:space="0" w:color="auto"/>
            <w:left w:val="none" w:sz="0" w:space="0" w:color="auto"/>
            <w:bottom w:val="none" w:sz="0" w:space="0" w:color="auto"/>
            <w:right w:val="none" w:sz="0" w:space="0" w:color="auto"/>
          </w:divBdr>
        </w:div>
        <w:div w:id="863447350">
          <w:marLeft w:val="0"/>
          <w:marRight w:val="0"/>
          <w:marTop w:val="0"/>
          <w:marBottom w:val="0"/>
          <w:divBdr>
            <w:top w:val="none" w:sz="0" w:space="0" w:color="auto"/>
            <w:left w:val="none" w:sz="0" w:space="0" w:color="auto"/>
            <w:bottom w:val="none" w:sz="0" w:space="0" w:color="auto"/>
            <w:right w:val="none" w:sz="0" w:space="0" w:color="auto"/>
          </w:divBdr>
        </w:div>
        <w:div w:id="882518698">
          <w:marLeft w:val="0"/>
          <w:marRight w:val="0"/>
          <w:marTop w:val="0"/>
          <w:marBottom w:val="0"/>
          <w:divBdr>
            <w:top w:val="none" w:sz="0" w:space="0" w:color="auto"/>
            <w:left w:val="none" w:sz="0" w:space="0" w:color="auto"/>
            <w:bottom w:val="none" w:sz="0" w:space="0" w:color="auto"/>
            <w:right w:val="none" w:sz="0" w:space="0" w:color="auto"/>
          </w:divBdr>
        </w:div>
        <w:div w:id="896161621">
          <w:marLeft w:val="0"/>
          <w:marRight w:val="0"/>
          <w:marTop w:val="0"/>
          <w:marBottom w:val="0"/>
          <w:divBdr>
            <w:top w:val="none" w:sz="0" w:space="0" w:color="auto"/>
            <w:left w:val="none" w:sz="0" w:space="0" w:color="auto"/>
            <w:bottom w:val="none" w:sz="0" w:space="0" w:color="auto"/>
            <w:right w:val="none" w:sz="0" w:space="0" w:color="auto"/>
          </w:divBdr>
        </w:div>
        <w:div w:id="897326170">
          <w:marLeft w:val="0"/>
          <w:marRight w:val="0"/>
          <w:marTop w:val="0"/>
          <w:marBottom w:val="0"/>
          <w:divBdr>
            <w:top w:val="none" w:sz="0" w:space="0" w:color="auto"/>
            <w:left w:val="none" w:sz="0" w:space="0" w:color="auto"/>
            <w:bottom w:val="none" w:sz="0" w:space="0" w:color="auto"/>
            <w:right w:val="none" w:sz="0" w:space="0" w:color="auto"/>
          </w:divBdr>
          <w:divsChild>
            <w:div w:id="495615470">
              <w:marLeft w:val="0"/>
              <w:marRight w:val="0"/>
              <w:marTop w:val="0"/>
              <w:marBottom w:val="0"/>
              <w:divBdr>
                <w:top w:val="none" w:sz="0" w:space="0" w:color="auto"/>
                <w:left w:val="none" w:sz="0" w:space="0" w:color="auto"/>
                <w:bottom w:val="none" w:sz="0" w:space="0" w:color="auto"/>
                <w:right w:val="none" w:sz="0" w:space="0" w:color="auto"/>
              </w:divBdr>
            </w:div>
          </w:divsChild>
        </w:div>
        <w:div w:id="938681246">
          <w:marLeft w:val="0"/>
          <w:marRight w:val="0"/>
          <w:marTop w:val="0"/>
          <w:marBottom w:val="0"/>
          <w:divBdr>
            <w:top w:val="none" w:sz="0" w:space="0" w:color="auto"/>
            <w:left w:val="none" w:sz="0" w:space="0" w:color="auto"/>
            <w:bottom w:val="none" w:sz="0" w:space="0" w:color="auto"/>
            <w:right w:val="none" w:sz="0" w:space="0" w:color="auto"/>
          </w:divBdr>
        </w:div>
        <w:div w:id="940406887">
          <w:marLeft w:val="0"/>
          <w:marRight w:val="0"/>
          <w:marTop w:val="0"/>
          <w:marBottom w:val="0"/>
          <w:divBdr>
            <w:top w:val="none" w:sz="0" w:space="0" w:color="auto"/>
            <w:left w:val="none" w:sz="0" w:space="0" w:color="auto"/>
            <w:bottom w:val="none" w:sz="0" w:space="0" w:color="auto"/>
            <w:right w:val="none" w:sz="0" w:space="0" w:color="auto"/>
          </w:divBdr>
        </w:div>
        <w:div w:id="945575564">
          <w:marLeft w:val="0"/>
          <w:marRight w:val="0"/>
          <w:marTop w:val="0"/>
          <w:marBottom w:val="0"/>
          <w:divBdr>
            <w:top w:val="none" w:sz="0" w:space="0" w:color="auto"/>
            <w:left w:val="none" w:sz="0" w:space="0" w:color="auto"/>
            <w:bottom w:val="none" w:sz="0" w:space="0" w:color="auto"/>
            <w:right w:val="none" w:sz="0" w:space="0" w:color="auto"/>
          </w:divBdr>
        </w:div>
        <w:div w:id="1002393134">
          <w:marLeft w:val="0"/>
          <w:marRight w:val="0"/>
          <w:marTop w:val="0"/>
          <w:marBottom w:val="0"/>
          <w:divBdr>
            <w:top w:val="none" w:sz="0" w:space="0" w:color="auto"/>
            <w:left w:val="none" w:sz="0" w:space="0" w:color="auto"/>
            <w:bottom w:val="none" w:sz="0" w:space="0" w:color="auto"/>
            <w:right w:val="none" w:sz="0" w:space="0" w:color="auto"/>
          </w:divBdr>
        </w:div>
        <w:div w:id="1010260916">
          <w:marLeft w:val="0"/>
          <w:marRight w:val="0"/>
          <w:marTop w:val="0"/>
          <w:marBottom w:val="0"/>
          <w:divBdr>
            <w:top w:val="none" w:sz="0" w:space="0" w:color="auto"/>
            <w:left w:val="none" w:sz="0" w:space="0" w:color="auto"/>
            <w:bottom w:val="none" w:sz="0" w:space="0" w:color="auto"/>
            <w:right w:val="none" w:sz="0" w:space="0" w:color="auto"/>
          </w:divBdr>
        </w:div>
        <w:div w:id="1052920149">
          <w:marLeft w:val="0"/>
          <w:marRight w:val="0"/>
          <w:marTop w:val="0"/>
          <w:marBottom w:val="0"/>
          <w:divBdr>
            <w:top w:val="none" w:sz="0" w:space="0" w:color="auto"/>
            <w:left w:val="none" w:sz="0" w:space="0" w:color="auto"/>
            <w:bottom w:val="none" w:sz="0" w:space="0" w:color="auto"/>
            <w:right w:val="none" w:sz="0" w:space="0" w:color="auto"/>
          </w:divBdr>
        </w:div>
        <w:div w:id="1055203975">
          <w:marLeft w:val="0"/>
          <w:marRight w:val="0"/>
          <w:marTop w:val="0"/>
          <w:marBottom w:val="0"/>
          <w:divBdr>
            <w:top w:val="none" w:sz="0" w:space="0" w:color="auto"/>
            <w:left w:val="none" w:sz="0" w:space="0" w:color="auto"/>
            <w:bottom w:val="none" w:sz="0" w:space="0" w:color="auto"/>
            <w:right w:val="none" w:sz="0" w:space="0" w:color="auto"/>
          </w:divBdr>
        </w:div>
        <w:div w:id="1076129898">
          <w:marLeft w:val="0"/>
          <w:marRight w:val="0"/>
          <w:marTop w:val="0"/>
          <w:marBottom w:val="0"/>
          <w:divBdr>
            <w:top w:val="none" w:sz="0" w:space="0" w:color="auto"/>
            <w:left w:val="none" w:sz="0" w:space="0" w:color="auto"/>
            <w:bottom w:val="none" w:sz="0" w:space="0" w:color="auto"/>
            <w:right w:val="none" w:sz="0" w:space="0" w:color="auto"/>
          </w:divBdr>
        </w:div>
        <w:div w:id="1254700668">
          <w:marLeft w:val="0"/>
          <w:marRight w:val="0"/>
          <w:marTop w:val="0"/>
          <w:marBottom w:val="0"/>
          <w:divBdr>
            <w:top w:val="none" w:sz="0" w:space="0" w:color="auto"/>
            <w:left w:val="none" w:sz="0" w:space="0" w:color="auto"/>
            <w:bottom w:val="none" w:sz="0" w:space="0" w:color="auto"/>
            <w:right w:val="none" w:sz="0" w:space="0" w:color="auto"/>
          </w:divBdr>
          <w:divsChild>
            <w:div w:id="1445346912">
              <w:marLeft w:val="0"/>
              <w:marRight w:val="0"/>
              <w:marTop w:val="0"/>
              <w:marBottom w:val="0"/>
              <w:divBdr>
                <w:top w:val="none" w:sz="0" w:space="0" w:color="auto"/>
                <w:left w:val="none" w:sz="0" w:space="0" w:color="auto"/>
                <w:bottom w:val="none" w:sz="0" w:space="0" w:color="auto"/>
                <w:right w:val="none" w:sz="0" w:space="0" w:color="auto"/>
              </w:divBdr>
            </w:div>
            <w:div w:id="1930888604">
              <w:marLeft w:val="0"/>
              <w:marRight w:val="0"/>
              <w:marTop w:val="0"/>
              <w:marBottom w:val="0"/>
              <w:divBdr>
                <w:top w:val="none" w:sz="0" w:space="0" w:color="auto"/>
                <w:left w:val="none" w:sz="0" w:space="0" w:color="auto"/>
                <w:bottom w:val="none" w:sz="0" w:space="0" w:color="auto"/>
                <w:right w:val="none" w:sz="0" w:space="0" w:color="auto"/>
              </w:divBdr>
            </w:div>
          </w:divsChild>
        </w:div>
        <w:div w:id="1274050863">
          <w:marLeft w:val="0"/>
          <w:marRight w:val="0"/>
          <w:marTop w:val="0"/>
          <w:marBottom w:val="0"/>
          <w:divBdr>
            <w:top w:val="none" w:sz="0" w:space="0" w:color="auto"/>
            <w:left w:val="none" w:sz="0" w:space="0" w:color="auto"/>
            <w:bottom w:val="none" w:sz="0" w:space="0" w:color="auto"/>
            <w:right w:val="none" w:sz="0" w:space="0" w:color="auto"/>
          </w:divBdr>
        </w:div>
        <w:div w:id="1321694444">
          <w:marLeft w:val="0"/>
          <w:marRight w:val="0"/>
          <w:marTop w:val="0"/>
          <w:marBottom w:val="0"/>
          <w:divBdr>
            <w:top w:val="none" w:sz="0" w:space="0" w:color="auto"/>
            <w:left w:val="none" w:sz="0" w:space="0" w:color="auto"/>
            <w:bottom w:val="none" w:sz="0" w:space="0" w:color="auto"/>
            <w:right w:val="none" w:sz="0" w:space="0" w:color="auto"/>
          </w:divBdr>
        </w:div>
        <w:div w:id="1325469100">
          <w:marLeft w:val="0"/>
          <w:marRight w:val="0"/>
          <w:marTop w:val="0"/>
          <w:marBottom w:val="0"/>
          <w:divBdr>
            <w:top w:val="none" w:sz="0" w:space="0" w:color="auto"/>
            <w:left w:val="none" w:sz="0" w:space="0" w:color="auto"/>
            <w:bottom w:val="none" w:sz="0" w:space="0" w:color="auto"/>
            <w:right w:val="none" w:sz="0" w:space="0" w:color="auto"/>
          </w:divBdr>
        </w:div>
        <w:div w:id="1334801296">
          <w:marLeft w:val="0"/>
          <w:marRight w:val="0"/>
          <w:marTop w:val="0"/>
          <w:marBottom w:val="0"/>
          <w:divBdr>
            <w:top w:val="none" w:sz="0" w:space="0" w:color="auto"/>
            <w:left w:val="none" w:sz="0" w:space="0" w:color="auto"/>
            <w:bottom w:val="none" w:sz="0" w:space="0" w:color="auto"/>
            <w:right w:val="none" w:sz="0" w:space="0" w:color="auto"/>
          </w:divBdr>
        </w:div>
        <w:div w:id="1352493772">
          <w:marLeft w:val="0"/>
          <w:marRight w:val="0"/>
          <w:marTop w:val="0"/>
          <w:marBottom w:val="0"/>
          <w:divBdr>
            <w:top w:val="none" w:sz="0" w:space="0" w:color="auto"/>
            <w:left w:val="none" w:sz="0" w:space="0" w:color="auto"/>
            <w:bottom w:val="none" w:sz="0" w:space="0" w:color="auto"/>
            <w:right w:val="none" w:sz="0" w:space="0" w:color="auto"/>
          </w:divBdr>
        </w:div>
        <w:div w:id="1389381719">
          <w:marLeft w:val="0"/>
          <w:marRight w:val="0"/>
          <w:marTop w:val="0"/>
          <w:marBottom w:val="0"/>
          <w:divBdr>
            <w:top w:val="none" w:sz="0" w:space="0" w:color="auto"/>
            <w:left w:val="none" w:sz="0" w:space="0" w:color="auto"/>
            <w:bottom w:val="none" w:sz="0" w:space="0" w:color="auto"/>
            <w:right w:val="none" w:sz="0" w:space="0" w:color="auto"/>
          </w:divBdr>
        </w:div>
        <w:div w:id="1410692289">
          <w:marLeft w:val="0"/>
          <w:marRight w:val="0"/>
          <w:marTop w:val="0"/>
          <w:marBottom w:val="0"/>
          <w:divBdr>
            <w:top w:val="none" w:sz="0" w:space="0" w:color="auto"/>
            <w:left w:val="none" w:sz="0" w:space="0" w:color="auto"/>
            <w:bottom w:val="none" w:sz="0" w:space="0" w:color="auto"/>
            <w:right w:val="none" w:sz="0" w:space="0" w:color="auto"/>
          </w:divBdr>
        </w:div>
        <w:div w:id="1419212438">
          <w:marLeft w:val="0"/>
          <w:marRight w:val="0"/>
          <w:marTop w:val="0"/>
          <w:marBottom w:val="0"/>
          <w:divBdr>
            <w:top w:val="none" w:sz="0" w:space="0" w:color="auto"/>
            <w:left w:val="none" w:sz="0" w:space="0" w:color="auto"/>
            <w:bottom w:val="none" w:sz="0" w:space="0" w:color="auto"/>
            <w:right w:val="none" w:sz="0" w:space="0" w:color="auto"/>
          </w:divBdr>
        </w:div>
        <w:div w:id="1485585175">
          <w:marLeft w:val="0"/>
          <w:marRight w:val="0"/>
          <w:marTop w:val="0"/>
          <w:marBottom w:val="0"/>
          <w:divBdr>
            <w:top w:val="none" w:sz="0" w:space="0" w:color="auto"/>
            <w:left w:val="none" w:sz="0" w:space="0" w:color="auto"/>
            <w:bottom w:val="none" w:sz="0" w:space="0" w:color="auto"/>
            <w:right w:val="none" w:sz="0" w:space="0" w:color="auto"/>
          </w:divBdr>
          <w:divsChild>
            <w:div w:id="198246626">
              <w:marLeft w:val="0"/>
              <w:marRight w:val="0"/>
              <w:marTop w:val="0"/>
              <w:marBottom w:val="0"/>
              <w:divBdr>
                <w:top w:val="none" w:sz="0" w:space="0" w:color="auto"/>
                <w:left w:val="none" w:sz="0" w:space="0" w:color="auto"/>
                <w:bottom w:val="none" w:sz="0" w:space="0" w:color="auto"/>
                <w:right w:val="none" w:sz="0" w:space="0" w:color="auto"/>
              </w:divBdr>
            </w:div>
            <w:div w:id="325862938">
              <w:marLeft w:val="0"/>
              <w:marRight w:val="0"/>
              <w:marTop w:val="0"/>
              <w:marBottom w:val="0"/>
              <w:divBdr>
                <w:top w:val="none" w:sz="0" w:space="0" w:color="auto"/>
                <w:left w:val="none" w:sz="0" w:space="0" w:color="auto"/>
                <w:bottom w:val="none" w:sz="0" w:space="0" w:color="auto"/>
                <w:right w:val="none" w:sz="0" w:space="0" w:color="auto"/>
              </w:divBdr>
            </w:div>
            <w:div w:id="617836316">
              <w:marLeft w:val="0"/>
              <w:marRight w:val="0"/>
              <w:marTop w:val="0"/>
              <w:marBottom w:val="0"/>
              <w:divBdr>
                <w:top w:val="none" w:sz="0" w:space="0" w:color="auto"/>
                <w:left w:val="none" w:sz="0" w:space="0" w:color="auto"/>
                <w:bottom w:val="none" w:sz="0" w:space="0" w:color="auto"/>
                <w:right w:val="none" w:sz="0" w:space="0" w:color="auto"/>
              </w:divBdr>
            </w:div>
            <w:div w:id="972174106">
              <w:marLeft w:val="0"/>
              <w:marRight w:val="0"/>
              <w:marTop w:val="0"/>
              <w:marBottom w:val="0"/>
              <w:divBdr>
                <w:top w:val="none" w:sz="0" w:space="0" w:color="auto"/>
                <w:left w:val="none" w:sz="0" w:space="0" w:color="auto"/>
                <w:bottom w:val="none" w:sz="0" w:space="0" w:color="auto"/>
                <w:right w:val="none" w:sz="0" w:space="0" w:color="auto"/>
              </w:divBdr>
            </w:div>
            <w:div w:id="1483355418">
              <w:marLeft w:val="0"/>
              <w:marRight w:val="0"/>
              <w:marTop w:val="0"/>
              <w:marBottom w:val="0"/>
              <w:divBdr>
                <w:top w:val="none" w:sz="0" w:space="0" w:color="auto"/>
                <w:left w:val="none" w:sz="0" w:space="0" w:color="auto"/>
                <w:bottom w:val="none" w:sz="0" w:space="0" w:color="auto"/>
                <w:right w:val="none" w:sz="0" w:space="0" w:color="auto"/>
              </w:divBdr>
            </w:div>
          </w:divsChild>
        </w:div>
        <w:div w:id="1501575628">
          <w:marLeft w:val="0"/>
          <w:marRight w:val="0"/>
          <w:marTop w:val="0"/>
          <w:marBottom w:val="0"/>
          <w:divBdr>
            <w:top w:val="none" w:sz="0" w:space="0" w:color="auto"/>
            <w:left w:val="none" w:sz="0" w:space="0" w:color="auto"/>
            <w:bottom w:val="none" w:sz="0" w:space="0" w:color="auto"/>
            <w:right w:val="none" w:sz="0" w:space="0" w:color="auto"/>
          </w:divBdr>
          <w:divsChild>
            <w:div w:id="1117413298">
              <w:marLeft w:val="0"/>
              <w:marRight w:val="0"/>
              <w:marTop w:val="0"/>
              <w:marBottom w:val="0"/>
              <w:divBdr>
                <w:top w:val="none" w:sz="0" w:space="0" w:color="auto"/>
                <w:left w:val="none" w:sz="0" w:space="0" w:color="auto"/>
                <w:bottom w:val="none" w:sz="0" w:space="0" w:color="auto"/>
                <w:right w:val="none" w:sz="0" w:space="0" w:color="auto"/>
              </w:divBdr>
            </w:div>
            <w:div w:id="1440638459">
              <w:marLeft w:val="0"/>
              <w:marRight w:val="0"/>
              <w:marTop w:val="0"/>
              <w:marBottom w:val="0"/>
              <w:divBdr>
                <w:top w:val="none" w:sz="0" w:space="0" w:color="auto"/>
                <w:left w:val="none" w:sz="0" w:space="0" w:color="auto"/>
                <w:bottom w:val="none" w:sz="0" w:space="0" w:color="auto"/>
                <w:right w:val="none" w:sz="0" w:space="0" w:color="auto"/>
              </w:divBdr>
            </w:div>
            <w:div w:id="2042968783">
              <w:marLeft w:val="0"/>
              <w:marRight w:val="0"/>
              <w:marTop w:val="0"/>
              <w:marBottom w:val="0"/>
              <w:divBdr>
                <w:top w:val="none" w:sz="0" w:space="0" w:color="auto"/>
                <w:left w:val="none" w:sz="0" w:space="0" w:color="auto"/>
                <w:bottom w:val="none" w:sz="0" w:space="0" w:color="auto"/>
                <w:right w:val="none" w:sz="0" w:space="0" w:color="auto"/>
              </w:divBdr>
            </w:div>
          </w:divsChild>
        </w:div>
        <w:div w:id="1532257366">
          <w:marLeft w:val="0"/>
          <w:marRight w:val="0"/>
          <w:marTop w:val="0"/>
          <w:marBottom w:val="0"/>
          <w:divBdr>
            <w:top w:val="none" w:sz="0" w:space="0" w:color="auto"/>
            <w:left w:val="none" w:sz="0" w:space="0" w:color="auto"/>
            <w:bottom w:val="none" w:sz="0" w:space="0" w:color="auto"/>
            <w:right w:val="none" w:sz="0" w:space="0" w:color="auto"/>
          </w:divBdr>
        </w:div>
        <w:div w:id="1534878451">
          <w:marLeft w:val="0"/>
          <w:marRight w:val="0"/>
          <w:marTop w:val="0"/>
          <w:marBottom w:val="0"/>
          <w:divBdr>
            <w:top w:val="none" w:sz="0" w:space="0" w:color="auto"/>
            <w:left w:val="none" w:sz="0" w:space="0" w:color="auto"/>
            <w:bottom w:val="none" w:sz="0" w:space="0" w:color="auto"/>
            <w:right w:val="none" w:sz="0" w:space="0" w:color="auto"/>
          </w:divBdr>
          <w:divsChild>
            <w:div w:id="605619152">
              <w:marLeft w:val="0"/>
              <w:marRight w:val="0"/>
              <w:marTop w:val="0"/>
              <w:marBottom w:val="0"/>
              <w:divBdr>
                <w:top w:val="none" w:sz="0" w:space="0" w:color="auto"/>
                <w:left w:val="none" w:sz="0" w:space="0" w:color="auto"/>
                <w:bottom w:val="none" w:sz="0" w:space="0" w:color="auto"/>
                <w:right w:val="none" w:sz="0" w:space="0" w:color="auto"/>
              </w:divBdr>
            </w:div>
            <w:div w:id="1088691033">
              <w:marLeft w:val="0"/>
              <w:marRight w:val="0"/>
              <w:marTop w:val="0"/>
              <w:marBottom w:val="0"/>
              <w:divBdr>
                <w:top w:val="none" w:sz="0" w:space="0" w:color="auto"/>
                <w:left w:val="none" w:sz="0" w:space="0" w:color="auto"/>
                <w:bottom w:val="none" w:sz="0" w:space="0" w:color="auto"/>
                <w:right w:val="none" w:sz="0" w:space="0" w:color="auto"/>
              </w:divBdr>
            </w:div>
          </w:divsChild>
        </w:div>
        <w:div w:id="1571188823">
          <w:marLeft w:val="0"/>
          <w:marRight w:val="0"/>
          <w:marTop w:val="0"/>
          <w:marBottom w:val="0"/>
          <w:divBdr>
            <w:top w:val="none" w:sz="0" w:space="0" w:color="auto"/>
            <w:left w:val="none" w:sz="0" w:space="0" w:color="auto"/>
            <w:bottom w:val="none" w:sz="0" w:space="0" w:color="auto"/>
            <w:right w:val="none" w:sz="0" w:space="0" w:color="auto"/>
          </w:divBdr>
        </w:div>
        <w:div w:id="1601329956">
          <w:marLeft w:val="0"/>
          <w:marRight w:val="0"/>
          <w:marTop w:val="0"/>
          <w:marBottom w:val="0"/>
          <w:divBdr>
            <w:top w:val="none" w:sz="0" w:space="0" w:color="auto"/>
            <w:left w:val="none" w:sz="0" w:space="0" w:color="auto"/>
            <w:bottom w:val="none" w:sz="0" w:space="0" w:color="auto"/>
            <w:right w:val="none" w:sz="0" w:space="0" w:color="auto"/>
          </w:divBdr>
        </w:div>
        <w:div w:id="1623028121">
          <w:marLeft w:val="0"/>
          <w:marRight w:val="0"/>
          <w:marTop w:val="0"/>
          <w:marBottom w:val="0"/>
          <w:divBdr>
            <w:top w:val="none" w:sz="0" w:space="0" w:color="auto"/>
            <w:left w:val="none" w:sz="0" w:space="0" w:color="auto"/>
            <w:bottom w:val="none" w:sz="0" w:space="0" w:color="auto"/>
            <w:right w:val="none" w:sz="0" w:space="0" w:color="auto"/>
          </w:divBdr>
        </w:div>
        <w:div w:id="1625381262">
          <w:marLeft w:val="0"/>
          <w:marRight w:val="0"/>
          <w:marTop w:val="0"/>
          <w:marBottom w:val="0"/>
          <w:divBdr>
            <w:top w:val="none" w:sz="0" w:space="0" w:color="auto"/>
            <w:left w:val="none" w:sz="0" w:space="0" w:color="auto"/>
            <w:bottom w:val="none" w:sz="0" w:space="0" w:color="auto"/>
            <w:right w:val="none" w:sz="0" w:space="0" w:color="auto"/>
          </w:divBdr>
        </w:div>
        <w:div w:id="1646157338">
          <w:marLeft w:val="0"/>
          <w:marRight w:val="0"/>
          <w:marTop w:val="0"/>
          <w:marBottom w:val="0"/>
          <w:divBdr>
            <w:top w:val="none" w:sz="0" w:space="0" w:color="auto"/>
            <w:left w:val="none" w:sz="0" w:space="0" w:color="auto"/>
            <w:bottom w:val="none" w:sz="0" w:space="0" w:color="auto"/>
            <w:right w:val="none" w:sz="0" w:space="0" w:color="auto"/>
          </w:divBdr>
          <w:divsChild>
            <w:div w:id="3409132">
              <w:marLeft w:val="0"/>
              <w:marRight w:val="0"/>
              <w:marTop w:val="0"/>
              <w:marBottom w:val="0"/>
              <w:divBdr>
                <w:top w:val="none" w:sz="0" w:space="0" w:color="auto"/>
                <w:left w:val="none" w:sz="0" w:space="0" w:color="auto"/>
                <w:bottom w:val="none" w:sz="0" w:space="0" w:color="auto"/>
                <w:right w:val="none" w:sz="0" w:space="0" w:color="auto"/>
              </w:divBdr>
            </w:div>
            <w:div w:id="872763930">
              <w:marLeft w:val="0"/>
              <w:marRight w:val="0"/>
              <w:marTop w:val="0"/>
              <w:marBottom w:val="0"/>
              <w:divBdr>
                <w:top w:val="none" w:sz="0" w:space="0" w:color="auto"/>
                <w:left w:val="none" w:sz="0" w:space="0" w:color="auto"/>
                <w:bottom w:val="none" w:sz="0" w:space="0" w:color="auto"/>
                <w:right w:val="none" w:sz="0" w:space="0" w:color="auto"/>
              </w:divBdr>
            </w:div>
            <w:div w:id="1571426462">
              <w:marLeft w:val="0"/>
              <w:marRight w:val="0"/>
              <w:marTop w:val="0"/>
              <w:marBottom w:val="0"/>
              <w:divBdr>
                <w:top w:val="none" w:sz="0" w:space="0" w:color="auto"/>
                <w:left w:val="none" w:sz="0" w:space="0" w:color="auto"/>
                <w:bottom w:val="none" w:sz="0" w:space="0" w:color="auto"/>
                <w:right w:val="none" w:sz="0" w:space="0" w:color="auto"/>
              </w:divBdr>
            </w:div>
            <w:div w:id="2007438395">
              <w:marLeft w:val="0"/>
              <w:marRight w:val="0"/>
              <w:marTop w:val="0"/>
              <w:marBottom w:val="0"/>
              <w:divBdr>
                <w:top w:val="none" w:sz="0" w:space="0" w:color="auto"/>
                <w:left w:val="none" w:sz="0" w:space="0" w:color="auto"/>
                <w:bottom w:val="none" w:sz="0" w:space="0" w:color="auto"/>
                <w:right w:val="none" w:sz="0" w:space="0" w:color="auto"/>
              </w:divBdr>
            </w:div>
            <w:div w:id="2056931069">
              <w:marLeft w:val="0"/>
              <w:marRight w:val="0"/>
              <w:marTop w:val="0"/>
              <w:marBottom w:val="0"/>
              <w:divBdr>
                <w:top w:val="none" w:sz="0" w:space="0" w:color="auto"/>
                <w:left w:val="none" w:sz="0" w:space="0" w:color="auto"/>
                <w:bottom w:val="none" w:sz="0" w:space="0" w:color="auto"/>
                <w:right w:val="none" w:sz="0" w:space="0" w:color="auto"/>
              </w:divBdr>
            </w:div>
          </w:divsChild>
        </w:div>
        <w:div w:id="1657953492">
          <w:marLeft w:val="0"/>
          <w:marRight w:val="0"/>
          <w:marTop w:val="0"/>
          <w:marBottom w:val="0"/>
          <w:divBdr>
            <w:top w:val="none" w:sz="0" w:space="0" w:color="auto"/>
            <w:left w:val="none" w:sz="0" w:space="0" w:color="auto"/>
            <w:bottom w:val="none" w:sz="0" w:space="0" w:color="auto"/>
            <w:right w:val="none" w:sz="0" w:space="0" w:color="auto"/>
          </w:divBdr>
        </w:div>
        <w:div w:id="1700810232">
          <w:marLeft w:val="0"/>
          <w:marRight w:val="0"/>
          <w:marTop w:val="0"/>
          <w:marBottom w:val="0"/>
          <w:divBdr>
            <w:top w:val="none" w:sz="0" w:space="0" w:color="auto"/>
            <w:left w:val="none" w:sz="0" w:space="0" w:color="auto"/>
            <w:bottom w:val="none" w:sz="0" w:space="0" w:color="auto"/>
            <w:right w:val="none" w:sz="0" w:space="0" w:color="auto"/>
          </w:divBdr>
        </w:div>
        <w:div w:id="1767798827">
          <w:marLeft w:val="0"/>
          <w:marRight w:val="0"/>
          <w:marTop w:val="0"/>
          <w:marBottom w:val="0"/>
          <w:divBdr>
            <w:top w:val="none" w:sz="0" w:space="0" w:color="auto"/>
            <w:left w:val="none" w:sz="0" w:space="0" w:color="auto"/>
            <w:bottom w:val="none" w:sz="0" w:space="0" w:color="auto"/>
            <w:right w:val="none" w:sz="0" w:space="0" w:color="auto"/>
          </w:divBdr>
        </w:div>
        <w:div w:id="1780642302">
          <w:marLeft w:val="0"/>
          <w:marRight w:val="0"/>
          <w:marTop w:val="0"/>
          <w:marBottom w:val="0"/>
          <w:divBdr>
            <w:top w:val="none" w:sz="0" w:space="0" w:color="auto"/>
            <w:left w:val="none" w:sz="0" w:space="0" w:color="auto"/>
            <w:bottom w:val="none" w:sz="0" w:space="0" w:color="auto"/>
            <w:right w:val="none" w:sz="0" w:space="0" w:color="auto"/>
          </w:divBdr>
        </w:div>
        <w:div w:id="1937669647">
          <w:marLeft w:val="0"/>
          <w:marRight w:val="0"/>
          <w:marTop w:val="0"/>
          <w:marBottom w:val="0"/>
          <w:divBdr>
            <w:top w:val="none" w:sz="0" w:space="0" w:color="auto"/>
            <w:left w:val="none" w:sz="0" w:space="0" w:color="auto"/>
            <w:bottom w:val="none" w:sz="0" w:space="0" w:color="auto"/>
            <w:right w:val="none" w:sz="0" w:space="0" w:color="auto"/>
          </w:divBdr>
        </w:div>
        <w:div w:id="2039306746">
          <w:marLeft w:val="0"/>
          <w:marRight w:val="0"/>
          <w:marTop w:val="0"/>
          <w:marBottom w:val="0"/>
          <w:divBdr>
            <w:top w:val="none" w:sz="0" w:space="0" w:color="auto"/>
            <w:left w:val="none" w:sz="0" w:space="0" w:color="auto"/>
            <w:bottom w:val="none" w:sz="0" w:space="0" w:color="auto"/>
            <w:right w:val="none" w:sz="0" w:space="0" w:color="auto"/>
          </w:divBdr>
        </w:div>
        <w:div w:id="2058122293">
          <w:marLeft w:val="0"/>
          <w:marRight w:val="0"/>
          <w:marTop w:val="0"/>
          <w:marBottom w:val="0"/>
          <w:divBdr>
            <w:top w:val="none" w:sz="0" w:space="0" w:color="auto"/>
            <w:left w:val="none" w:sz="0" w:space="0" w:color="auto"/>
            <w:bottom w:val="none" w:sz="0" w:space="0" w:color="auto"/>
            <w:right w:val="none" w:sz="0" w:space="0" w:color="auto"/>
          </w:divBdr>
        </w:div>
        <w:div w:id="2066904961">
          <w:marLeft w:val="0"/>
          <w:marRight w:val="0"/>
          <w:marTop w:val="0"/>
          <w:marBottom w:val="0"/>
          <w:divBdr>
            <w:top w:val="none" w:sz="0" w:space="0" w:color="auto"/>
            <w:left w:val="none" w:sz="0" w:space="0" w:color="auto"/>
            <w:bottom w:val="none" w:sz="0" w:space="0" w:color="auto"/>
            <w:right w:val="none" w:sz="0" w:space="0" w:color="auto"/>
          </w:divBdr>
        </w:div>
        <w:div w:id="2106882400">
          <w:marLeft w:val="0"/>
          <w:marRight w:val="0"/>
          <w:marTop w:val="0"/>
          <w:marBottom w:val="0"/>
          <w:divBdr>
            <w:top w:val="none" w:sz="0" w:space="0" w:color="auto"/>
            <w:left w:val="none" w:sz="0" w:space="0" w:color="auto"/>
            <w:bottom w:val="none" w:sz="0" w:space="0" w:color="auto"/>
            <w:right w:val="none" w:sz="0" w:space="0" w:color="auto"/>
          </w:divBdr>
          <w:divsChild>
            <w:div w:id="5083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8050">
      <w:bodyDiv w:val="1"/>
      <w:marLeft w:val="0"/>
      <w:marRight w:val="0"/>
      <w:marTop w:val="0"/>
      <w:marBottom w:val="0"/>
      <w:divBdr>
        <w:top w:val="none" w:sz="0" w:space="0" w:color="auto"/>
        <w:left w:val="none" w:sz="0" w:space="0" w:color="auto"/>
        <w:bottom w:val="none" w:sz="0" w:space="0" w:color="auto"/>
        <w:right w:val="none" w:sz="0" w:space="0" w:color="auto"/>
      </w:divBdr>
      <w:divsChild>
        <w:div w:id="800920993">
          <w:marLeft w:val="0"/>
          <w:marRight w:val="0"/>
          <w:marTop w:val="0"/>
          <w:marBottom w:val="0"/>
          <w:divBdr>
            <w:top w:val="none" w:sz="0" w:space="0" w:color="auto"/>
            <w:left w:val="none" w:sz="0" w:space="0" w:color="auto"/>
            <w:bottom w:val="none" w:sz="0" w:space="0" w:color="auto"/>
            <w:right w:val="none" w:sz="0" w:space="0" w:color="auto"/>
          </w:divBdr>
          <w:divsChild>
            <w:div w:id="1387416035">
              <w:marLeft w:val="0"/>
              <w:marRight w:val="0"/>
              <w:marTop w:val="0"/>
              <w:marBottom w:val="0"/>
              <w:divBdr>
                <w:top w:val="none" w:sz="0" w:space="0" w:color="auto"/>
                <w:left w:val="none" w:sz="0" w:space="0" w:color="auto"/>
                <w:bottom w:val="none" w:sz="0" w:space="0" w:color="auto"/>
                <w:right w:val="none" w:sz="0" w:space="0" w:color="auto"/>
              </w:divBdr>
              <w:divsChild>
                <w:div w:id="8976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1661">
      <w:bodyDiv w:val="1"/>
      <w:marLeft w:val="0"/>
      <w:marRight w:val="0"/>
      <w:marTop w:val="0"/>
      <w:marBottom w:val="0"/>
      <w:divBdr>
        <w:top w:val="none" w:sz="0" w:space="0" w:color="auto"/>
        <w:left w:val="none" w:sz="0" w:space="0" w:color="auto"/>
        <w:bottom w:val="none" w:sz="0" w:space="0" w:color="auto"/>
        <w:right w:val="none" w:sz="0" w:space="0" w:color="auto"/>
      </w:divBdr>
      <w:divsChild>
        <w:div w:id="82804642">
          <w:marLeft w:val="547"/>
          <w:marRight w:val="0"/>
          <w:marTop w:val="0"/>
          <w:marBottom w:val="0"/>
          <w:divBdr>
            <w:top w:val="none" w:sz="0" w:space="0" w:color="auto"/>
            <w:left w:val="none" w:sz="0" w:space="0" w:color="auto"/>
            <w:bottom w:val="none" w:sz="0" w:space="0" w:color="auto"/>
            <w:right w:val="none" w:sz="0" w:space="0" w:color="auto"/>
          </w:divBdr>
        </w:div>
        <w:div w:id="768935676">
          <w:marLeft w:val="547"/>
          <w:marRight w:val="0"/>
          <w:marTop w:val="0"/>
          <w:marBottom w:val="0"/>
          <w:divBdr>
            <w:top w:val="none" w:sz="0" w:space="0" w:color="auto"/>
            <w:left w:val="none" w:sz="0" w:space="0" w:color="auto"/>
            <w:bottom w:val="none" w:sz="0" w:space="0" w:color="auto"/>
            <w:right w:val="none" w:sz="0" w:space="0" w:color="auto"/>
          </w:divBdr>
        </w:div>
        <w:div w:id="1376659600">
          <w:marLeft w:val="547"/>
          <w:marRight w:val="0"/>
          <w:marTop w:val="0"/>
          <w:marBottom w:val="0"/>
          <w:divBdr>
            <w:top w:val="none" w:sz="0" w:space="0" w:color="auto"/>
            <w:left w:val="none" w:sz="0" w:space="0" w:color="auto"/>
            <w:bottom w:val="none" w:sz="0" w:space="0" w:color="auto"/>
            <w:right w:val="none" w:sz="0" w:space="0" w:color="auto"/>
          </w:divBdr>
        </w:div>
      </w:divsChild>
    </w:div>
    <w:div w:id="2085369877">
      <w:bodyDiv w:val="1"/>
      <w:marLeft w:val="0"/>
      <w:marRight w:val="0"/>
      <w:marTop w:val="0"/>
      <w:marBottom w:val="0"/>
      <w:divBdr>
        <w:top w:val="none" w:sz="0" w:space="0" w:color="auto"/>
        <w:left w:val="none" w:sz="0" w:space="0" w:color="auto"/>
        <w:bottom w:val="none" w:sz="0" w:space="0" w:color="auto"/>
        <w:right w:val="none" w:sz="0" w:space="0" w:color="auto"/>
      </w:divBdr>
      <w:divsChild>
        <w:div w:id="230235238">
          <w:marLeft w:val="0"/>
          <w:marRight w:val="0"/>
          <w:marTop w:val="0"/>
          <w:marBottom w:val="0"/>
          <w:divBdr>
            <w:top w:val="none" w:sz="0" w:space="0" w:color="auto"/>
            <w:left w:val="none" w:sz="0" w:space="0" w:color="auto"/>
            <w:bottom w:val="none" w:sz="0" w:space="0" w:color="auto"/>
            <w:right w:val="none" w:sz="0" w:space="0" w:color="auto"/>
          </w:divBdr>
        </w:div>
        <w:div w:id="240338686">
          <w:marLeft w:val="0"/>
          <w:marRight w:val="0"/>
          <w:marTop w:val="0"/>
          <w:marBottom w:val="0"/>
          <w:divBdr>
            <w:top w:val="none" w:sz="0" w:space="0" w:color="auto"/>
            <w:left w:val="none" w:sz="0" w:space="0" w:color="auto"/>
            <w:bottom w:val="none" w:sz="0" w:space="0" w:color="auto"/>
            <w:right w:val="none" w:sz="0" w:space="0" w:color="auto"/>
          </w:divBdr>
        </w:div>
        <w:div w:id="285502983">
          <w:marLeft w:val="0"/>
          <w:marRight w:val="0"/>
          <w:marTop w:val="0"/>
          <w:marBottom w:val="0"/>
          <w:divBdr>
            <w:top w:val="none" w:sz="0" w:space="0" w:color="auto"/>
            <w:left w:val="none" w:sz="0" w:space="0" w:color="auto"/>
            <w:bottom w:val="none" w:sz="0" w:space="0" w:color="auto"/>
            <w:right w:val="none" w:sz="0" w:space="0" w:color="auto"/>
          </w:divBdr>
        </w:div>
        <w:div w:id="322898495">
          <w:marLeft w:val="0"/>
          <w:marRight w:val="0"/>
          <w:marTop w:val="0"/>
          <w:marBottom w:val="0"/>
          <w:divBdr>
            <w:top w:val="none" w:sz="0" w:space="0" w:color="auto"/>
            <w:left w:val="none" w:sz="0" w:space="0" w:color="auto"/>
            <w:bottom w:val="none" w:sz="0" w:space="0" w:color="auto"/>
            <w:right w:val="none" w:sz="0" w:space="0" w:color="auto"/>
          </w:divBdr>
        </w:div>
        <w:div w:id="342980216">
          <w:marLeft w:val="0"/>
          <w:marRight w:val="0"/>
          <w:marTop w:val="0"/>
          <w:marBottom w:val="0"/>
          <w:divBdr>
            <w:top w:val="none" w:sz="0" w:space="0" w:color="auto"/>
            <w:left w:val="none" w:sz="0" w:space="0" w:color="auto"/>
            <w:bottom w:val="none" w:sz="0" w:space="0" w:color="auto"/>
            <w:right w:val="none" w:sz="0" w:space="0" w:color="auto"/>
          </w:divBdr>
        </w:div>
        <w:div w:id="421805675">
          <w:marLeft w:val="0"/>
          <w:marRight w:val="0"/>
          <w:marTop w:val="0"/>
          <w:marBottom w:val="0"/>
          <w:divBdr>
            <w:top w:val="none" w:sz="0" w:space="0" w:color="auto"/>
            <w:left w:val="none" w:sz="0" w:space="0" w:color="auto"/>
            <w:bottom w:val="none" w:sz="0" w:space="0" w:color="auto"/>
            <w:right w:val="none" w:sz="0" w:space="0" w:color="auto"/>
          </w:divBdr>
        </w:div>
        <w:div w:id="479004109">
          <w:marLeft w:val="0"/>
          <w:marRight w:val="0"/>
          <w:marTop w:val="0"/>
          <w:marBottom w:val="0"/>
          <w:divBdr>
            <w:top w:val="none" w:sz="0" w:space="0" w:color="auto"/>
            <w:left w:val="none" w:sz="0" w:space="0" w:color="auto"/>
            <w:bottom w:val="none" w:sz="0" w:space="0" w:color="auto"/>
            <w:right w:val="none" w:sz="0" w:space="0" w:color="auto"/>
          </w:divBdr>
        </w:div>
        <w:div w:id="497772147">
          <w:marLeft w:val="0"/>
          <w:marRight w:val="0"/>
          <w:marTop w:val="0"/>
          <w:marBottom w:val="0"/>
          <w:divBdr>
            <w:top w:val="none" w:sz="0" w:space="0" w:color="auto"/>
            <w:left w:val="none" w:sz="0" w:space="0" w:color="auto"/>
            <w:bottom w:val="none" w:sz="0" w:space="0" w:color="auto"/>
            <w:right w:val="none" w:sz="0" w:space="0" w:color="auto"/>
          </w:divBdr>
        </w:div>
        <w:div w:id="535581089">
          <w:marLeft w:val="0"/>
          <w:marRight w:val="0"/>
          <w:marTop w:val="0"/>
          <w:marBottom w:val="0"/>
          <w:divBdr>
            <w:top w:val="none" w:sz="0" w:space="0" w:color="auto"/>
            <w:left w:val="none" w:sz="0" w:space="0" w:color="auto"/>
            <w:bottom w:val="none" w:sz="0" w:space="0" w:color="auto"/>
            <w:right w:val="none" w:sz="0" w:space="0" w:color="auto"/>
          </w:divBdr>
        </w:div>
        <w:div w:id="545875013">
          <w:marLeft w:val="0"/>
          <w:marRight w:val="0"/>
          <w:marTop w:val="0"/>
          <w:marBottom w:val="0"/>
          <w:divBdr>
            <w:top w:val="none" w:sz="0" w:space="0" w:color="auto"/>
            <w:left w:val="none" w:sz="0" w:space="0" w:color="auto"/>
            <w:bottom w:val="none" w:sz="0" w:space="0" w:color="auto"/>
            <w:right w:val="none" w:sz="0" w:space="0" w:color="auto"/>
          </w:divBdr>
        </w:div>
        <w:div w:id="562641961">
          <w:marLeft w:val="0"/>
          <w:marRight w:val="0"/>
          <w:marTop w:val="0"/>
          <w:marBottom w:val="0"/>
          <w:divBdr>
            <w:top w:val="none" w:sz="0" w:space="0" w:color="auto"/>
            <w:left w:val="none" w:sz="0" w:space="0" w:color="auto"/>
            <w:bottom w:val="none" w:sz="0" w:space="0" w:color="auto"/>
            <w:right w:val="none" w:sz="0" w:space="0" w:color="auto"/>
          </w:divBdr>
        </w:div>
        <w:div w:id="565605396">
          <w:marLeft w:val="0"/>
          <w:marRight w:val="0"/>
          <w:marTop w:val="0"/>
          <w:marBottom w:val="0"/>
          <w:divBdr>
            <w:top w:val="none" w:sz="0" w:space="0" w:color="auto"/>
            <w:left w:val="none" w:sz="0" w:space="0" w:color="auto"/>
            <w:bottom w:val="none" w:sz="0" w:space="0" w:color="auto"/>
            <w:right w:val="none" w:sz="0" w:space="0" w:color="auto"/>
          </w:divBdr>
        </w:div>
        <w:div w:id="591745038">
          <w:marLeft w:val="0"/>
          <w:marRight w:val="0"/>
          <w:marTop w:val="0"/>
          <w:marBottom w:val="0"/>
          <w:divBdr>
            <w:top w:val="none" w:sz="0" w:space="0" w:color="auto"/>
            <w:left w:val="none" w:sz="0" w:space="0" w:color="auto"/>
            <w:bottom w:val="none" w:sz="0" w:space="0" w:color="auto"/>
            <w:right w:val="none" w:sz="0" w:space="0" w:color="auto"/>
          </w:divBdr>
        </w:div>
        <w:div w:id="628556361">
          <w:marLeft w:val="0"/>
          <w:marRight w:val="0"/>
          <w:marTop w:val="0"/>
          <w:marBottom w:val="0"/>
          <w:divBdr>
            <w:top w:val="none" w:sz="0" w:space="0" w:color="auto"/>
            <w:left w:val="none" w:sz="0" w:space="0" w:color="auto"/>
            <w:bottom w:val="none" w:sz="0" w:space="0" w:color="auto"/>
            <w:right w:val="none" w:sz="0" w:space="0" w:color="auto"/>
          </w:divBdr>
        </w:div>
        <w:div w:id="666398977">
          <w:marLeft w:val="0"/>
          <w:marRight w:val="0"/>
          <w:marTop w:val="0"/>
          <w:marBottom w:val="0"/>
          <w:divBdr>
            <w:top w:val="none" w:sz="0" w:space="0" w:color="auto"/>
            <w:left w:val="none" w:sz="0" w:space="0" w:color="auto"/>
            <w:bottom w:val="none" w:sz="0" w:space="0" w:color="auto"/>
            <w:right w:val="none" w:sz="0" w:space="0" w:color="auto"/>
          </w:divBdr>
        </w:div>
        <w:div w:id="672924714">
          <w:marLeft w:val="0"/>
          <w:marRight w:val="0"/>
          <w:marTop w:val="0"/>
          <w:marBottom w:val="0"/>
          <w:divBdr>
            <w:top w:val="none" w:sz="0" w:space="0" w:color="auto"/>
            <w:left w:val="none" w:sz="0" w:space="0" w:color="auto"/>
            <w:bottom w:val="none" w:sz="0" w:space="0" w:color="auto"/>
            <w:right w:val="none" w:sz="0" w:space="0" w:color="auto"/>
          </w:divBdr>
        </w:div>
        <w:div w:id="680282887">
          <w:marLeft w:val="0"/>
          <w:marRight w:val="0"/>
          <w:marTop w:val="0"/>
          <w:marBottom w:val="0"/>
          <w:divBdr>
            <w:top w:val="none" w:sz="0" w:space="0" w:color="auto"/>
            <w:left w:val="none" w:sz="0" w:space="0" w:color="auto"/>
            <w:bottom w:val="none" w:sz="0" w:space="0" w:color="auto"/>
            <w:right w:val="none" w:sz="0" w:space="0" w:color="auto"/>
          </w:divBdr>
        </w:div>
        <w:div w:id="801582927">
          <w:marLeft w:val="0"/>
          <w:marRight w:val="0"/>
          <w:marTop w:val="0"/>
          <w:marBottom w:val="0"/>
          <w:divBdr>
            <w:top w:val="none" w:sz="0" w:space="0" w:color="auto"/>
            <w:left w:val="none" w:sz="0" w:space="0" w:color="auto"/>
            <w:bottom w:val="none" w:sz="0" w:space="0" w:color="auto"/>
            <w:right w:val="none" w:sz="0" w:space="0" w:color="auto"/>
          </w:divBdr>
        </w:div>
        <w:div w:id="836580348">
          <w:marLeft w:val="0"/>
          <w:marRight w:val="0"/>
          <w:marTop w:val="0"/>
          <w:marBottom w:val="0"/>
          <w:divBdr>
            <w:top w:val="none" w:sz="0" w:space="0" w:color="auto"/>
            <w:left w:val="none" w:sz="0" w:space="0" w:color="auto"/>
            <w:bottom w:val="none" w:sz="0" w:space="0" w:color="auto"/>
            <w:right w:val="none" w:sz="0" w:space="0" w:color="auto"/>
          </w:divBdr>
        </w:div>
        <w:div w:id="925385623">
          <w:marLeft w:val="0"/>
          <w:marRight w:val="0"/>
          <w:marTop w:val="0"/>
          <w:marBottom w:val="0"/>
          <w:divBdr>
            <w:top w:val="none" w:sz="0" w:space="0" w:color="auto"/>
            <w:left w:val="none" w:sz="0" w:space="0" w:color="auto"/>
            <w:bottom w:val="none" w:sz="0" w:space="0" w:color="auto"/>
            <w:right w:val="none" w:sz="0" w:space="0" w:color="auto"/>
          </w:divBdr>
        </w:div>
        <w:div w:id="1192301363">
          <w:marLeft w:val="0"/>
          <w:marRight w:val="0"/>
          <w:marTop w:val="0"/>
          <w:marBottom w:val="0"/>
          <w:divBdr>
            <w:top w:val="none" w:sz="0" w:space="0" w:color="auto"/>
            <w:left w:val="none" w:sz="0" w:space="0" w:color="auto"/>
            <w:bottom w:val="none" w:sz="0" w:space="0" w:color="auto"/>
            <w:right w:val="none" w:sz="0" w:space="0" w:color="auto"/>
          </w:divBdr>
        </w:div>
        <w:div w:id="1246379277">
          <w:marLeft w:val="0"/>
          <w:marRight w:val="0"/>
          <w:marTop w:val="0"/>
          <w:marBottom w:val="0"/>
          <w:divBdr>
            <w:top w:val="none" w:sz="0" w:space="0" w:color="auto"/>
            <w:left w:val="none" w:sz="0" w:space="0" w:color="auto"/>
            <w:bottom w:val="none" w:sz="0" w:space="0" w:color="auto"/>
            <w:right w:val="none" w:sz="0" w:space="0" w:color="auto"/>
          </w:divBdr>
        </w:div>
        <w:div w:id="1327200352">
          <w:marLeft w:val="0"/>
          <w:marRight w:val="0"/>
          <w:marTop w:val="0"/>
          <w:marBottom w:val="0"/>
          <w:divBdr>
            <w:top w:val="none" w:sz="0" w:space="0" w:color="auto"/>
            <w:left w:val="none" w:sz="0" w:space="0" w:color="auto"/>
            <w:bottom w:val="none" w:sz="0" w:space="0" w:color="auto"/>
            <w:right w:val="none" w:sz="0" w:space="0" w:color="auto"/>
          </w:divBdr>
        </w:div>
        <w:div w:id="1327779902">
          <w:marLeft w:val="0"/>
          <w:marRight w:val="0"/>
          <w:marTop w:val="0"/>
          <w:marBottom w:val="0"/>
          <w:divBdr>
            <w:top w:val="none" w:sz="0" w:space="0" w:color="auto"/>
            <w:left w:val="none" w:sz="0" w:space="0" w:color="auto"/>
            <w:bottom w:val="none" w:sz="0" w:space="0" w:color="auto"/>
            <w:right w:val="none" w:sz="0" w:space="0" w:color="auto"/>
          </w:divBdr>
        </w:div>
        <w:div w:id="1327828321">
          <w:marLeft w:val="0"/>
          <w:marRight w:val="0"/>
          <w:marTop w:val="0"/>
          <w:marBottom w:val="0"/>
          <w:divBdr>
            <w:top w:val="none" w:sz="0" w:space="0" w:color="auto"/>
            <w:left w:val="none" w:sz="0" w:space="0" w:color="auto"/>
            <w:bottom w:val="none" w:sz="0" w:space="0" w:color="auto"/>
            <w:right w:val="none" w:sz="0" w:space="0" w:color="auto"/>
          </w:divBdr>
        </w:div>
        <w:div w:id="1391999465">
          <w:marLeft w:val="0"/>
          <w:marRight w:val="0"/>
          <w:marTop w:val="0"/>
          <w:marBottom w:val="0"/>
          <w:divBdr>
            <w:top w:val="none" w:sz="0" w:space="0" w:color="auto"/>
            <w:left w:val="none" w:sz="0" w:space="0" w:color="auto"/>
            <w:bottom w:val="none" w:sz="0" w:space="0" w:color="auto"/>
            <w:right w:val="none" w:sz="0" w:space="0" w:color="auto"/>
          </w:divBdr>
        </w:div>
        <w:div w:id="1420717223">
          <w:marLeft w:val="0"/>
          <w:marRight w:val="0"/>
          <w:marTop w:val="0"/>
          <w:marBottom w:val="0"/>
          <w:divBdr>
            <w:top w:val="none" w:sz="0" w:space="0" w:color="auto"/>
            <w:left w:val="none" w:sz="0" w:space="0" w:color="auto"/>
            <w:bottom w:val="none" w:sz="0" w:space="0" w:color="auto"/>
            <w:right w:val="none" w:sz="0" w:space="0" w:color="auto"/>
          </w:divBdr>
        </w:div>
        <w:div w:id="1432622849">
          <w:marLeft w:val="0"/>
          <w:marRight w:val="0"/>
          <w:marTop w:val="0"/>
          <w:marBottom w:val="0"/>
          <w:divBdr>
            <w:top w:val="none" w:sz="0" w:space="0" w:color="auto"/>
            <w:left w:val="none" w:sz="0" w:space="0" w:color="auto"/>
            <w:bottom w:val="none" w:sz="0" w:space="0" w:color="auto"/>
            <w:right w:val="none" w:sz="0" w:space="0" w:color="auto"/>
          </w:divBdr>
        </w:div>
        <w:div w:id="1561861673">
          <w:marLeft w:val="0"/>
          <w:marRight w:val="0"/>
          <w:marTop w:val="0"/>
          <w:marBottom w:val="0"/>
          <w:divBdr>
            <w:top w:val="none" w:sz="0" w:space="0" w:color="auto"/>
            <w:left w:val="none" w:sz="0" w:space="0" w:color="auto"/>
            <w:bottom w:val="none" w:sz="0" w:space="0" w:color="auto"/>
            <w:right w:val="none" w:sz="0" w:space="0" w:color="auto"/>
          </w:divBdr>
        </w:div>
        <w:div w:id="1675838343">
          <w:marLeft w:val="0"/>
          <w:marRight w:val="0"/>
          <w:marTop w:val="0"/>
          <w:marBottom w:val="0"/>
          <w:divBdr>
            <w:top w:val="none" w:sz="0" w:space="0" w:color="auto"/>
            <w:left w:val="none" w:sz="0" w:space="0" w:color="auto"/>
            <w:bottom w:val="none" w:sz="0" w:space="0" w:color="auto"/>
            <w:right w:val="none" w:sz="0" w:space="0" w:color="auto"/>
          </w:divBdr>
        </w:div>
        <w:div w:id="1708068228">
          <w:marLeft w:val="0"/>
          <w:marRight w:val="0"/>
          <w:marTop w:val="0"/>
          <w:marBottom w:val="0"/>
          <w:divBdr>
            <w:top w:val="none" w:sz="0" w:space="0" w:color="auto"/>
            <w:left w:val="none" w:sz="0" w:space="0" w:color="auto"/>
            <w:bottom w:val="none" w:sz="0" w:space="0" w:color="auto"/>
            <w:right w:val="none" w:sz="0" w:space="0" w:color="auto"/>
          </w:divBdr>
        </w:div>
        <w:div w:id="1742370479">
          <w:marLeft w:val="0"/>
          <w:marRight w:val="0"/>
          <w:marTop w:val="0"/>
          <w:marBottom w:val="0"/>
          <w:divBdr>
            <w:top w:val="none" w:sz="0" w:space="0" w:color="auto"/>
            <w:left w:val="none" w:sz="0" w:space="0" w:color="auto"/>
            <w:bottom w:val="none" w:sz="0" w:space="0" w:color="auto"/>
            <w:right w:val="none" w:sz="0" w:space="0" w:color="auto"/>
          </w:divBdr>
        </w:div>
        <w:div w:id="1758089723">
          <w:marLeft w:val="0"/>
          <w:marRight w:val="0"/>
          <w:marTop w:val="0"/>
          <w:marBottom w:val="0"/>
          <w:divBdr>
            <w:top w:val="none" w:sz="0" w:space="0" w:color="auto"/>
            <w:left w:val="none" w:sz="0" w:space="0" w:color="auto"/>
            <w:bottom w:val="none" w:sz="0" w:space="0" w:color="auto"/>
            <w:right w:val="none" w:sz="0" w:space="0" w:color="auto"/>
          </w:divBdr>
        </w:div>
        <w:div w:id="1773277244">
          <w:marLeft w:val="0"/>
          <w:marRight w:val="0"/>
          <w:marTop w:val="0"/>
          <w:marBottom w:val="0"/>
          <w:divBdr>
            <w:top w:val="none" w:sz="0" w:space="0" w:color="auto"/>
            <w:left w:val="none" w:sz="0" w:space="0" w:color="auto"/>
            <w:bottom w:val="none" w:sz="0" w:space="0" w:color="auto"/>
            <w:right w:val="none" w:sz="0" w:space="0" w:color="auto"/>
          </w:divBdr>
        </w:div>
        <w:div w:id="1936285865">
          <w:marLeft w:val="0"/>
          <w:marRight w:val="0"/>
          <w:marTop w:val="0"/>
          <w:marBottom w:val="0"/>
          <w:divBdr>
            <w:top w:val="none" w:sz="0" w:space="0" w:color="auto"/>
            <w:left w:val="none" w:sz="0" w:space="0" w:color="auto"/>
            <w:bottom w:val="none" w:sz="0" w:space="0" w:color="auto"/>
            <w:right w:val="none" w:sz="0" w:space="0" w:color="auto"/>
          </w:divBdr>
        </w:div>
        <w:div w:id="2055424513">
          <w:marLeft w:val="0"/>
          <w:marRight w:val="0"/>
          <w:marTop w:val="0"/>
          <w:marBottom w:val="0"/>
          <w:divBdr>
            <w:top w:val="none" w:sz="0" w:space="0" w:color="auto"/>
            <w:left w:val="none" w:sz="0" w:space="0" w:color="auto"/>
            <w:bottom w:val="none" w:sz="0" w:space="0" w:color="auto"/>
            <w:right w:val="none" w:sz="0" w:space="0" w:color="auto"/>
          </w:divBdr>
        </w:div>
        <w:div w:id="2058430966">
          <w:marLeft w:val="0"/>
          <w:marRight w:val="0"/>
          <w:marTop w:val="0"/>
          <w:marBottom w:val="0"/>
          <w:divBdr>
            <w:top w:val="none" w:sz="0" w:space="0" w:color="auto"/>
            <w:left w:val="none" w:sz="0" w:space="0" w:color="auto"/>
            <w:bottom w:val="none" w:sz="0" w:space="0" w:color="auto"/>
            <w:right w:val="none" w:sz="0" w:space="0" w:color="auto"/>
          </w:divBdr>
        </w:div>
        <w:div w:id="2105371484">
          <w:marLeft w:val="0"/>
          <w:marRight w:val="0"/>
          <w:marTop w:val="0"/>
          <w:marBottom w:val="0"/>
          <w:divBdr>
            <w:top w:val="none" w:sz="0" w:space="0" w:color="auto"/>
            <w:left w:val="none" w:sz="0" w:space="0" w:color="auto"/>
            <w:bottom w:val="none" w:sz="0" w:space="0" w:color="auto"/>
            <w:right w:val="none" w:sz="0" w:space="0" w:color="auto"/>
          </w:divBdr>
        </w:div>
      </w:divsChild>
    </w:div>
    <w:div w:id="2128815507">
      <w:bodyDiv w:val="1"/>
      <w:marLeft w:val="0"/>
      <w:marRight w:val="0"/>
      <w:marTop w:val="0"/>
      <w:marBottom w:val="0"/>
      <w:divBdr>
        <w:top w:val="none" w:sz="0" w:space="0" w:color="auto"/>
        <w:left w:val="none" w:sz="0" w:space="0" w:color="auto"/>
        <w:bottom w:val="none" w:sz="0" w:space="0" w:color="auto"/>
        <w:right w:val="none" w:sz="0" w:space="0" w:color="auto"/>
      </w:divBdr>
      <w:divsChild>
        <w:div w:id="492068310">
          <w:marLeft w:val="0"/>
          <w:marRight w:val="0"/>
          <w:marTop w:val="0"/>
          <w:marBottom w:val="0"/>
          <w:divBdr>
            <w:top w:val="none" w:sz="0" w:space="0" w:color="auto"/>
            <w:left w:val="none" w:sz="0" w:space="0" w:color="auto"/>
            <w:bottom w:val="none" w:sz="0" w:space="0" w:color="auto"/>
            <w:right w:val="none" w:sz="0" w:space="0" w:color="auto"/>
          </w:divBdr>
        </w:div>
        <w:div w:id="588541166">
          <w:marLeft w:val="0"/>
          <w:marRight w:val="0"/>
          <w:marTop w:val="0"/>
          <w:marBottom w:val="0"/>
          <w:divBdr>
            <w:top w:val="none" w:sz="0" w:space="0" w:color="auto"/>
            <w:left w:val="none" w:sz="0" w:space="0" w:color="auto"/>
            <w:bottom w:val="none" w:sz="0" w:space="0" w:color="auto"/>
            <w:right w:val="none" w:sz="0" w:space="0" w:color="auto"/>
          </w:divBdr>
        </w:div>
        <w:div w:id="806162669">
          <w:marLeft w:val="0"/>
          <w:marRight w:val="0"/>
          <w:marTop w:val="0"/>
          <w:marBottom w:val="0"/>
          <w:divBdr>
            <w:top w:val="none" w:sz="0" w:space="0" w:color="auto"/>
            <w:left w:val="none" w:sz="0" w:space="0" w:color="auto"/>
            <w:bottom w:val="none" w:sz="0" w:space="0" w:color="auto"/>
            <w:right w:val="none" w:sz="0" w:space="0" w:color="auto"/>
          </w:divBdr>
        </w:div>
        <w:div w:id="935015959">
          <w:marLeft w:val="0"/>
          <w:marRight w:val="0"/>
          <w:marTop w:val="0"/>
          <w:marBottom w:val="0"/>
          <w:divBdr>
            <w:top w:val="none" w:sz="0" w:space="0" w:color="auto"/>
            <w:left w:val="none" w:sz="0" w:space="0" w:color="auto"/>
            <w:bottom w:val="none" w:sz="0" w:space="0" w:color="auto"/>
            <w:right w:val="none" w:sz="0" w:space="0" w:color="auto"/>
          </w:divBdr>
        </w:div>
        <w:div w:id="1170755170">
          <w:marLeft w:val="0"/>
          <w:marRight w:val="0"/>
          <w:marTop w:val="0"/>
          <w:marBottom w:val="0"/>
          <w:divBdr>
            <w:top w:val="none" w:sz="0" w:space="0" w:color="auto"/>
            <w:left w:val="none" w:sz="0" w:space="0" w:color="auto"/>
            <w:bottom w:val="none" w:sz="0" w:space="0" w:color="auto"/>
            <w:right w:val="none" w:sz="0" w:space="0" w:color="auto"/>
          </w:divBdr>
        </w:div>
        <w:div w:id="1287934197">
          <w:marLeft w:val="0"/>
          <w:marRight w:val="0"/>
          <w:marTop w:val="0"/>
          <w:marBottom w:val="0"/>
          <w:divBdr>
            <w:top w:val="none" w:sz="0" w:space="0" w:color="auto"/>
            <w:left w:val="none" w:sz="0" w:space="0" w:color="auto"/>
            <w:bottom w:val="none" w:sz="0" w:space="0" w:color="auto"/>
            <w:right w:val="none" w:sz="0" w:space="0" w:color="auto"/>
          </w:divBdr>
        </w:div>
        <w:div w:id="1292973969">
          <w:marLeft w:val="0"/>
          <w:marRight w:val="0"/>
          <w:marTop w:val="0"/>
          <w:marBottom w:val="0"/>
          <w:divBdr>
            <w:top w:val="none" w:sz="0" w:space="0" w:color="auto"/>
            <w:left w:val="none" w:sz="0" w:space="0" w:color="auto"/>
            <w:bottom w:val="none" w:sz="0" w:space="0" w:color="auto"/>
            <w:right w:val="none" w:sz="0" w:space="0" w:color="auto"/>
          </w:divBdr>
        </w:div>
        <w:div w:id="1654946714">
          <w:marLeft w:val="0"/>
          <w:marRight w:val="0"/>
          <w:marTop w:val="0"/>
          <w:marBottom w:val="0"/>
          <w:divBdr>
            <w:top w:val="none" w:sz="0" w:space="0" w:color="auto"/>
            <w:left w:val="none" w:sz="0" w:space="0" w:color="auto"/>
            <w:bottom w:val="none" w:sz="0" w:space="0" w:color="auto"/>
            <w:right w:val="none" w:sz="0" w:space="0" w:color="auto"/>
          </w:divBdr>
        </w:div>
        <w:div w:id="1922592486">
          <w:marLeft w:val="0"/>
          <w:marRight w:val="0"/>
          <w:marTop w:val="0"/>
          <w:marBottom w:val="0"/>
          <w:divBdr>
            <w:top w:val="none" w:sz="0" w:space="0" w:color="auto"/>
            <w:left w:val="none" w:sz="0" w:space="0" w:color="auto"/>
            <w:bottom w:val="none" w:sz="0" w:space="0" w:color="auto"/>
            <w:right w:val="none" w:sz="0" w:space="0" w:color="auto"/>
          </w:divBdr>
        </w:div>
        <w:div w:id="210583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enver.edu/offices/institutional-research-and-effectiveness/data-analysis/faculty-staff-data/staff-counts" TargetMode="External"/><Relationship Id="rId18" Type="http://schemas.openxmlformats.org/officeDocument/2006/relationships/hyperlink" Target="https://www.cu.edu/diversity-report-interactive-da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cdenver.edu/offices/institutional-research-and-effectiveness/data-analysis/faculty-staff-data/staff-cou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ucdenver.edu/offices/institutional-research-and-effectiveness/surveys/cwc-survey-resul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u.edu/diversity-report-interactive-data" TargetMode="External"/><Relationship Id="rId5" Type="http://schemas.openxmlformats.org/officeDocument/2006/relationships/numbering" Target="numbering.xml"/><Relationship Id="rId15" Type="http://schemas.openxmlformats.org/officeDocument/2006/relationships/hyperlink" Target="https://www.ucdenver.edu/offices/institutional-research-and-effectiveness/data-analysis/faculty-staff-data/staff-counts"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ucdenver.edu/offices/institutional-research-and-effectiveness/surveys/cwc-survey-resul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u.edu/diversity-report-interactive-dat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diversity.berkeley.edu/sites/default/files/speid_final_web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DD2C9503A9346957BF8010701C0C0" ma:contentTypeVersion="10" ma:contentTypeDescription="Create a new document." ma:contentTypeScope="" ma:versionID="81dec3878238ac6740765a57499132ba">
  <xsd:schema xmlns:xsd="http://www.w3.org/2001/XMLSchema" xmlns:xs="http://www.w3.org/2001/XMLSchema" xmlns:p="http://schemas.microsoft.com/office/2006/metadata/properties" xmlns:ns2="44ad9495-3741-4708-b440-876241155999" xmlns:ns3="98305de1-6b4d-4e48-ba1d-6a2d8f079fc7" targetNamespace="http://schemas.microsoft.com/office/2006/metadata/properties" ma:root="true" ma:fieldsID="b08e85902be96ec5d4e20c6990588a7d" ns2:_="" ns3:_="">
    <xsd:import namespace="44ad9495-3741-4708-b440-876241155999"/>
    <xsd:import namespace="98305de1-6b4d-4e48-ba1d-6a2d8f079f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9495-3741-4708-b440-876241155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05de1-6b4d-4e48-ba1d-6a2d8f079f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8BFEB-6810-40AA-869E-52204453EA23}">
  <ds:schemaRefs>
    <ds:schemaRef ds:uri="http://schemas.microsoft.com/sharepoint/v3/contenttype/forms"/>
  </ds:schemaRefs>
</ds:datastoreItem>
</file>

<file path=customXml/itemProps2.xml><?xml version="1.0" encoding="utf-8"?>
<ds:datastoreItem xmlns:ds="http://schemas.openxmlformats.org/officeDocument/2006/customXml" ds:itemID="{8903A656-0F9E-48D3-A377-7B75A93F7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9495-3741-4708-b440-876241155999"/>
    <ds:schemaRef ds:uri="98305de1-6b4d-4e48-ba1d-6a2d8f07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1F17A-557C-554A-945A-4D2612C6CA3D}">
  <ds:schemaRefs>
    <ds:schemaRef ds:uri="http://schemas.openxmlformats.org/officeDocument/2006/bibliography"/>
  </ds:schemaRefs>
</ds:datastoreItem>
</file>

<file path=customXml/itemProps4.xml><?xml version="1.0" encoding="utf-8"?>
<ds:datastoreItem xmlns:ds="http://schemas.openxmlformats.org/officeDocument/2006/customXml" ds:itemID="{BE2B8794-8FA1-4C7A-83AB-57CCF08F4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23</Pages>
  <Words>5571</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Levine-Clark, Marjorie</cp:lastModifiedBy>
  <cp:revision>8</cp:revision>
  <cp:lastPrinted>2021-06-16T22:59:00Z</cp:lastPrinted>
  <dcterms:created xsi:type="dcterms:W3CDTF">2022-08-29T15:49:00Z</dcterms:created>
  <dcterms:modified xsi:type="dcterms:W3CDTF">2022-08-30T02:56:00Z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0x0101000C8DD2C9503A9346957BF8010701C0C0</vt:lpwstr>
  </property>
</Properties>
</file>